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1F759" w14:textId="50F98DD0" w:rsidR="00755114" w:rsidRPr="00755114" w:rsidRDefault="00755114" w:rsidP="00427470">
      <w:pPr>
        <w:rPr>
          <w:rFonts w:ascii="Tahoma" w:hAnsi="Tahoma" w:cs="Tahoma"/>
          <w:b/>
          <w:sz w:val="24"/>
          <w:szCs w:val="24"/>
        </w:rPr>
      </w:pPr>
      <w:r w:rsidRPr="00755114">
        <w:rPr>
          <w:rFonts w:ascii="Tahoma" w:hAnsi="Tahoma" w:cs="Tahoma"/>
          <w:noProof/>
          <w:sz w:val="24"/>
          <w:szCs w:val="24"/>
          <w:lang w:eastAsia="hr-HR"/>
        </w:rPr>
        <w:drawing>
          <wp:inline distT="0" distB="0" distL="0" distR="0" wp14:anchorId="704C1C5F" wp14:editId="32E956BB">
            <wp:extent cx="21336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419225"/>
                    </a:xfrm>
                    <a:prstGeom prst="rect">
                      <a:avLst/>
                    </a:prstGeom>
                    <a:noFill/>
                    <a:ln>
                      <a:noFill/>
                    </a:ln>
                  </pic:spPr>
                </pic:pic>
              </a:graphicData>
            </a:graphic>
          </wp:inline>
        </w:drawing>
      </w:r>
      <w:r w:rsidRPr="00755114">
        <w:rPr>
          <w:rFonts w:ascii="Tahoma" w:hAnsi="Tahoma" w:cs="Tahoma"/>
          <w:b/>
          <w:sz w:val="24"/>
          <w:szCs w:val="24"/>
        </w:rPr>
        <w:tab/>
      </w:r>
      <w:r w:rsidR="008B4C82">
        <w:rPr>
          <w:rFonts w:ascii="Tahoma" w:hAnsi="Tahoma" w:cs="Tahoma"/>
          <w:b/>
          <w:sz w:val="24"/>
          <w:szCs w:val="24"/>
        </w:rPr>
        <w:tab/>
      </w:r>
      <w:r w:rsidR="008B4C82">
        <w:rPr>
          <w:rFonts w:ascii="Tahoma" w:hAnsi="Tahoma" w:cs="Tahoma"/>
          <w:b/>
          <w:sz w:val="24"/>
          <w:szCs w:val="24"/>
        </w:rPr>
        <w:tab/>
      </w:r>
    </w:p>
    <w:p w14:paraId="70215870" w14:textId="1FBD87FE" w:rsidR="00755114" w:rsidRPr="00755114" w:rsidRDefault="00755114" w:rsidP="00427470">
      <w:pPr>
        <w:rPr>
          <w:rFonts w:ascii="Tahoma" w:hAnsi="Tahoma" w:cs="Tahoma"/>
          <w:b/>
          <w:sz w:val="24"/>
          <w:szCs w:val="24"/>
        </w:rPr>
      </w:pPr>
    </w:p>
    <w:p w14:paraId="7A1B0FE2" w14:textId="77777777" w:rsidR="00755114" w:rsidRPr="00755114" w:rsidRDefault="00755114" w:rsidP="00427470">
      <w:pPr>
        <w:rPr>
          <w:rFonts w:ascii="Tahoma" w:hAnsi="Tahoma" w:cs="Tahoma"/>
          <w:b/>
          <w:sz w:val="24"/>
          <w:szCs w:val="24"/>
        </w:rPr>
      </w:pPr>
      <w:r w:rsidRPr="00755114">
        <w:rPr>
          <w:rFonts w:ascii="Tahoma" w:hAnsi="Tahoma" w:cs="Tahoma"/>
          <w:b/>
          <w:sz w:val="24"/>
          <w:szCs w:val="24"/>
        </w:rPr>
        <w:t>Općinsko vijeće</w:t>
      </w:r>
    </w:p>
    <w:p w14:paraId="7B3D4949" w14:textId="038A49F4" w:rsidR="00755114" w:rsidRPr="00755114" w:rsidRDefault="00755114" w:rsidP="00427470">
      <w:pPr>
        <w:rPr>
          <w:rFonts w:ascii="Tahoma" w:hAnsi="Tahoma" w:cs="Tahoma"/>
          <w:sz w:val="24"/>
          <w:szCs w:val="24"/>
        </w:rPr>
      </w:pPr>
      <w:r w:rsidRPr="00755114">
        <w:rPr>
          <w:rFonts w:ascii="Tahoma" w:hAnsi="Tahoma" w:cs="Tahoma"/>
          <w:sz w:val="24"/>
          <w:szCs w:val="24"/>
        </w:rPr>
        <w:t>KLASA: 021-05/20-01/</w:t>
      </w:r>
      <w:r w:rsidR="00427470">
        <w:rPr>
          <w:rFonts w:ascii="Tahoma" w:hAnsi="Tahoma" w:cs="Tahoma"/>
          <w:sz w:val="24"/>
          <w:szCs w:val="24"/>
        </w:rPr>
        <w:t>33-01</w:t>
      </w:r>
    </w:p>
    <w:p w14:paraId="79315CD8" w14:textId="77777777" w:rsidR="00755114" w:rsidRPr="00755114" w:rsidRDefault="00755114" w:rsidP="00427470">
      <w:pPr>
        <w:rPr>
          <w:rFonts w:ascii="Tahoma" w:hAnsi="Tahoma" w:cs="Tahoma"/>
          <w:sz w:val="24"/>
          <w:szCs w:val="24"/>
        </w:rPr>
      </w:pPr>
      <w:r w:rsidRPr="00755114">
        <w:rPr>
          <w:rFonts w:ascii="Tahoma" w:hAnsi="Tahoma" w:cs="Tahoma"/>
          <w:sz w:val="24"/>
          <w:szCs w:val="24"/>
        </w:rPr>
        <w:t>URBROJ: 2133-07/20-01</w:t>
      </w:r>
    </w:p>
    <w:p w14:paraId="75C3B6E3" w14:textId="77777777" w:rsidR="00755114" w:rsidRPr="00755114" w:rsidRDefault="00755114" w:rsidP="00427470">
      <w:pPr>
        <w:rPr>
          <w:rFonts w:ascii="Tahoma" w:hAnsi="Tahoma" w:cs="Tahoma"/>
          <w:sz w:val="24"/>
          <w:szCs w:val="24"/>
        </w:rPr>
      </w:pPr>
      <w:r w:rsidRPr="00755114">
        <w:rPr>
          <w:rFonts w:ascii="Tahoma" w:hAnsi="Tahoma" w:cs="Tahoma"/>
          <w:sz w:val="24"/>
          <w:szCs w:val="24"/>
        </w:rPr>
        <w:t>Cetingrad, 15. rujan 2020. godine</w:t>
      </w:r>
    </w:p>
    <w:p w14:paraId="5D24F229" w14:textId="77777777" w:rsidR="00755114" w:rsidRPr="00755114" w:rsidRDefault="00755114" w:rsidP="00427470">
      <w:pPr>
        <w:numPr>
          <w:ilvl w:val="12"/>
          <w:numId w:val="0"/>
        </w:numPr>
        <w:tabs>
          <w:tab w:val="left" w:pos="-2977"/>
          <w:tab w:val="left" w:pos="851"/>
        </w:tabs>
        <w:ind w:left="283" w:hanging="283"/>
        <w:jc w:val="both"/>
        <w:rPr>
          <w:rFonts w:ascii="Tahoma" w:hAnsi="Tahoma" w:cs="Tahoma"/>
          <w:b/>
          <w:sz w:val="24"/>
          <w:szCs w:val="24"/>
        </w:rPr>
      </w:pPr>
    </w:p>
    <w:p w14:paraId="74BF1904" w14:textId="583FDB55" w:rsidR="004D50F4" w:rsidRPr="00755114" w:rsidRDefault="004D50F4" w:rsidP="00427470">
      <w:pPr>
        <w:widowControl w:val="0"/>
        <w:ind w:firstLine="708"/>
        <w:jc w:val="both"/>
        <w:rPr>
          <w:rFonts w:ascii="Tahoma" w:hAnsi="Tahoma" w:cs="Tahoma"/>
          <w:bCs/>
          <w:snapToGrid w:val="0"/>
          <w:sz w:val="24"/>
          <w:szCs w:val="24"/>
        </w:rPr>
      </w:pPr>
      <w:bookmarkStart w:id="0" w:name="_Toc306620397"/>
      <w:r w:rsidRPr="00755114">
        <w:rPr>
          <w:rFonts w:ascii="Tahoma" w:hAnsi="Tahoma" w:cs="Tahoma"/>
          <w:bCs/>
          <w:snapToGrid w:val="0"/>
          <w:sz w:val="24"/>
          <w:szCs w:val="24"/>
        </w:rPr>
        <w:t xml:space="preserve">Na temelju Članka 109., st. 4. Zakona o prostornom uređenju (NN 153/13, 65/17, 114/18, 39/19 i 98/19) i čl. </w:t>
      </w:r>
      <w:r w:rsidR="00427470">
        <w:rPr>
          <w:rFonts w:ascii="Tahoma" w:hAnsi="Tahoma" w:cs="Tahoma"/>
          <w:bCs/>
          <w:snapToGrid w:val="0"/>
          <w:sz w:val="24"/>
          <w:szCs w:val="24"/>
        </w:rPr>
        <w:t>32</w:t>
      </w:r>
      <w:r w:rsidRPr="00755114">
        <w:rPr>
          <w:rFonts w:ascii="Tahoma" w:hAnsi="Tahoma" w:cs="Tahoma"/>
          <w:bCs/>
          <w:snapToGrid w:val="0"/>
          <w:sz w:val="24"/>
          <w:szCs w:val="24"/>
        </w:rPr>
        <w:t xml:space="preserve">. Statuta Općine </w:t>
      </w:r>
      <w:r w:rsidR="00D551CF" w:rsidRPr="00755114">
        <w:rPr>
          <w:rFonts w:ascii="Tahoma" w:hAnsi="Tahoma" w:cs="Tahoma"/>
          <w:bCs/>
          <w:snapToGrid w:val="0"/>
          <w:sz w:val="24"/>
          <w:szCs w:val="24"/>
        </w:rPr>
        <w:t>Cetingrad</w:t>
      </w:r>
      <w:r w:rsidRPr="00755114">
        <w:rPr>
          <w:rFonts w:ascii="Tahoma" w:hAnsi="Tahoma" w:cs="Tahoma"/>
          <w:bCs/>
          <w:snapToGrid w:val="0"/>
          <w:sz w:val="24"/>
          <w:szCs w:val="24"/>
        </w:rPr>
        <w:t xml:space="preserve"> (</w:t>
      </w:r>
      <w:r w:rsidR="00427470" w:rsidRPr="006E7D79">
        <w:rPr>
          <w:rFonts w:ascii="Tahoma" w:hAnsi="Tahoma" w:cs="Tahoma"/>
          <w:sz w:val="24"/>
          <w:szCs w:val="24"/>
        </w:rPr>
        <w:t xml:space="preserve">"Glasnik Karlovačke županije" br. </w:t>
      </w:r>
      <w:proofErr w:type="spellStart"/>
      <w:r w:rsidR="00427470" w:rsidRPr="006E7D79">
        <w:rPr>
          <w:rFonts w:ascii="Tahoma" w:hAnsi="Tahoma" w:cs="Tahoma"/>
          <w:sz w:val="24"/>
          <w:szCs w:val="24"/>
        </w:rPr>
        <w:t>09</w:t>
      </w:r>
      <w:proofErr w:type="spellEnd"/>
      <w:r w:rsidR="00427470" w:rsidRPr="006E7D79">
        <w:rPr>
          <w:rFonts w:ascii="Tahoma" w:hAnsi="Tahoma" w:cs="Tahoma"/>
          <w:sz w:val="24"/>
          <w:szCs w:val="24"/>
        </w:rPr>
        <w:t>/</w:t>
      </w:r>
      <w:proofErr w:type="spellStart"/>
      <w:r w:rsidR="00427470" w:rsidRPr="006E7D79">
        <w:rPr>
          <w:rFonts w:ascii="Tahoma" w:hAnsi="Tahoma" w:cs="Tahoma"/>
          <w:sz w:val="24"/>
          <w:szCs w:val="24"/>
        </w:rPr>
        <w:t>13</w:t>
      </w:r>
      <w:proofErr w:type="spellEnd"/>
      <w:r w:rsidR="00427470" w:rsidRPr="006E7D79">
        <w:rPr>
          <w:rFonts w:ascii="Tahoma" w:hAnsi="Tahoma" w:cs="Tahoma"/>
          <w:sz w:val="24"/>
          <w:szCs w:val="24"/>
        </w:rPr>
        <w:t xml:space="preserve"> i </w:t>
      </w:r>
      <w:proofErr w:type="spellStart"/>
      <w:r w:rsidR="00427470" w:rsidRPr="006E7D79">
        <w:rPr>
          <w:rFonts w:ascii="Tahoma" w:hAnsi="Tahoma" w:cs="Tahoma"/>
          <w:sz w:val="24"/>
          <w:szCs w:val="24"/>
        </w:rPr>
        <w:t>51</w:t>
      </w:r>
      <w:proofErr w:type="spellEnd"/>
      <w:r w:rsidR="00427470" w:rsidRPr="006E7D79">
        <w:rPr>
          <w:rFonts w:ascii="Tahoma" w:hAnsi="Tahoma" w:cs="Tahoma"/>
          <w:sz w:val="24"/>
          <w:szCs w:val="24"/>
        </w:rPr>
        <w:t>/</w:t>
      </w:r>
      <w:proofErr w:type="spellStart"/>
      <w:r w:rsidR="00A86039">
        <w:rPr>
          <w:rFonts w:ascii="Tahoma" w:hAnsi="Tahoma" w:cs="Tahoma"/>
          <w:sz w:val="24"/>
          <w:szCs w:val="24"/>
        </w:rPr>
        <w:t>1</w:t>
      </w:r>
      <w:r w:rsidR="00427470" w:rsidRPr="006E7D79">
        <w:rPr>
          <w:rFonts w:ascii="Tahoma" w:hAnsi="Tahoma" w:cs="Tahoma"/>
          <w:sz w:val="24"/>
          <w:szCs w:val="24"/>
        </w:rPr>
        <w:t>9</w:t>
      </w:r>
      <w:proofErr w:type="spellEnd"/>
      <w:r w:rsidR="000D36A8">
        <w:rPr>
          <w:rFonts w:ascii="Tahoma" w:hAnsi="Tahoma" w:cs="Tahoma"/>
          <w:sz w:val="24"/>
          <w:szCs w:val="24"/>
        </w:rPr>
        <w:t xml:space="preserve"> </w:t>
      </w:r>
      <w:r w:rsidR="00427470" w:rsidRPr="006E7D79">
        <w:rPr>
          <w:rFonts w:ascii="Tahoma" w:hAnsi="Tahoma" w:cs="Tahoma"/>
          <w:sz w:val="24"/>
          <w:szCs w:val="24"/>
        </w:rPr>
        <w:t>- pro</w:t>
      </w:r>
      <w:r w:rsidR="00427470">
        <w:rPr>
          <w:rFonts w:ascii="Tahoma" w:hAnsi="Tahoma" w:cs="Tahoma"/>
          <w:sz w:val="24"/>
          <w:szCs w:val="24"/>
        </w:rPr>
        <w:t>čišćeni tekst</w:t>
      </w:r>
      <w:r w:rsidR="000D36A8">
        <w:rPr>
          <w:rFonts w:ascii="Tahoma" w:hAnsi="Tahoma" w:cs="Tahoma"/>
          <w:bCs/>
          <w:snapToGrid w:val="0"/>
          <w:sz w:val="24"/>
          <w:szCs w:val="24"/>
        </w:rPr>
        <w:t>)</w:t>
      </w:r>
      <w:r w:rsidRPr="00755114">
        <w:rPr>
          <w:rFonts w:ascii="Tahoma" w:hAnsi="Tahoma" w:cs="Tahoma"/>
          <w:bCs/>
          <w:snapToGrid w:val="0"/>
          <w:sz w:val="24"/>
          <w:szCs w:val="24"/>
        </w:rPr>
        <w:t xml:space="preserve"> Općinsko vijeće Općine </w:t>
      </w:r>
      <w:r w:rsidR="00D551CF" w:rsidRPr="00755114">
        <w:rPr>
          <w:rFonts w:ascii="Tahoma" w:hAnsi="Tahoma" w:cs="Tahoma"/>
          <w:bCs/>
          <w:snapToGrid w:val="0"/>
          <w:sz w:val="24"/>
          <w:szCs w:val="24"/>
        </w:rPr>
        <w:t xml:space="preserve">Cetingrad </w:t>
      </w:r>
      <w:r w:rsidRPr="00755114">
        <w:rPr>
          <w:rFonts w:ascii="Tahoma" w:hAnsi="Tahoma" w:cs="Tahoma"/>
          <w:bCs/>
          <w:snapToGrid w:val="0"/>
          <w:sz w:val="24"/>
          <w:szCs w:val="24"/>
        </w:rPr>
        <w:t xml:space="preserve">na svojoj </w:t>
      </w:r>
      <w:r w:rsidR="00427470">
        <w:rPr>
          <w:rFonts w:ascii="Tahoma" w:hAnsi="Tahoma" w:cs="Tahoma"/>
          <w:bCs/>
          <w:snapToGrid w:val="0"/>
          <w:sz w:val="24"/>
          <w:szCs w:val="24"/>
        </w:rPr>
        <w:t>33</w:t>
      </w:r>
      <w:r w:rsidRPr="00755114">
        <w:rPr>
          <w:rFonts w:ascii="Tahoma" w:hAnsi="Tahoma" w:cs="Tahoma"/>
          <w:bCs/>
          <w:snapToGrid w:val="0"/>
          <w:sz w:val="24"/>
          <w:szCs w:val="24"/>
        </w:rPr>
        <w:t xml:space="preserve">. sjednici održanoj dana </w:t>
      </w:r>
      <w:r w:rsidR="00D551CF" w:rsidRPr="00755114">
        <w:rPr>
          <w:rFonts w:ascii="Tahoma" w:hAnsi="Tahoma" w:cs="Tahoma"/>
          <w:bCs/>
          <w:snapToGrid w:val="0"/>
          <w:sz w:val="24"/>
          <w:szCs w:val="24"/>
        </w:rPr>
        <w:t>15</w:t>
      </w:r>
      <w:r w:rsidRPr="00755114">
        <w:rPr>
          <w:rFonts w:ascii="Tahoma" w:hAnsi="Tahoma" w:cs="Tahoma"/>
          <w:bCs/>
          <w:snapToGrid w:val="0"/>
          <w:sz w:val="24"/>
          <w:szCs w:val="24"/>
        </w:rPr>
        <w:t xml:space="preserve">. </w:t>
      </w:r>
      <w:r w:rsidR="00D551CF" w:rsidRPr="00755114">
        <w:rPr>
          <w:rFonts w:ascii="Tahoma" w:hAnsi="Tahoma" w:cs="Tahoma"/>
          <w:bCs/>
          <w:snapToGrid w:val="0"/>
          <w:sz w:val="24"/>
          <w:szCs w:val="24"/>
        </w:rPr>
        <w:t xml:space="preserve">rujna </w:t>
      </w:r>
      <w:r w:rsidRPr="00755114">
        <w:rPr>
          <w:rFonts w:ascii="Tahoma" w:hAnsi="Tahoma" w:cs="Tahoma"/>
          <w:bCs/>
          <w:snapToGrid w:val="0"/>
          <w:sz w:val="24"/>
          <w:szCs w:val="24"/>
        </w:rPr>
        <w:t>20</w:t>
      </w:r>
      <w:r w:rsidR="00D159D7" w:rsidRPr="00755114">
        <w:rPr>
          <w:rFonts w:ascii="Tahoma" w:hAnsi="Tahoma" w:cs="Tahoma"/>
          <w:bCs/>
          <w:snapToGrid w:val="0"/>
          <w:sz w:val="24"/>
          <w:szCs w:val="24"/>
        </w:rPr>
        <w:t>20</w:t>
      </w:r>
      <w:r w:rsidRPr="00755114">
        <w:rPr>
          <w:rFonts w:ascii="Tahoma" w:hAnsi="Tahoma" w:cs="Tahoma"/>
          <w:bCs/>
          <w:snapToGrid w:val="0"/>
          <w:sz w:val="24"/>
          <w:szCs w:val="24"/>
        </w:rPr>
        <w:t>.</w:t>
      </w:r>
      <w:r w:rsidR="00404209" w:rsidRPr="00755114">
        <w:rPr>
          <w:rFonts w:ascii="Tahoma" w:hAnsi="Tahoma" w:cs="Tahoma"/>
          <w:bCs/>
          <w:snapToGrid w:val="0"/>
          <w:sz w:val="24"/>
          <w:szCs w:val="24"/>
        </w:rPr>
        <w:t xml:space="preserve"> godine</w:t>
      </w:r>
      <w:r w:rsidRPr="00755114">
        <w:rPr>
          <w:rFonts w:ascii="Tahoma" w:hAnsi="Tahoma" w:cs="Tahoma"/>
          <w:bCs/>
          <w:snapToGrid w:val="0"/>
          <w:sz w:val="24"/>
          <w:szCs w:val="24"/>
        </w:rPr>
        <w:t xml:space="preserve"> donosi</w:t>
      </w:r>
    </w:p>
    <w:p w14:paraId="622FAE6E" w14:textId="77777777" w:rsidR="004D50F4" w:rsidRPr="00755114" w:rsidRDefault="004D50F4" w:rsidP="00427470">
      <w:pPr>
        <w:numPr>
          <w:ilvl w:val="12"/>
          <w:numId w:val="0"/>
        </w:numPr>
        <w:tabs>
          <w:tab w:val="left" w:pos="-2977"/>
          <w:tab w:val="left" w:pos="851"/>
        </w:tabs>
        <w:ind w:left="283" w:hanging="283"/>
        <w:jc w:val="center"/>
        <w:rPr>
          <w:rFonts w:ascii="Tahoma" w:hAnsi="Tahoma" w:cs="Tahoma"/>
          <w:b/>
          <w:sz w:val="24"/>
          <w:szCs w:val="24"/>
        </w:rPr>
      </w:pPr>
    </w:p>
    <w:p w14:paraId="5A439517" w14:textId="4B1EE2FD" w:rsidR="004D50F4" w:rsidRPr="00755114" w:rsidRDefault="004D50F4" w:rsidP="00427470">
      <w:pPr>
        <w:numPr>
          <w:ilvl w:val="12"/>
          <w:numId w:val="0"/>
        </w:numPr>
        <w:tabs>
          <w:tab w:val="left" w:pos="-2977"/>
          <w:tab w:val="left" w:pos="851"/>
        </w:tabs>
        <w:ind w:left="283" w:hanging="283"/>
        <w:jc w:val="center"/>
        <w:rPr>
          <w:rFonts w:ascii="Tahoma" w:hAnsi="Tahoma" w:cs="Tahoma"/>
          <w:b/>
          <w:sz w:val="24"/>
          <w:szCs w:val="24"/>
        </w:rPr>
      </w:pPr>
      <w:r w:rsidRPr="00755114">
        <w:rPr>
          <w:rFonts w:ascii="Tahoma" w:hAnsi="Tahoma" w:cs="Tahoma"/>
          <w:b/>
          <w:sz w:val="24"/>
          <w:szCs w:val="24"/>
        </w:rPr>
        <w:t xml:space="preserve">ODLUKU O DONOŠENJU I. IZMJENA I DOPUNA </w:t>
      </w:r>
    </w:p>
    <w:p w14:paraId="6DBB791B" w14:textId="7AF6D607" w:rsidR="004D50F4" w:rsidRPr="00755114" w:rsidRDefault="004D50F4" w:rsidP="00427470">
      <w:pPr>
        <w:numPr>
          <w:ilvl w:val="12"/>
          <w:numId w:val="0"/>
        </w:numPr>
        <w:tabs>
          <w:tab w:val="left" w:pos="-2977"/>
          <w:tab w:val="left" w:pos="851"/>
        </w:tabs>
        <w:ind w:left="283" w:hanging="283"/>
        <w:jc w:val="center"/>
        <w:rPr>
          <w:rFonts w:ascii="Tahoma" w:hAnsi="Tahoma" w:cs="Tahoma"/>
          <w:b/>
          <w:sz w:val="24"/>
          <w:szCs w:val="24"/>
        </w:rPr>
      </w:pPr>
      <w:r w:rsidRPr="00755114">
        <w:rPr>
          <w:rFonts w:ascii="Tahoma" w:hAnsi="Tahoma" w:cs="Tahoma"/>
          <w:b/>
          <w:sz w:val="24"/>
          <w:szCs w:val="24"/>
        </w:rPr>
        <w:t xml:space="preserve">PROSTORNOG PLANA UREĐENJA OPĆINE </w:t>
      </w:r>
      <w:r w:rsidR="00D551CF" w:rsidRPr="00755114">
        <w:rPr>
          <w:rFonts w:ascii="Tahoma" w:hAnsi="Tahoma" w:cs="Tahoma"/>
          <w:b/>
          <w:sz w:val="24"/>
          <w:szCs w:val="24"/>
        </w:rPr>
        <w:t>CETINGRAD</w:t>
      </w:r>
    </w:p>
    <w:p w14:paraId="4C21F446" w14:textId="77777777" w:rsidR="004D50F4" w:rsidRPr="00755114" w:rsidRDefault="004D50F4" w:rsidP="00427470">
      <w:pPr>
        <w:numPr>
          <w:ilvl w:val="12"/>
          <w:numId w:val="0"/>
        </w:numPr>
        <w:tabs>
          <w:tab w:val="left" w:pos="-2977"/>
          <w:tab w:val="left" w:pos="851"/>
        </w:tabs>
        <w:ind w:left="283" w:hanging="283"/>
        <w:jc w:val="center"/>
        <w:rPr>
          <w:rFonts w:ascii="Tahoma" w:hAnsi="Tahoma" w:cs="Tahoma"/>
          <w:b/>
          <w:sz w:val="24"/>
          <w:szCs w:val="24"/>
        </w:rPr>
      </w:pPr>
      <w:r w:rsidRPr="00755114">
        <w:rPr>
          <w:rFonts w:ascii="Tahoma" w:hAnsi="Tahoma" w:cs="Tahoma"/>
          <w:b/>
          <w:sz w:val="24"/>
          <w:szCs w:val="24"/>
        </w:rPr>
        <w:t>SA SMANJENIM SADRŽAJEM</w:t>
      </w:r>
    </w:p>
    <w:p w14:paraId="4DA4F7D2" w14:textId="77777777" w:rsidR="004D50F4" w:rsidRPr="00755114" w:rsidRDefault="004D50F4" w:rsidP="00427470">
      <w:pPr>
        <w:shd w:val="clear" w:color="auto" w:fill="FFFFFF"/>
        <w:jc w:val="both"/>
        <w:rPr>
          <w:rFonts w:ascii="Tahoma" w:hAnsi="Tahoma" w:cs="Tahoma"/>
          <w:b/>
          <w:sz w:val="24"/>
          <w:szCs w:val="24"/>
        </w:rPr>
      </w:pPr>
    </w:p>
    <w:p w14:paraId="4CC41DB0" w14:textId="77777777" w:rsidR="004D50F4" w:rsidRPr="00755114" w:rsidRDefault="004D50F4" w:rsidP="00427470">
      <w:pPr>
        <w:shd w:val="clear" w:color="auto" w:fill="FFFFFF"/>
        <w:jc w:val="both"/>
        <w:rPr>
          <w:rFonts w:ascii="Tahoma" w:hAnsi="Tahoma" w:cs="Tahoma"/>
          <w:b/>
          <w:sz w:val="24"/>
          <w:szCs w:val="24"/>
        </w:rPr>
      </w:pPr>
      <w:r w:rsidRPr="00755114">
        <w:rPr>
          <w:rFonts w:ascii="Tahoma" w:hAnsi="Tahoma" w:cs="Tahoma"/>
          <w:b/>
          <w:sz w:val="24"/>
          <w:szCs w:val="24"/>
        </w:rPr>
        <w:t>I. OPĆE ODREDBE</w:t>
      </w:r>
    </w:p>
    <w:p w14:paraId="1AB3C015" w14:textId="331C09F0" w:rsidR="00404209"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t xml:space="preserve">Članak </w:t>
      </w:r>
      <w:r w:rsidR="00755114">
        <w:rPr>
          <w:rFonts w:ascii="Tahoma" w:hAnsi="Tahoma" w:cs="Tahoma"/>
          <w:b/>
          <w:sz w:val="24"/>
          <w:szCs w:val="24"/>
        </w:rPr>
        <w:t>I</w:t>
      </w:r>
      <w:r w:rsidRPr="00755114">
        <w:rPr>
          <w:rFonts w:ascii="Tahoma" w:hAnsi="Tahoma" w:cs="Tahoma"/>
          <w:b/>
          <w:sz w:val="24"/>
          <w:szCs w:val="24"/>
        </w:rPr>
        <w:t>.</w:t>
      </w:r>
    </w:p>
    <w:p w14:paraId="2B1BF0DC" w14:textId="77777777" w:rsidR="00755114" w:rsidRPr="00755114" w:rsidRDefault="00755114" w:rsidP="00427470">
      <w:pPr>
        <w:shd w:val="clear" w:color="auto" w:fill="FFFFFF"/>
        <w:jc w:val="center"/>
        <w:rPr>
          <w:rFonts w:ascii="Tahoma" w:hAnsi="Tahoma" w:cs="Tahoma"/>
          <w:b/>
          <w:sz w:val="24"/>
          <w:szCs w:val="24"/>
        </w:rPr>
      </w:pPr>
    </w:p>
    <w:p w14:paraId="7CDCA29E" w14:textId="4E62D195" w:rsidR="004D50F4" w:rsidRDefault="004D50F4" w:rsidP="00427470">
      <w:pPr>
        <w:numPr>
          <w:ilvl w:val="12"/>
          <w:numId w:val="0"/>
        </w:numPr>
        <w:tabs>
          <w:tab w:val="left" w:pos="-1701"/>
        </w:tabs>
        <w:jc w:val="both"/>
        <w:rPr>
          <w:rFonts w:ascii="Tahoma" w:hAnsi="Tahoma" w:cs="Tahoma"/>
          <w:snapToGrid w:val="0"/>
          <w:sz w:val="24"/>
          <w:szCs w:val="24"/>
        </w:rPr>
      </w:pPr>
      <w:r w:rsidRPr="00755114">
        <w:rPr>
          <w:rFonts w:ascii="Tahoma" w:hAnsi="Tahoma" w:cs="Tahoma"/>
          <w:snapToGrid w:val="0"/>
          <w:sz w:val="24"/>
          <w:szCs w:val="24"/>
        </w:rPr>
        <w:t xml:space="preserve">Donose se I. izmjene i dopune Prostornog plana uređenja Općine </w:t>
      </w:r>
      <w:r w:rsidR="00EE27BA" w:rsidRPr="00755114">
        <w:rPr>
          <w:rFonts w:ascii="Tahoma" w:hAnsi="Tahoma" w:cs="Tahoma"/>
          <w:snapToGrid w:val="0"/>
          <w:sz w:val="24"/>
          <w:szCs w:val="24"/>
        </w:rPr>
        <w:t xml:space="preserve">Cetingrad </w:t>
      </w:r>
      <w:r w:rsidRPr="00755114">
        <w:rPr>
          <w:rFonts w:ascii="Tahoma" w:hAnsi="Tahoma" w:cs="Tahoma"/>
          <w:snapToGrid w:val="0"/>
          <w:sz w:val="24"/>
          <w:szCs w:val="24"/>
        </w:rPr>
        <w:t>sa smanjenim sadržajem (</w:t>
      </w:r>
      <w:r w:rsidR="00EE27BA" w:rsidRPr="00755114">
        <w:rPr>
          <w:rFonts w:ascii="Tahoma" w:hAnsi="Tahoma" w:cs="Tahoma"/>
          <w:snapToGrid w:val="0"/>
          <w:sz w:val="24"/>
          <w:szCs w:val="24"/>
        </w:rPr>
        <w:t>G</w:t>
      </w:r>
      <w:r w:rsidRPr="00755114">
        <w:rPr>
          <w:rFonts w:ascii="Tahoma" w:hAnsi="Tahoma" w:cs="Tahoma"/>
          <w:snapToGrid w:val="0"/>
          <w:sz w:val="24"/>
          <w:szCs w:val="24"/>
        </w:rPr>
        <w:t xml:space="preserve">lasnik Karlovačke županije </w:t>
      </w:r>
      <w:r w:rsidR="00EE27BA" w:rsidRPr="00755114">
        <w:rPr>
          <w:rFonts w:ascii="Tahoma" w:hAnsi="Tahoma" w:cs="Tahoma"/>
          <w:snapToGrid w:val="0"/>
          <w:sz w:val="24"/>
          <w:szCs w:val="24"/>
        </w:rPr>
        <w:t>36/07</w:t>
      </w:r>
      <w:r w:rsidRPr="00755114">
        <w:rPr>
          <w:rFonts w:ascii="Tahoma" w:hAnsi="Tahoma" w:cs="Tahoma"/>
          <w:snapToGrid w:val="0"/>
          <w:sz w:val="24"/>
          <w:szCs w:val="24"/>
        </w:rPr>
        <w:t xml:space="preserve">), koje je izradila Javna ustanova Zavod za prostorno uređenje Karlovačke županije, kao stručni izrađivač </w:t>
      </w:r>
      <w:r w:rsidR="00EE27BA" w:rsidRPr="00755114">
        <w:rPr>
          <w:rFonts w:ascii="Tahoma" w:hAnsi="Tahoma" w:cs="Tahoma"/>
          <w:snapToGrid w:val="0"/>
          <w:sz w:val="24"/>
          <w:szCs w:val="24"/>
        </w:rPr>
        <w:t xml:space="preserve">Izmjena </w:t>
      </w:r>
      <w:r w:rsidRPr="00755114">
        <w:rPr>
          <w:rFonts w:ascii="Tahoma" w:hAnsi="Tahoma" w:cs="Tahoma"/>
          <w:snapToGrid w:val="0"/>
          <w:sz w:val="24"/>
          <w:szCs w:val="24"/>
        </w:rPr>
        <w:t>Plana.</w:t>
      </w:r>
    </w:p>
    <w:p w14:paraId="400F20AA" w14:textId="77777777" w:rsidR="00427470" w:rsidRPr="00755114" w:rsidRDefault="00427470" w:rsidP="00427470">
      <w:pPr>
        <w:numPr>
          <w:ilvl w:val="12"/>
          <w:numId w:val="0"/>
        </w:numPr>
        <w:tabs>
          <w:tab w:val="left" w:pos="-1701"/>
        </w:tabs>
        <w:jc w:val="both"/>
        <w:rPr>
          <w:rFonts w:ascii="Tahoma" w:hAnsi="Tahoma" w:cs="Tahoma"/>
          <w:snapToGrid w:val="0"/>
          <w:sz w:val="24"/>
          <w:szCs w:val="24"/>
        </w:rPr>
      </w:pPr>
    </w:p>
    <w:p w14:paraId="3757820F" w14:textId="48D5F977" w:rsidR="00C87FF5"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t xml:space="preserve">Članak </w:t>
      </w:r>
      <w:r w:rsidR="00755114">
        <w:rPr>
          <w:rFonts w:ascii="Tahoma" w:hAnsi="Tahoma" w:cs="Tahoma"/>
          <w:b/>
          <w:sz w:val="24"/>
          <w:szCs w:val="24"/>
        </w:rPr>
        <w:t>II</w:t>
      </w:r>
      <w:r w:rsidRPr="00755114">
        <w:rPr>
          <w:rFonts w:ascii="Tahoma" w:hAnsi="Tahoma" w:cs="Tahoma"/>
          <w:b/>
          <w:sz w:val="24"/>
          <w:szCs w:val="24"/>
        </w:rPr>
        <w:t>.</w:t>
      </w:r>
    </w:p>
    <w:p w14:paraId="53D01C20" w14:textId="77777777" w:rsidR="00427470" w:rsidRPr="00755114" w:rsidRDefault="00427470" w:rsidP="00427470">
      <w:pPr>
        <w:shd w:val="clear" w:color="auto" w:fill="FFFFFF"/>
        <w:jc w:val="center"/>
        <w:rPr>
          <w:rFonts w:ascii="Tahoma" w:hAnsi="Tahoma" w:cs="Tahoma"/>
          <w:b/>
          <w:sz w:val="24"/>
          <w:szCs w:val="24"/>
        </w:rPr>
      </w:pPr>
    </w:p>
    <w:p w14:paraId="33253A43" w14:textId="758D3666" w:rsidR="004D50F4" w:rsidRPr="00755114" w:rsidRDefault="004D50F4" w:rsidP="00427470">
      <w:pPr>
        <w:numPr>
          <w:ilvl w:val="12"/>
          <w:numId w:val="0"/>
        </w:numPr>
        <w:tabs>
          <w:tab w:val="left" w:pos="-1701"/>
        </w:tabs>
        <w:jc w:val="both"/>
        <w:rPr>
          <w:rFonts w:ascii="Tahoma" w:hAnsi="Tahoma" w:cs="Tahoma"/>
          <w:snapToGrid w:val="0"/>
          <w:sz w:val="24"/>
          <w:szCs w:val="24"/>
        </w:rPr>
      </w:pPr>
      <w:r w:rsidRPr="00755114">
        <w:rPr>
          <w:rFonts w:ascii="Tahoma" w:hAnsi="Tahoma" w:cs="Tahoma"/>
          <w:snapToGrid w:val="0"/>
          <w:sz w:val="24"/>
          <w:szCs w:val="24"/>
        </w:rPr>
        <w:t>Sastavni dio ove Odluke je elaborat „</w:t>
      </w:r>
      <w:r w:rsidR="0074594A" w:rsidRPr="00755114">
        <w:rPr>
          <w:rFonts w:ascii="Tahoma" w:hAnsi="Tahoma" w:cs="Tahoma"/>
          <w:snapToGrid w:val="0"/>
          <w:sz w:val="24"/>
          <w:szCs w:val="24"/>
        </w:rPr>
        <w:t>I</w:t>
      </w:r>
      <w:r w:rsidRPr="00755114">
        <w:rPr>
          <w:rFonts w:ascii="Tahoma" w:hAnsi="Tahoma" w:cs="Tahoma"/>
          <w:snapToGrid w:val="0"/>
          <w:sz w:val="24"/>
          <w:szCs w:val="24"/>
        </w:rPr>
        <w:t xml:space="preserve">. izmjene i dopune Prostornog plana uređenja Općine </w:t>
      </w:r>
      <w:r w:rsidR="00EE27BA" w:rsidRPr="00755114">
        <w:rPr>
          <w:rFonts w:ascii="Tahoma" w:hAnsi="Tahoma" w:cs="Tahoma"/>
          <w:snapToGrid w:val="0"/>
          <w:sz w:val="24"/>
          <w:szCs w:val="24"/>
        </w:rPr>
        <w:t>Cetingrad sa smanjeni sadržajem</w:t>
      </w:r>
      <w:r w:rsidRPr="00755114">
        <w:rPr>
          <w:rFonts w:ascii="Tahoma" w:hAnsi="Tahoma" w:cs="Tahoma"/>
          <w:snapToGrid w:val="0"/>
          <w:sz w:val="24"/>
          <w:szCs w:val="24"/>
        </w:rPr>
        <w:t>“ koji sadrži:</w:t>
      </w:r>
    </w:p>
    <w:p w14:paraId="3638FAC0" w14:textId="12E22F96" w:rsidR="004D50F4" w:rsidRPr="00755114" w:rsidRDefault="004D50F4" w:rsidP="00427470">
      <w:pPr>
        <w:widowControl w:val="0"/>
        <w:rPr>
          <w:rFonts w:ascii="Tahoma" w:hAnsi="Tahoma" w:cs="Tahoma"/>
          <w:snapToGrid w:val="0"/>
          <w:sz w:val="24"/>
          <w:szCs w:val="24"/>
        </w:rPr>
      </w:pPr>
      <w:bookmarkStart w:id="1" w:name="_Toc297901958"/>
      <w:bookmarkStart w:id="2" w:name="_Toc309991217"/>
      <w:bookmarkEnd w:id="0"/>
      <w:r w:rsidRPr="00755114">
        <w:rPr>
          <w:rFonts w:ascii="Tahoma" w:hAnsi="Tahoma" w:cs="Tahoma"/>
          <w:snapToGrid w:val="0"/>
          <w:sz w:val="24"/>
          <w:szCs w:val="24"/>
        </w:rPr>
        <w:t>A.</w:t>
      </w:r>
      <w:r w:rsidRPr="00755114">
        <w:rPr>
          <w:rFonts w:ascii="Tahoma" w:hAnsi="Tahoma" w:cs="Tahoma"/>
          <w:snapToGrid w:val="0"/>
          <w:sz w:val="24"/>
          <w:szCs w:val="24"/>
        </w:rPr>
        <w:tab/>
        <w:t>TEKSTUALNI DIO</w:t>
      </w:r>
      <w:r w:rsidR="00EE27BA" w:rsidRPr="00755114">
        <w:rPr>
          <w:rFonts w:ascii="Tahoma" w:hAnsi="Tahoma" w:cs="Tahoma"/>
          <w:snapToGrid w:val="0"/>
          <w:sz w:val="24"/>
          <w:szCs w:val="24"/>
        </w:rPr>
        <w:t xml:space="preserve"> (Obrazloženje, Polazišta, Ciljevi, Obrazloženje planskih</w:t>
      </w:r>
      <w:r w:rsidR="00EE27BA" w:rsidRPr="00755114">
        <w:rPr>
          <w:rFonts w:ascii="Tahoma" w:hAnsi="Tahoma" w:cs="Tahoma"/>
          <w:snapToGrid w:val="0"/>
          <w:sz w:val="24"/>
          <w:szCs w:val="24"/>
        </w:rPr>
        <w:tab/>
      </w:r>
      <w:r w:rsidR="00EE27BA" w:rsidRPr="00755114">
        <w:rPr>
          <w:rFonts w:ascii="Tahoma" w:hAnsi="Tahoma" w:cs="Tahoma"/>
          <w:snapToGrid w:val="0"/>
          <w:sz w:val="24"/>
          <w:szCs w:val="24"/>
        </w:rPr>
        <w:tab/>
      </w:r>
      <w:r w:rsidR="00EE27BA" w:rsidRPr="00755114">
        <w:rPr>
          <w:rFonts w:ascii="Tahoma" w:hAnsi="Tahoma" w:cs="Tahoma"/>
          <w:snapToGrid w:val="0"/>
          <w:sz w:val="24"/>
          <w:szCs w:val="24"/>
        </w:rPr>
        <w:tab/>
      </w:r>
      <w:r w:rsidR="00EE27BA" w:rsidRPr="00755114">
        <w:rPr>
          <w:rFonts w:ascii="Tahoma" w:hAnsi="Tahoma" w:cs="Tahoma"/>
          <w:snapToGrid w:val="0"/>
          <w:sz w:val="24"/>
          <w:szCs w:val="24"/>
        </w:rPr>
        <w:tab/>
        <w:t xml:space="preserve"> rješenja)</w:t>
      </w:r>
    </w:p>
    <w:p w14:paraId="42F86C7E" w14:textId="2CF62B83" w:rsidR="004D50F4" w:rsidRPr="00755114" w:rsidRDefault="004D50F4" w:rsidP="00427470">
      <w:pPr>
        <w:widowControl w:val="0"/>
        <w:rPr>
          <w:rFonts w:ascii="Tahoma" w:hAnsi="Tahoma" w:cs="Tahoma"/>
          <w:snapToGrid w:val="0"/>
          <w:sz w:val="24"/>
          <w:szCs w:val="24"/>
        </w:rPr>
      </w:pPr>
      <w:r w:rsidRPr="00755114">
        <w:rPr>
          <w:rFonts w:ascii="Tahoma" w:hAnsi="Tahoma" w:cs="Tahoma"/>
          <w:snapToGrid w:val="0"/>
          <w:sz w:val="24"/>
          <w:szCs w:val="24"/>
        </w:rPr>
        <w:t>A.I.</w:t>
      </w:r>
      <w:r w:rsidR="00EE27BA" w:rsidRPr="00755114">
        <w:rPr>
          <w:rFonts w:ascii="Tahoma" w:hAnsi="Tahoma" w:cs="Tahoma"/>
          <w:snapToGrid w:val="0"/>
          <w:sz w:val="24"/>
          <w:szCs w:val="24"/>
        </w:rPr>
        <w:tab/>
      </w:r>
      <w:r w:rsidRPr="00755114">
        <w:rPr>
          <w:rFonts w:ascii="Tahoma" w:hAnsi="Tahoma" w:cs="Tahoma"/>
          <w:snapToGrid w:val="0"/>
          <w:sz w:val="24"/>
          <w:szCs w:val="24"/>
        </w:rPr>
        <w:t>ODREDBE ZA PROVEDBU</w:t>
      </w:r>
    </w:p>
    <w:p w14:paraId="25EC33BF" w14:textId="100E76CF" w:rsidR="00C66E22" w:rsidRPr="00755114" w:rsidRDefault="00C66E22" w:rsidP="00427470">
      <w:pPr>
        <w:widowControl w:val="0"/>
        <w:ind w:left="1416" w:hanging="1416"/>
        <w:rPr>
          <w:rFonts w:ascii="Tahoma" w:hAnsi="Tahoma" w:cs="Tahoma"/>
          <w:snapToGrid w:val="0"/>
          <w:sz w:val="24"/>
          <w:szCs w:val="24"/>
        </w:rPr>
      </w:pPr>
      <w:r w:rsidRPr="00755114">
        <w:rPr>
          <w:rFonts w:ascii="Tahoma" w:hAnsi="Tahoma" w:cs="Tahoma"/>
          <w:snapToGrid w:val="0"/>
          <w:sz w:val="24"/>
          <w:szCs w:val="24"/>
        </w:rPr>
        <w:t xml:space="preserve">C. </w:t>
      </w:r>
      <w:r w:rsidRPr="00755114">
        <w:rPr>
          <w:rFonts w:ascii="Tahoma" w:hAnsi="Tahoma" w:cs="Tahoma"/>
          <w:snapToGrid w:val="0"/>
          <w:sz w:val="24"/>
          <w:szCs w:val="24"/>
        </w:rPr>
        <w:tab/>
        <w:t>OBVEZNI PRILOZI</w:t>
      </w:r>
    </w:p>
    <w:bookmarkEnd w:id="1"/>
    <w:bookmarkEnd w:id="2"/>
    <w:p w14:paraId="2F1A2AB0" w14:textId="77777777" w:rsidR="0004440A" w:rsidRPr="00755114" w:rsidRDefault="0004440A" w:rsidP="00427470">
      <w:pPr>
        <w:rPr>
          <w:rFonts w:ascii="Tahoma" w:hAnsi="Tahoma" w:cs="Tahoma"/>
          <w:sz w:val="24"/>
          <w:szCs w:val="24"/>
        </w:rPr>
      </w:pPr>
      <w:r w:rsidRPr="00755114">
        <w:rPr>
          <w:rFonts w:ascii="Tahoma" w:hAnsi="Tahoma" w:cs="Tahoma"/>
          <w:sz w:val="24"/>
          <w:szCs w:val="24"/>
        </w:rPr>
        <w:t>C.I.</w:t>
      </w:r>
      <w:r w:rsidRPr="00755114">
        <w:rPr>
          <w:rFonts w:ascii="Tahoma" w:hAnsi="Tahoma" w:cs="Tahoma"/>
          <w:sz w:val="24"/>
          <w:szCs w:val="24"/>
        </w:rPr>
        <w:tab/>
        <w:t>SAŽETAK ZA JAVNOST</w:t>
      </w:r>
    </w:p>
    <w:p w14:paraId="19E4721D" w14:textId="77777777" w:rsidR="0004440A" w:rsidRPr="00755114" w:rsidRDefault="0004440A" w:rsidP="00427470">
      <w:pPr>
        <w:rPr>
          <w:rFonts w:ascii="Tahoma" w:hAnsi="Tahoma" w:cs="Tahoma"/>
          <w:sz w:val="24"/>
          <w:szCs w:val="24"/>
        </w:rPr>
      </w:pPr>
      <w:r w:rsidRPr="00755114">
        <w:rPr>
          <w:rFonts w:ascii="Tahoma" w:hAnsi="Tahoma" w:cs="Tahoma"/>
          <w:sz w:val="24"/>
          <w:szCs w:val="24"/>
        </w:rPr>
        <w:t>C.II.</w:t>
      </w:r>
      <w:r w:rsidRPr="00755114">
        <w:rPr>
          <w:rFonts w:ascii="Tahoma" w:hAnsi="Tahoma" w:cs="Tahoma"/>
          <w:sz w:val="24"/>
          <w:szCs w:val="24"/>
        </w:rPr>
        <w:tab/>
        <w:t>ODLUKA O IZRADI IZMJENA PLANA</w:t>
      </w:r>
    </w:p>
    <w:p w14:paraId="6BFA83A5" w14:textId="77777777" w:rsidR="0004440A" w:rsidRPr="00755114" w:rsidRDefault="0004440A" w:rsidP="00427470">
      <w:pPr>
        <w:rPr>
          <w:rFonts w:ascii="Tahoma" w:hAnsi="Tahoma" w:cs="Tahoma"/>
          <w:sz w:val="24"/>
          <w:szCs w:val="24"/>
        </w:rPr>
      </w:pPr>
      <w:r w:rsidRPr="00755114">
        <w:rPr>
          <w:rFonts w:ascii="Tahoma" w:hAnsi="Tahoma" w:cs="Tahoma"/>
          <w:sz w:val="24"/>
          <w:szCs w:val="24"/>
        </w:rPr>
        <w:t>C.III.</w:t>
      </w:r>
      <w:r w:rsidRPr="00755114">
        <w:rPr>
          <w:rFonts w:ascii="Tahoma" w:hAnsi="Tahoma" w:cs="Tahoma"/>
          <w:sz w:val="24"/>
          <w:szCs w:val="24"/>
        </w:rPr>
        <w:tab/>
        <w:t>ZAHTJEVI IZ ČLANKA 79. ZAKONA</w:t>
      </w:r>
    </w:p>
    <w:p w14:paraId="04994B3A" w14:textId="5643DAEE" w:rsidR="0004440A" w:rsidRPr="00755114" w:rsidRDefault="0004440A" w:rsidP="00427470">
      <w:pPr>
        <w:rPr>
          <w:rFonts w:ascii="Tahoma" w:hAnsi="Tahoma" w:cs="Tahoma"/>
          <w:sz w:val="24"/>
          <w:szCs w:val="24"/>
        </w:rPr>
      </w:pPr>
      <w:r w:rsidRPr="00755114">
        <w:rPr>
          <w:rFonts w:ascii="Tahoma" w:hAnsi="Tahoma" w:cs="Tahoma"/>
          <w:sz w:val="24"/>
          <w:szCs w:val="24"/>
        </w:rPr>
        <w:t>C.IV.</w:t>
      </w:r>
      <w:r w:rsidRPr="00755114">
        <w:rPr>
          <w:rFonts w:ascii="Tahoma" w:hAnsi="Tahoma" w:cs="Tahoma"/>
          <w:sz w:val="24"/>
          <w:szCs w:val="24"/>
        </w:rPr>
        <w:tab/>
        <w:t>ODLUKA NAČELNICE O UTVRĐIVANJU PRIJEDLOGA IZMJENA</w:t>
      </w:r>
      <w:r w:rsidRPr="00755114">
        <w:rPr>
          <w:rFonts w:ascii="Tahoma" w:hAnsi="Tahoma" w:cs="Tahoma"/>
          <w:sz w:val="24"/>
          <w:szCs w:val="24"/>
        </w:rPr>
        <w:tab/>
        <w:t xml:space="preserve"> PLANA ZA JAVNU RASPRAVU</w:t>
      </w:r>
    </w:p>
    <w:p w14:paraId="07E7B455" w14:textId="2CE3C778" w:rsidR="0004440A" w:rsidRPr="00755114" w:rsidRDefault="0004440A" w:rsidP="00427470">
      <w:pPr>
        <w:rPr>
          <w:rFonts w:ascii="Tahoma" w:hAnsi="Tahoma" w:cs="Tahoma"/>
          <w:sz w:val="24"/>
          <w:szCs w:val="24"/>
        </w:rPr>
      </w:pPr>
      <w:r w:rsidRPr="00755114">
        <w:rPr>
          <w:rFonts w:ascii="Tahoma" w:hAnsi="Tahoma" w:cs="Tahoma"/>
          <w:sz w:val="24"/>
          <w:szCs w:val="24"/>
        </w:rPr>
        <w:t>C.V.</w:t>
      </w:r>
      <w:r w:rsidRPr="00755114">
        <w:rPr>
          <w:rFonts w:ascii="Tahoma" w:hAnsi="Tahoma" w:cs="Tahoma"/>
          <w:sz w:val="24"/>
          <w:szCs w:val="24"/>
        </w:rPr>
        <w:tab/>
        <w:t>IZVJEŠĆE O JAVNOJ RASPRAVI</w:t>
      </w:r>
    </w:p>
    <w:p w14:paraId="5EFDE690" w14:textId="66B781C6" w:rsidR="0004440A" w:rsidRPr="00755114" w:rsidRDefault="0004440A" w:rsidP="00427470">
      <w:pPr>
        <w:ind w:left="720" w:hanging="720"/>
        <w:rPr>
          <w:rFonts w:ascii="Tahoma" w:hAnsi="Tahoma" w:cs="Tahoma"/>
          <w:sz w:val="24"/>
          <w:szCs w:val="24"/>
        </w:rPr>
      </w:pPr>
      <w:r w:rsidRPr="00755114">
        <w:rPr>
          <w:rFonts w:ascii="Tahoma" w:hAnsi="Tahoma" w:cs="Tahoma"/>
          <w:sz w:val="24"/>
          <w:szCs w:val="24"/>
        </w:rPr>
        <w:t>C.VI.</w:t>
      </w:r>
      <w:r w:rsidRPr="00755114">
        <w:rPr>
          <w:rFonts w:ascii="Tahoma" w:hAnsi="Tahoma" w:cs="Tahoma"/>
          <w:sz w:val="24"/>
          <w:szCs w:val="24"/>
        </w:rPr>
        <w:tab/>
        <w:t>ODLUKA NAČELNICE O UTVRĐIVANJU PRIJDLOGA IZMJENA PLANA ZA I. PONOVNU JAVNU RASPRAVU</w:t>
      </w:r>
    </w:p>
    <w:p w14:paraId="4D82F94E" w14:textId="2E82ADFD" w:rsidR="0004440A" w:rsidRPr="00755114" w:rsidRDefault="0004440A" w:rsidP="00427470">
      <w:pPr>
        <w:ind w:left="720" w:hanging="720"/>
        <w:rPr>
          <w:rFonts w:ascii="Tahoma" w:hAnsi="Tahoma" w:cs="Tahoma"/>
          <w:sz w:val="24"/>
          <w:szCs w:val="24"/>
        </w:rPr>
      </w:pPr>
      <w:r w:rsidRPr="00755114">
        <w:rPr>
          <w:rFonts w:ascii="Tahoma" w:hAnsi="Tahoma" w:cs="Tahoma"/>
          <w:sz w:val="24"/>
          <w:szCs w:val="24"/>
        </w:rPr>
        <w:t>C.VII.</w:t>
      </w:r>
      <w:r w:rsidRPr="00755114">
        <w:rPr>
          <w:rFonts w:ascii="Tahoma" w:hAnsi="Tahoma" w:cs="Tahoma"/>
          <w:sz w:val="24"/>
          <w:szCs w:val="24"/>
        </w:rPr>
        <w:tab/>
        <w:t xml:space="preserve">IZVJEŠĆE O I. PONOVNOJ JAVNOJ RASPRAVI </w:t>
      </w:r>
    </w:p>
    <w:p w14:paraId="34A2FAC1" w14:textId="7C51AC67" w:rsidR="0004440A" w:rsidRPr="00755114" w:rsidRDefault="0004440A" w:rsidP="00427470">
      <w:pPr>
        <w:rPr>
          <w:rFonts w:ascii="Tahoma" w:hAnsi="Tahoma" w:cs="Tahoma"/>
          <w:sz w:val="24"/>
          <w:szCs w:val="24"/>
        </w:rPr>
      </w:pPr>
      <w:r w:rsidRPr="00755114">
        <w:rPr>
          <w:rFonts w:ascii="Tahoma" w:hAnsi="Tahoma" w:cs="Tahoma"/>
          <w:sz w:val="24"/>
          <w:szCs w:val="24"/>
        </w:rPr>
        <w:t>C.VIII.ODLUKA NAČELNICE O UTVRĐIVANJU KONAČNOG</w:t>
      </w:r>
      <w:r w:rsidRPr="00755114">
        <w:rPr>
          <w:rFonts w:ascii="Tahoma" w:hAnsi="Tahoma" w:cs="Tahoma"/>
          <w:sz w:val="24"/>
          <w:szCs w:val="24"/>
        </w:rPr>
        <w:tab/>
      </w:r>
      <w:r w:rsidRPr="00755114">
        <w:rPr>
          <w:rFonts w:ascii="Tahoma" w:hAnsi="Tahoma" w:cs="Tahoma"/>
          <w:sz w:val="24"/>
          <w:szCs w:val="24"/>
        </w:rPr>
        <w:tab/>
      </w:r>
      <w:r w:rsidRPr="00755114">
        <w:rPr>
          <w:rFonts w:ascii="Tahoma" w:hAnsi="Tahoma" w:cs="Tahoma"/>
          <w:sz w:val="24"/>
          <w:szCs w:val="24"/>
        </w:rPr>
        <w:tab/>
        <w:t xml:space="preserve"> PRIJEDLOGA IZMJENA PLANA</w:t>
      </w:r>
    </w:p>
    <w:p w14:paraId="6B7A9AA6" w14:textId="77777777" w:rsidR="0004440A" w:rsidRPr="00755114" w:rsidRDefault="0004440A" w:rsidP="00427470">
      <w:pPr>
        <w:rPr>
          <w:rFonts w:ascii="Tahoma" w:hAnsi="Tahoma" w:cs="Tahoma"/>
          <w:sz w:val="24"/>
          <w:szCs w:val="24"/>
        </w:rPr>
      </w:pPr>
      <w:r w:rsidRPr="00755114">
        <w:rPr>
          <w:rFonts w:ascii="Tahoma" w:hAnsi="Tahoma" w:cs="Tahoma"/>
          <w:sz w:val="24"/>
          <w:szCs w:val="24"/>
        </w:rPr>
        <w:lastRenderedPageBreak/>
        <w:t>C IX. ODLUKA O DONOŠENJU IZMJENA PLANA_NACRT</w:t>
      </w:r>
    </w:p>
    <w:p w14:paraId="35918056" w14:textId="77777777" w:rsidR="00C66E22" w:rsidRPr="00755114" w:rsidRDefault="004D50F4" w:rsidP="00427470">
      <w:pPr>
        <w:widowControl w:val="0"/>
        <w:rPr>
          <w:rFonts w:ascii="Tahoma" w:hAnsi="Tahoma" w:cs="Tahoma"/>
          <w:snapToGrid w:val="0"/>
          <w:sz w:val="24"/>
          <w:szCs w:val="24"/>
        </w:rPr>
      </w:pPr>
      <w:r w:rsidRPr="00755114">
        <w:rPr>
          <w:rFonts w:ascii="Tahoma" w:hAnsi="Tahoma" w:cs="Tahoma"/>
          <w:snapToGrid w:val="0"/>
          <w:sz w:val="24"/>
          <w:szCs w:val="24"/>
        </w:rPr>
        <w:t>B.</w:t>
      </w:r>
      <w:r w:rsidRPr="00755114">
        <w:rPr>
          <w:rFonts w:ascii="Tahoma" w:hAnsi="Tahoma" w:cs="Tahoma"/>
          <w:snapToGrid w:val="0"/>
          <w:sz w:val="24"/>
          <w:szCs w:val="24"/>
        </w:rPr>
        <w:tab/>
        <w:t>GRAFIČKI DIO</w:t>
      </w:r>
    </w:p>
    <w:p w14:paraId="4F670852" w14:textId="02158EA8" w:rsidR="004D50F4" w:rsidRPr="00755114" w:rsidRDefault="00C66E22" w:rsidP="00427470">
      <w:pPr>
        <w:widowControl w:val="0"/>
        <w:ind w:firstLine="708"/>
        <w:rPr>
          <w:rFonts w:ascii="Tahoma" w:hAnsi="Tahoma" w:cs="Tahoma"/>
          <w:snapToGrid w:val="0"/>
          <w:sz w:val="24"/>
          <w:szCs w:val="24"/>
        </w:rPr>
      </w:pPr>
      <w:r w:rsidRPr="00755114">
        <w:rPr>
          <w:rFonts w:ascii="Tahoma" w:hAnsi="Tahoma" w:cs="Tahoma"/>
          <w:snapToGrid w:val="0"/>
          <w:sz w:val="24"/>
          <w:szCs w:val="24"/>
        </w:rPr>
        <w:t>G</w:t>
      </w:r>
      <w:r w:rsidR="00F75885" w:rsidRPr="00755114">
        <w:rPr>
          <w:rFonts w:ascii="Tahoma" w:hAnsi="Tahoma" w:cs="Tahoma"/>
          <w:snapToGrid w:val="0"/>
          <w:sz w:val="24"/>
          <w:szCs w:val="24"/>
        </w:rPr>
        <w:t>rađevinska područja naselja u mjerilu 1:5.000</w:t>
      </w:r>
    </w:p>
    <w:p w14:paraId="067B5D02" w14:textId="1D427145" w:rsidR="00F75885" w:rsidRPr="00755114" w:rsidRDefault="00F75885" w:rsidP="00427470">
      <w:pPr>
        <w:widowControl w:val="0"/>
        <w:ind w:left="708"/>
        <w:rPr>
          <w:rFonts w:ascii="Tahoma" w:hAnsi="Tahoma" w:cs="Tahoma"/>
          <w:snapToGrid w:val="0"/>
          <w:sz w:val="24"/>
          <w:szCs w:val="24"/>
        </w:rPr>
      </w:pPr>
      <w:bookmarkStart w:id="3" w:name="_Hlk3373210"/>
      <w:r w:rsidRPr="00755114">
        <w:rPr>
          <w:rFonts w:ascii="Tahoma" w:hAnsi="Tahoma" w:cs="Tahoma"/>
          <w:snapToGrid w:val="0"/>
          <w:sz w:val="24"/>
          <w:szCs w:val="24"/>
        </w:rPr>
        <w:t>4.1.</w:t>
      </w:r>
      <w:r w:rsidRPr="00755114">
        <w:rPr>
          <w:rFonts w:ascii="Tahoma" w:hAnsi="Tahoma" w:cs="Tahoma"/>
          <w:snapToGrid w:val="0"/>
          <w:sz w:val="24"/>
          <w:szCs w:val="24"/>
        </w:rPr>
        <w:tab/>
      </w:r>
      <w:proofErr w:type="spellStart"/>
      <w:r w:rsidRPr="00755114">
        <w:rPr>
          <w:rFonts w:ascii="Tahoma" w:hAnsi="Tahoma" w:cs="Tahoma"/>
          <w:snapToGrid w:val="0"/>
          <w:sz w:val="24"/>
          <w:szCs w:val="24"/>
        </w:rPr>
        <w:t>Bogovolja</w:t>
      </w:r>
      <w:proofErr w:type="spellEnd"/>
    </w:p>
    <w:p w14:paraId="190013B9" w14:textId="74025F6A" w:rsidR="00F75885" w:rsidRPr="00755114" w:rsidRDefault="00F75885" w:rsidP="00427470">
      <w:pPr>
        <w:widowControl w:val="0"/>
        <w:ind w:left="708"/>
        <w:rPr>
          <w:rFonts w:ascii="Tahoma" w:hAnsi="Tahoma" w:cs="Tahoma"/>
          <w:snapToGrid w:val="0"/>
          <w:sz w:val="24"/>
          <w:szCs w:val="24"/>
        </w:rPr>
      </w:pPr>
      <w:r w:rsidRPr="00755114">
        <w:rPr>
          <w:rFonts w:ascii="Tahoma" w:hAnsi="Tahoma" w:cs="Tahoma"/>
          <w:snapToGrid w:val="0"/>
          <w:sz w:val="24"/>
          <w:szCs w:val="24"/>
        </w:rPr>
        <w:t>4.2.</w:t>
      </w:r>
      <w:r w:rsidRPr="00755114">
        <w:rPr>
          <w:rFonts w:ascii="Tahoma" w:hAnsi="Tahoma" w:cs="Tahoma"/>
          <w:snapToGrid w:val="0"/>
          <w:sz w:val="24"/>
          <w:szCs w:val="24"/>
        </w:rPr>
        <w:tab/>
      </w:r>
      <w:proofErr w:type="spellStart"/>
      <w:r w:rsidRPr="00755114">
        <w:rPr>
          <w:rFonts w:ascii="Tahoma" w:hAnsi="Tahoma" w:cs="Tahoma"/>
          <w:snapToGrid w:val="0"/>
          <w:sz w:val="24"/>
          <w:szCs w:val="24"/>
        </w:rPr>
        <w:t>Đurin</w:t>
      </w:r>
      <w:proofErr w:type="spellEnd"/>
      <w:r w:rsidRPr="00755114">
        <w:rPr>
          <w:rFonts w:ascii="Tahoma" w:hAnsi="Tahoma" w:cs="Tahoma"/>
          <w:snapToGrid w:val="0"/>
          <w:sz w:val="24"/>
          <w:szCs w:val="24"/>
        </w:rPr>
        <w:t xml:space="preserve"> Potok</w:t>
      </w:r>
    </w:p>
    <w:p w14:paraId="1A1350BC" w14:textId="22F3809B" w:rsidR="00F75885" w:rsidRPr="00755114" w:rsidRDefault="00F75885" w:rsidP="00427470">
      <w:pPr>
        <w:widowControl w:val="0"/>
        <w:ind w:left="708"/>
        <w:rPr>
          <w:rFonts w:ascii="Tahoma" w:hAnsi="Tahoma" w:cs="Tahoma"/>
          <w:snapToGrid w:val="0"/>
          <w:sz w:val="24"/>
          <w:szCs w:val="24"/>
        </w:rPr>
      </w:pPr>
      <w:r w:rsidRPr="00755114">
        <w:rPr>
          <w:rFonts w:ascii="Tahoma" w:hAnsi="Tahoma" w:cs="Tahoma"/>
          <w:snapToGrid w:val="0"/>
          <w:sz w:val="24"/>
          <w:szCs w:val="24"/>
        </w:rPr>
        <w:t xml:space="preserve">4.3. </w:t>
      </w:r>
      <w:r w:rsidRPr="00755114">
        <w:rPr>
          <w:rFonts w:ascii="Tahoma" w:hAnsi="Tahoma" w:cs="Tahoma"/>
          <w:snapToGrid w:val="0"/>
          <w:sz w:val="24"/>
          <w:szCs w:val="24"/>
        </w:rPr>
        <w:tab/>
        <w:t>Luke, Kruškovača, Trnovi</w:t>
      </w:r>
    </w:p>
    <w:p w14:paraId="72997294" w14:textId="1E30FFED"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4.4.</w:t>
      </w:r>
      <w:r w:rsidRPr="00755114">
        <w:rPr>
          <w:rFonts w:ascii="Tahoma" w:hAnsi="Tahoma" w:cs="Tahoma"/>
          <w:snapToGrid w:val="0"/>
          <w:sz w:val="24"/>
          <w:szCs w:val="24"/>
        </w:rPr>
        <w:tab/>
      </w:r>
      <w:proofErr w:type="spellStart"/>
      <w:r w:rsidRPr="00755114">
        <w:rPr>
          <w:rFonts w:ascii="Tahoma" w:hAnsi="Tahoma" w:cs="Tahoma"/>
          <w:snapToGrid w:val="0"/>
          <w:sz w:val="24"/>
          <w:szCs w:val="24"/>
        </w:rPr>
        <w:t>Šiljkovača</w:t>
      </w:r>
      <w:proofErr w:type="spellEnd"/>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Sadikovac</w:t>
      </w:r>
      <w:proofErr w:type="spellEnd"/>
      <w:r w:rsidRPr="00755114">
        <w:rPr>
          <w:rFonts w:ascii="Tahoma" w:hAnsi="Tahoma" w:cs="Tahoma"/>
          <w:snapToGrid w:val="0"/>
          <w:sz w:val="24"/>
          <w:szCs w:val="24"/>
        </w:rPr>
        <w:t>, Kestenje</w:t>
      </w:r>
    </w:p>
    <w:p w14:paraId="58D6E6C9" w14:textId="36807168"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4.5.</w:t>
      </w:r>
      <w:r w:rsidRPr="00755114">
        <w:rPr>
          <w:rFonts w:ascii="Tahoma" w:hAnsi="Tahoma" w:cs="Tahoma"/>
          <w:snapToGrid w:val="0"/>
          <w:sz w:val="24"/>
          <w:szCs w:val="24"/>
        </w:rPr>
        <w:tab/>
      </w:r>
      <w:proofErr w:type="spellStart"/>
      <w:r w:rsidRPr="00755114">
        <w:rPr>
          <w:rFonts w:ascii="Tahoma" w:hAnsi="Tahoma" w:cs="Tahoma"/>
          <w:snapToGrid w:val="0"/>
          <w:sz w:val="24"/>
          <w:szCs w:val="24"/>
        </w:rPr>
        <w:t>Komesarac</w:t>
      </w:r>
      <w:proofErr w:type="spellEnd"/>
    </w:p>
    <w:p w14:paraId="788B7114" w14:textId="2D1BDA80"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4.6.</w:t>
      </w:r>
      <w:r w:rsidRPr="00755114">
        <w:rPr>
          <w:rFonts w:ascii="Tahoma" w:hAnsi="Tahoma" w:cs="Tahoma"/>
          <w:snapToGrid w:val="0"/>
          <w:sz w:val="24"/>
          <w:szCs w:val="24"/>
        </w:rPr>
        <w:tab/>
        <w:t xml:space="preserve">Srednje Selo, </w:t>
      </w:r>
      <w:proofErr w:type="spellStart"/>
      <w:r w:rsidRPr="00755114">
        <w:rPr>
          <w:rFonts w:ascii="Tahoma" w:hAnsi="Tahoma" w:cs="Tahoma"/>
          <w:snapToGrid w:val="0"/>
          <w:sz w:val="24"/>
          <w:szCs w:val="24"/>
        </w:rPr>
        <w:t>Komesarac</w:t>
      </w:r>
      <w:proofErr w:type="spellEnd"/>
    </w:p>
    <w:p w14:paraId="209A38B1" w14:textId="334744EC"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4.7.</w:t>
      </w:r>
      <w:r w:rsidRPr="00755114">
        <w:rPr>
          <w:rFonts w:ascii="Tahoma" w:hAnsi="Tahoma" w:cs="Tahoma"/>
          <w:snapToGrid w:val="0"/>
          <w:sz w:val="24"/>
          <w:szCs w:val="24"/>
        </w:rPr>
        <w:tab/>
        <w:t xml:space="preserve">Glinice, </w:t>
      </w:r>
      <w:proofErr w:type="spellStart"/>
      <w:r w:rsidRPr="00755114">
        <w:rPr>
          <w:rFonts w:ascii="Tahoma" w:hAnsi="Tahoma" w:cs="Tahoma"/>
          <w:snapToGrid w:val="0"/>
          <w:sz w:val="24"/>
          <w:szCs w:val="24"/>
        </w:rPr>
        <w:t>Gojkovac</w:t>
      </w:r>
      <w:proofErr w:type="spellEnd"/>
    </w:p>
    <w:p w14:paraId="502BD88A" w14:textId="2D590B4B"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4.8.</w:t>
      </w:r>
      <w:r w:rsidRPr="00755114">
        <w:rPr>
          <w:rFonts w:ascii="Tahoma" w:hAnsi="Tahoma" w:cs="Tahoma"/>
          <w:snapToGrid w:val="0"/>
          <w:sz w:val="24"/>
          <w:szCs w:val="24"/>
        </w:rPr>
        <w:tab/>
        <w:t>Ponor, Batnoga, Tatar Varoš</w:t>
      </w:r>
    </w:p>
    <w:p w14:paraId="4C1306B9" w14:textId="219D2F37"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4.9.</w:t>
      </w:r>
      <w:r w:rsidRPr="00755114">
        <w:rPr>
          <w:rFonts w:ascii="Tahoma" w:hAnsi="Tahoma" w:cs="Tahoma"/>
          <w:snapToGrid w:val="0"/>
          <w:sz w:val="24"/>
          <w:szCs w:val="24"/>
        </w:rPr>
        <w:tab/>
      </w:r>
      <w:proofErr w:type="spellStart"/>
      <w:r w:rsidRPr="00755114">
        <w:rPr>
          <w:rFonts w:ascii="Tahoma" w:hAnsi="Tahoma" w:cs="Tahoma"/>
          <w:snapToGrid w:val="0"/>
          <w:sz w:val="24"/>
          <w:szCs w:val="24"/>
        </w:rPr>
        <w:t>Gojkovac</w:t>
      </w:r>
      <w:proofErr w:type="spellEnd"/>
    </w:p>
    <w:p w14:paraId="26292713" w14:textId="46E49655"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4.10.</w:t>
      </w:r>
      <w:r w:rsidRPr="00755114">
        <w:rPr>
          <w:rFonts w:ascii="Tahoma" w:hAnsi="Tahoma" w:cs="Tahoma"/>
          <w:snapToGrid w:val="0"/>
          <w:sz w:val="24"/>
          <w:szCs w:val="24"/>
        </w:rPr>
        <w:tab/>
        <w:t>Donje Gnojnice, Gnojnice, Gornje Gnojnice</w:t>
      </w:r>
    </w:p>
    <w:p w14:paraId="4A681671" w14:textId="1237C785"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4.11.</w:t>
      </w:r>
      <w:r w:rsidRPr="00755114">
        <w:rPr>
          <w:rFonts w:ascii="Tahoma" w:hAnsi="Tahoma" w:cs="Tahoma"/>
          <w:snapToGrid w:val="0"/>
          <w:sz w:val="24"/>
          <w:szCs w:val="24"/>
        </w:rPr>
        <w:tab/>
        <w:t>Tatar Varoš</w:t>
      </w:r>
    </w:p>
    <w:p w14:paraId="00EE0513" w14:textId="5B85C6A9"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4.12.</w:t>
      </w:r>
      <w:r w:rsidRPr="00755114">
        <w:rPr>
          <w:rFonts w:ascii="Tahoma" w:hAnsi="Tahoma" w:cs="Tahoma"/>
          <w:snapToGrid w:val="0"/>
          <w:sz w:val="24"/>
          <w:szCs w:val="24"/>
        </w:rPr>
        <w:tab/>
      </w:r>
      <w:proofErr w:type="spellStart"/>
      <w:r w:rsidRPr="00755114">
        <w:rPr>
          <w:rFonts w:ascii="Tahoma" w:hAnsi="Tahoma" w:cs="Tahoma"/>
          <w:snapToGrid w:val="0"/>
          <w:sz w:val="24"/>
          <w:szCs w:val="24"/>
        </w:rPr>
        <w:t>Šiljkovača</w:t>
      </w:r>
      <w:proofErr w:type="spellEnd"/>
    </w:p>
    <w:p w14:paraId="36232473" w14:textId="05EDFB13"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4.13.</w:t>
      </w:r>
      <w:r w:rsidRPr="00755114">
        <w:rPr>
          <w:rFonts w:ascii="Tahoma" w:hAnsi="Tahoma" w:cs="Tahoma"/>
          <w:snapToGrid w:val="0"/>
          <w:sz w:val="24"/>
          <w:szCs w:val="24"/>
        </w:rPr>
        <w:tab/>
        <w:t xml:space="preserve">Pašin Potok, Cetingrad, </w:t>
      </w:r>
      <w:proofErr w:type="spellStart"/>
      <w:r w:rsidRPr="00755114">
        <w:rPr>
          <w:rFonts w:ascii="Tahoma" w:hAnsi="Tahoma" w:cs="Tahoma"/>
          <w:snapToGrid w:val="0"/>
          <w:sz w:val="24"/>
          <w:szCs w:val="24"/>
        </w:rPr>
        <w:t>Grabarska</w:t>
      </w:r>
      <w:proofErr w:type="spellEnd"/>
    </w:p>
    <w:p w14:paraId="15C5B0F7" w14:textId="40EE5405"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4.14.</w:t>
      </w:r>
      <w:r w:rsidRPr="00755114">
        <w:rPr>
          <w:rFonts w:ascii="Tahoma" w:hAnsi="Tahoma" w:cs="Tahoma"/>
          <w:snapToGrid w:val="0"/>
          <w:sz w:val="24"/>
          <w:szCs w:val="24"/>
        </w:rPr>
        <w:tab/>
        <w:t>Pašin Potok</w:t>
      </w:r>
    </w:p>
    <w:p w14:paraId="121A21C8" w14:textId="6E9CC426"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4.15.</w:t>
      </w:r>
      <w:r w:rsidRPr="00755114">
        <w:rPr>
          <w:rFonts w:ascii="Tahoma" w:hAnsi="Tahoma" w:cs="Tahoma"/>
          <w:snapToGrid w:val="0"/>
          <w:sz w:val="24"/>
          <w:szCs w:val="24"/>
        </w:rPr>
        <w:tab/>
        <w:t xml:space="preserve">Bilo, </w:t>
      </w:r>
      <w:proofErr w:type="spellStart"/>
      <w:r w:rsidRPr="00755114">
        <w:rPr>
          <w:rFonts w:ascii="Tahoma" w:hAnsi="Tahoma" w:cs="Tahoma"/>
          <w:snapToGrid w:val="0"/>
          <w:sz w:val="24"/>
          <w:szCs w:val="24"/>
        </w:rPr>
        <w:t>Kapljuv</w:t>
      </w:r>
      <w:proofErr w:type="spellEnd"/>
    </w:p>
    <w:p w14:paraId="0F1DD839" w14:textId="7F6A314E" w:rsidR="005E3B6E" w:rsidRPr="00755114" w:rsidRDefault="005E3B6E" w:rsidP="00427470">
      <w:pPr>
        <w:widowControl w:val="0"/>
        <w:ind w:left="708"/>
        <w:rPr>
          <w:rFonts w:ascii="Tahoma" w:hAnsi="Tahoma" w:cs="Tahoma"/>
          <w:snapToGrid w:val="0"/>
          <w:sz w:val="24"/>
          <w:szCs w:val="24"/>
        </w:rPr>
      </w:pPr>
      <w:r w:rsidRPr="00755114">
        <w:rPr>
          <w:rFonts w:ascii="Tahoma" w:hAnsi="Tahoma" w:cs="Tahoma"/>
          <w:snapToGrid w:val="0"/>
          <w:sz w:val="24"/>
          <w:szCs w:val="24"/>
        </w:rPr>
        <w:t>4.16.</w:t>
      </w:r>
      <w:r w:rsidRPr="00755114">
        <w:rPr>
          <w:rFonts w:ascii="Tahoma" w:hAnsi="Tahoma" w:cs="Tahoma"/>
          <w:snapToGrid w:val="0"/>
          <w:sz w:val="24"/>
          <w:szCs w:val="24"/>
        </w:rPr>
        <w:tab/>
      </w:r>
      <w:r w:rsidR="00C66E22" w:rsidRPr="00755114">
        <w:rPr>
          <w:rFonts w:ascii="Tahoma" w:hAnsi="Tahoma" w:cs="Tahoma"/>
          <w:snapToGrid w:val="0"/>
          <w:sz w:val="24"/>
          <w:szCs w:val="24"/>
        </w:rPr>
        <w:t>Delić Poljana, Kuk, Strmačka</w:t>
      </w:r>
    </w:p>
    <w:p w14:paraId="27F27599" w14:textId="18E2E547"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4.17.</w:t>
      </w:r>
      <w:r w:rsidRPr="00755114">
        <w:rPr>
          <w:rFonts w:ascii="Tahoma" w:hAnsi="Tahoma" w:cs="Tahoma"/>
          <w:snapToGrid w:val="0"/>
          <w:sz w:val="24"/>
          <w:szCs w:val="24"/>
        </w:rPr>
        <w:tab/>
      </w:r>
      <w:proofErr w:type="spellStart"/>
      <w:r w:rsidRPr="00755114">
        <w:rPr>
          <w:rFonts w:ascii="Tahoma" w:hAnsi="Tahoma" w:cs="Tahoma"/>
          <w:snapToGrid w:val="0"/>
          <w:sz w:val="24"/>
          <w:szCs w:val="24"/>
        </w:rPr>
        <w:t>Podcetin</w:t>
      </w:r>
      <w:proofErr w:type="spellEnd"/>
      <w:r w:rsidRPr="00755114">
        <w:rPr>
          <w:rFonts w:ascii="Tahoma" w:hAnsi="Tahoma" w:cs="Tahoma"/>
          <w:snapToGrid w:val="0"/>
          <w:sz w:val="24"/>
          <w:szCs w:val="24"/>
        </w:rPr>
        <w:t xml:space="preserve">, Cetinski Varoš, </w:t>
      </w:r>
      <w:proofErr w:type="spellStart"/>
      <w:r w:rsidRPr="00755114">
        <w:rPr>
          <w:rFonts w:ascii="Tahoma" w:hAnsi="Tahoma" w:cs="Tahoma"/>
          <w:snapToGrid w:val="0"/>
          <w:sz w:val="24"/>
          <w:szCs w:val="24"/>
        </w:rPr>
        <w:t>Sadikovac</w:t>
      </w:r>
      <w:proofErr w:type="spellEnd"/>
    </w:p>
    <w:p w14:paraId="5382863F" w14:textId="41DB2C31"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4.18.</w:t>
      </w:r>
      <w:r w:rsidRPr="00755114">
        <w:rPr>
          <w:rFonts w:ascii="Tahoma" w:hAnsi="Tahoma" w:cs="Tahoma"/>
          <w:snapToGrid w:val="0"/>
          <w:sz w:val="24"/>
          <w:szCs w:val="24"/>
        </w:rPr>
        <w:tab/>
        <w:t>Buhača, Pašin Potok</w:t>
      </w:r>
    </w:p>
    <w:p w14:paraId="103B1F55" w14:textId="5F9C56E9"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4.19.</w:t>
      </w:r>
      <w:r w:rsidRPr="00755114">
        <w:rPr>
          <w:rFonts w:ascii="Tahoma" w:hAnsi="Tahoma" w:cs="Tahoma"/>
          <w:snapToGrid w:val="0"/>
          <w:sz w:val="24"/>
          <w:szCs w:val="24"/>
        </w:rPr>
        <w:tab/>
      </w:r>
      <w:proofErr w:type="spellStart"/>
      <w:r w:rsidRPr="00755114">
        <w:rPr>
          <w:rFonts w:ascii="Tahoma" w:hAnsi="Tahoma" w:cs="Tahoma"/>
          <w:snapToGrid w:val="0"/>
          <w:sz w:val="24"/>
          <w:szCs w:val="24"/>
        </w:rPr>
        <w:t>Maljevac</w:t>
      </w:r>
      <w:proofErr w:type="spellEnd"/>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Maljevačko</w:t>
      </w:r>
      <w:proofErr w:type="spellEnd"/>
      <w:r w:rsidRPr="00755114">
        <w:rPr>
          <w:rFonts w:ascii="Tahoma" w:hAnsi="Tahoma" w:cs="Tahoma"/>
          <w:snapToGrid w:val="0"/>
          <w:sz w:val="24"/>
          <w:szCs w:val="24"/>
        </w:rPr>
        <w:t xml:space="preserve"> Selište, Buhača</w:t>
      </w:r>
    </w:p>
    <w:p w14:paraId="0BBF1CF0" w14:textId="3ECC9127"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4.20.</w:t>
      </w:r>
      <w:r w:rsidRPr="00755114">
        <w:rPr>
          <w:rFonts w:ascii="Tahoma" w:hAnsi="Tahoma" w:cs="Tahoma"/>
          <w:snapToGrid w:val="0"/>
          <w:sz w:val="24"/>
          <w:szCs w:val="24"/>
        </w:rPr>
        <w:tab/>
      </w:r>
      <w:proofErr w:type="spellStart"/>
      <w:r w:rsidRPr="00755114">
        <w:rPr>
          <w:rFonts w:ascii="Tahoma" w:hAnsi="Tahoma" w:cs="Tahoma"/>
          <w:snapToGrid w:val="0"/>
          <w:sz w:val="24"/>
          <w:szCs w:val="24"/>
        </w:rPr>
        <w:t>Maljevac</w:t>
      </w:r>
      <w:proofErr w:type="spellEnd"/>
      <w:r w:rsidRPr="00755114">
        <w:rPr>
          <w:rFonts w:ascii="Tahoma" w:hAnsi="Tahoma" w:cs="Tahoma"/>
          <w:snapToGrid w:val="0"/>
          <w:sz w:val="24"/>
          <w:szCs w:val="24"/>
        </w:rPr>
        <w:t>, Buhača</w:t>
      </w:r>
    </w:p>
    <w:p w14:paraId="48E951F8" w14:textId="77E85401" w:rsidR="00C66E22" w:rsidRPr="00755114" w:rsidRDefault="00C66E22" w:rsidP="00427470">
      <w:pPr>
        <w:widowControl w:val="0"/>
        <w:ind w:left="708"/>
        <w:rPr>
          <w:rFonts w:ascii="Tahoma" w:hAnsi="Tahoma" w:cs="Tahoma"/>
          <w:snapToGrid w:val="0"/>
          <w:sz w:val="24"/>
          <w:szCs w:val="24"/>
        </w:rPr>
      </w:pPr>
      <w:proofErr w:type="spellStart"/>
      <w:r w:rsidRPr="00755114">
        <w:rPr>
          <w:rFonts w:ascii="Tahoma" w:hAnsi="Tahoma" w:cs="Tahoma"/>
          <w:snapToGrid w:val="0"/>
          <w:sz w:val="24"/>
          <w:szCs w:val="24"/>
        </w:rPr>
        <w:t>4.21</w:t>
      </w:r>
      <w:proofErr w:type="spellEnd"/>
      <w:r w:rsidRPr="00755114">
        <w:rPr>
          <w:rFonts w:ascii="Tahoma" w:hAnsi="Tahoma" w:cs="Tahoma"/>
          <w:snapToGrid w:val="0"/>
          <w:sz w:val="24"/>
          <w:szCs w:val="24"/>
        </w:rPr>
        <w:tab/>
      </w:r>
      <w:proofErr w:type="spellStart"/>
      <w:r w:rsidRPr="00755114">
        <w:rPr>
          <w:rFonts w:ascii="Tahoma" w:hAnsi="Tahoma" w:cs="Tahoma"/>
          <w:snapToGrid w:val="0"/>
          <w:sz w:val="24"/>
          <w:szCs w:val="24"/>
        </w:rPr>
        <w:t>Maljevac</w:t>
      </w:r>
      <w:proofErr w:type="spellEnd"/>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Ruševica</w:t>
      </w:r>
      <w:proofErr w:type="spellEnd"/>
      <w:r w:rsidRPr="00755114">
        <w:rPr>
          <w:rFonts w:ascii="Tahoma" w:hAnsi="Tahoma" w:cs="Tahoma"/>
          <w:snapToGrid w:val="0"/>
          <w:sz w:val="24"/>
          <w:szCs w:val="24"/>
        </w:rPr>
        <w:t xml:space="preserve">, Donja </w:t>
      </w:r>
      <w:proofErr w:type="spellStart"/>
      <w:r w:rsidRPr="00755114">
        <w:rPr>
          <w:rFonts w:ascii="Tahoma" w:hAnsi="Tahoma" w:cs="Tahoma"/>
          <w:snapToGrid w:val="0"/>
          <w:sz w:val="24"/>
          <w:szCs w:val="24"/>
        </w:rPr>
        <w:t>Žrvnica</w:t>
      </w:r>
      <w:proofErr w:type="spellEnd"/>
      <w:r w:rsidRPr="00755114">
        <w:rPr>
          <w:rFonts w:ascii="Tahoma" w:hAnsi="Tahoma" w:cs="Tahoma"/>
          <w:snapToGrid w:val="0"/>
          <w:sz w:val="24"/>
          <w:szCs w:val="24"/>
        </w:rPr>
        <w:t xml:space="preserve">, Gornja </w:t>
      </w:r>
      <w:proofErr w:type="spellStart"/>
      <w:r w:rsidRPr="00755114">
        <w:rPr>
          <w:rFonts w:ascii="Tahoma" w:hAnsi="Tahoma" w:cs="Tahoma"/>
          <w:snapToGrid w:val="0"/>
          <w:sz w:val="24"/>
          <w:szCs w:val="24"/>
        </w:rPr>
        <w:t>Žrvnica</w:t>
      </w:r>
      <w:proofErr w:type="spellEnd"/>
    </w:p>
    <w:p w14:paraId="26EB9596" w14:textId="4A6072CC"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4.22.</w:t>
      </w:r>
      <w:r w:rsidRPr="00755114">
        <w:rPr>
          <w:rFonts w:ascii="Tahoma" w:hAnsi="Tahoma" w:cs="Tahoma"/>
          <w:snapToGrid w:val="0"/>
          <w:sz w:val="24"/>
          <w:szCs w:val="24"/>
        </w:rPr>
        <w:tab/>
        <w:t xml:space="preserve">Begovo Brdo, </w:t>
      </w:r>
      <w:proofErr w:type="spellStart"/>
      <w:r w:rsidRPr="00755114">
        <w:rPr>
          <w:rFonts w:ascii="Tahoma" w:hAnsi="Tahoma" w:cs="Tahoma"/>
          <w:snapToGrid w:val="0"/>
          <w:sz w:val="24"/>
          <w:szCs w:val="24"/>
        </w:rPr>
        <w:t>Polojski</w:t>
      </w:r>
      <w:proofErr w:type="spellEnd"/>
      <w:r w:rsidRPr="00755114">
        <w:rPr>
          <w:rFonts w:ascii="Tahoma" w:hAnsi="Tahoma" w:cs="Tahoma"/>
          <w:snapToGrid w:val="0"/>
          <w:sz w:val="24"/>
          <w:szCs w:val="24"/>
        </w:rPr>
        <w:t xml:space="preserve"> Varoš, </w:t>
      </w:r>
      <w:proofErr w:type="spellStart"/>
      <w:r w:rsidRPr="00755114">
        <w:rPr>
          <w:rFonts w:ascii="Tahoma" w:hAnsi="Tahoma" w:cs="Tahoma"/>
          <w:snapToGrid w:val="0"/>
          <w:sz w:val="24"/>
          <w:szCs w:val="24"/>
        </w:rPr>
        <w:t>Batnoga</w:t>
      </w:r>
      <w:proofErr w:type="spellEnd"/>
      <w:r w:rsidRPr="00755114">
        <w:rPr>
          <w:rFonts w:ascii="Tahoma" w:hAnsi="Tahoma" w:cs="Tahoma"/>
          <w:snapToGrid w:val="0"/>
          <w:sz w:val="24"/>
          <w:szCs w:val="24"/>
        </w:rPr>
        <w:t>, Delić Poljana</w:t>
      </w:r>
    </w:p>
    <w:p w14:paraId="7120D19A" w14:textId="23A743C2"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4.23.</w:t>
      </w:r>
      <w:r w:rsidRPr="00755114">
        <w:rPr>
          <w:rFonts w:ascii="Tahoma" w:hAnsi="Tahoma" w:cs="Tahoma"/>
          <w:snapToGrid w:val="0"/>
          <w:sz w:val="24"/>
          <w:szCs w:val="24"/>
        </w:rPr>
        <w:tab/>
      </w:r>
      <w:proofErr w:type="spellStart"/>
      <w:r w:rsidRPr="00755114">
        <w:rPr>
          <w:rFonts w:ascii="Tahoma" w:hAnsi="Tahoma" w:cs="Tahoma"/>
          <w:snapToGrid w:val="0"/>
          <w:sz w:val="24"/>
          <w:szCs w:val="24"/>
        </w:rPr>
        <w:t>Ruševica</w:t>
      </w:r>
      <w:proofErr w:type="spellEnd"/>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Polojski</w:t>
      </w:r>
      <w:proofErr w:type="spellEnd"/>
      <w:r w:rsidRPr="00755114">
        <w:rPr>
          <w:rFonts w:ascii="Tahoma" w:hAnsi="Tahoma" w:cs="Tahoma"/>
          <w:snapToGrid w:val="0"/>
          <w:sz w:val="24"/>
          <w:szCs w:val="24"/>
        </w:rPr>
        <w:t xml:space="preserve"> Varoš, </w:t>
      </w:r>
      <w:proofErr w:type="spellStart"/>
      <w:r w:rsidRPr="00755114">
        <w:rPr>
          <w:rFonts w:ascii="Tahoma" w:hAnsi="Tahoma" w:cs="Tahoma"/>
          <w:snapToGrid w:val="0"/>
          <w:sz w:val="24"/>
          <w:szCs w:val="24"/>
        </w:rPr>
        <w:t>Batnoga</w:t>
      </w:r>
      <w:proofErr w:type="spellEnd"/>
      <w:r w:rsidRPr="00755114">
        <w:rPr>
          <w:rFonts w:ascii="Tahoma" w:hAnsi="Tahoma" w:cs="Tahoma"/>
          <w:snapToGrid w:val="0"/>
          <w:sz w:val="24"/>
          <w:szCs w:val="24"/>
        </w:rPr>
        <w:t>, Cetingrad</w:t>
      </w:r>
    </w:p>
    <w:p w14:paraId="62DF2C50" w14:textId="4650AE11" w:rsidR="00C66E22" w:rsidRPr="00755114" w:rsidRDefault="00C66E22" w:rsidP="00427470">
      <w:pPr>
        <w:widowControl w:val="0"/>
        <w:ind w:left="708"/>
        <w:rPr>
          <w:rFonts w:ascii="Tahoma" w:hAnsi="Tahoma" w:cs="Tahoma"/>
          <w:snapToGrid w:val="0"/>
          <w:sz w:val="24"/>
          <w:szCs w:val="24"/>
        </w:rPr>
      </w:pPr>
      <w:r w:rsidRPr="00755114">
        <w:rPr>
          <w:rFonts w:ascii="Tahoma" w:hAnsi="Tahoma" w:cs="Tahoma"/>
          <w:snapToGrid w:val="0"/>
          <w:sz w:val="24"/>
          <w:szCs w:val="24"/>
        </w:rPr>
        <w:t>4.24.</w:t>
      </w:r>
      <w:r w:rsidRPr="00755114">
        <w:rPr>
          <w:rFonts w:ascii="Tahoma" w:hAnsi="Tahoma" w:cs="Tahoma"/>
          <w:snapToGrid w:val="0"/>
          <w:sz w:val="24"/>
          <w:szCs w:val="24"/>
        </w:rPr>
        <w:tab/>
      </w:r>
      <w:proofErr w:type="spellStart"/>
      <w:r w:rsidRPr="00755114">
        <w:rPr>
          <w:rFonts w:ascii="Tahoma" w:hAnsi="Tahoma" w:cs="Tahoma"/>
          <w:snapToGrid w:val="0"/>
          <w:sz w:val="24"/>
          <w:szCs w:val="24"/>
        </w:rPr>
        <w:t>Ruševica</w:t>
      </w:r>
      <w:proofErr w:type="spellEnd"/>
      <w:r w:rsidRPr="00755114">
        <w:rPr>
          <w:rFonts w:ascii="Tahoma" w:hAnsi="Tahoma" w:cs="Tahoma"/>
          <w:snapToGrid w:val="0"/>
          <w:sz w:val="24"/>
          <w:szCs w:val="24"/>
        </w:rPr>
        <w:t xml:space="preserve">, Gornja </w:t>
      </w:r>
      <w:proofErr w:type="spellStart"/>
      <w:r w:rsidRPr="00755114">
        <w:rPr>
          <w:rFonts w:ascii="Tahoma" w:hAnsi="Tahoma" w:cs="Tahoma"/>
          <w:snapToGrid w:val="0"/>
          <w:sz w:val="24"/>
          <w:szCs w:val="24"/>
        </w:rPr>
        <w:t>Žrvnica</w:t>
      </w:r>
      <w:proofErr w:type="spellEnd"/>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POlojski</w:t>
      </w:r>
      <w:proofErr w:type="spellEnd"/>
      <w:r w:rsidRPr="00755114">
        <w:rPr>
          <w:rFonts w:ascii="Tahoma" w:hAnsi="Tahoma" w:cs="Tahoma"/>
          <w:snapToGrid w:val="0"/>
          <w:sz w:val="24"/>
          <w:szCs w:val="24"/>
        </w:rPr>
        <w:t xml:space="preserve"> Varoš</w:t>
      </w:r>
    </w:p>
    <w:p w14:paraId="4EE87CA8" w14:textId="77777777" w:rsidR="00F75885" w:rsidRPr="00755114" w:rsidRDefault="00F75885" w:rsidP="00427470">
      <w:pPr>
        <w:widowControl w:val="0"/>
        <w:ind w:left="708"/>
        <w:rPr>
          <w:rFonts w:ascii="Tahoma" w:hAnsi="Tahoma" w:cs="Tahoma"/>
          <w:snapToGrid w:val="0"/>
          <w:sz w:val="24"/>
          <w:szCs w:val="24"/>
        </w:rPr>
      </w:pPr>
    </w:p>
    <w:bookmarkEnd w:id="3"/>
    <w:p w14:paraId="3850C57D" w14:textId="77777777" w:rsidR="004D50F4" w:rsidRPr="00755114" w:rsidRDefault="004D50F4" w:rsidP="00427470">
      <w:pPr>
        <w:widowControl w:val="0"/>
        <w:rPr>
          <w:rFonts w:ascii="Tahoma" w:hAnsi="Tahoma" w:cs="Tahoma"/>
          <w:snapToGrid w:val="0"/>
          <w:sz w:val="24"/>
          <w:szCs w:val="24"/>
        </w:rPr>
      </w:pPr>
      <w:r w:rsidRPr="00755114">
        <w:rPr>
          <w:rFonts w:ascii="Tahoma" w:hAnsi="Tahoma" w:cs="Tahoma"/>
          <w:snapToGrid w:val="0"/>
          <w:sz w:val="24"/>
          <w:szCs w:val="24"/>
        </w:rPr>
        <w:t>Tablica 2. Iskaz površina građevinskih područja izvan naselja za izdvojene namjene</w:t>
      </w:r>
    </w:p>
    <w:p w14:paraId="0DB52906" w14:textId="77777777" w:rsidR="004D50F4" w:rsidRPr="00755114" w:rsidRDefault="004D50F4" w:rsidP="00427470">
      <w:pPr>
        <w:widowControl w:val="0"/>
        <w:rPr>
          <w:rFonts w:ascii="Tahoma" w:hAnsi="Tahoma" w:cs="Tahoma"/>
          <w:snapToGrid w:val="0"/>
          <w:sz w:val="24"/>
          <w:szCs w:val="24"/>
        </w:rPr>
      </w:pPr>
      <w:r w:rsidRPr="00755114">
        <w:rPr>
          <w:rFonts w:ascii="Tahoma" w:hAnsi="Tahoma" w:cs="Tahoma"/>
          <w:snapToGrid w:val="0"/>
          <w:sz w:val="24"/>
          <w:szCs w:val="24"/>
        </w:rPr>
        <w:t>Tablica 3. Iskaz prostornih pokazatelja za namjenu površina</w:t>
      </w:r>
    </w:p>
    <w:p w14:paraId="27F60FD4" w14:textId="77777777" w:rsidR="00A41A1E" w:rsidRPr="00755114" w:rsidRDefault="00A41A1E" w:rsidP="00427470">
      <w:pPr>
        <w:widowControl w:val="0"/>
        <w:ind w:left="1416" w:hanging="1416"/>
        <w:rPr>
          <w:rFonts w:ascii="Tahoma" w:hAnsi="Tahoma" w:cs="Tahoma"/>
          <w:snapToGrid w:val="0"/>
          <w:sz w:val="24"/>
          <w:szCs w:val="24"/>
        </w:rPr>
      </w:pPr>
    </w:p>
    <w:p w14:paraId="25C9F229" w14:textId="77777777" w:rsidR="004D50F4" w:rsidRPr="00755114" w:rsidRDefault="004D50F4" w:rsidP="00427470">
      <w:pPr>
        <w:shd w:val="clear" w:color="auto" w:fill="FFFFFF"/>
        <w:jc w:val="both"/>
        <w:rPr>
          <w:rFonts w:ascii="Tahoma" w:hAnsi="Tahoma" w:cs="Tahoma"/>
          <w:b/>
          <w:sz w:val="24"/>
          <w:szCs w:val="24"/>
        </w:rPr>
      </w:pPr>
      <w:r w:rsidRPr="00755114">
        <w:rPr>
          <w:rFonts w:ascii="Tahoma" w:hAnsi="Tahoma" w:cs="Tahoma"/>
          <w:b/>
          <w:sz w:val="24"/>
          <w:szCs w:val="24"/>
        </w:rPr>
        <w:t>II. ODREDBE ZA PROVEDBU</w:t>
      </w:r>
      <w:bookmarkStart w:id="4" w:name="_Hlk519683669"/>
    </w:p>
    <w:p w14:paraId="4F5BE6EF" w14:textId="77777777" w:rsidR="004D50F4" w:rsidRPr="00755114" w:rsidRDefault="004D50F4" w:rsidP="00427470">
      <w:pPr>
        <w:shd w:val="clear" w:color="auto" w:fill="FFFFFF"/>
        <w:jc w:val="both"/>
        <w:rPr>
          <w:rFonts w:ascii="Tahoma" w:hAnsi="Tahoma" w:cs="Tahoma"/>
          <w:b/>
          <w:sz w:val="24"/>
          <w:szCs w:val="24"/>
        </w:rPr>
      </w:pPr>
    </w:p>
    <w:p w14:paraId="13B74913" w14:textId="77777777" w:rsidR="00C87FF5" w:rsidRPr="00755114" w:rsidRDefault="004D50F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w:t>
      </w:r>
    </w:p>
    <w:p w14:paraId="29EB45A3" w14:textId="2877C8C5" w:rsidR="00223475" w:rsidRPr="00755114" w:rsidRDefault="00223475" w:rsidP="00427470">
      <w:pPr>
        <w:widowControl w:val="0"/>
        <w:jc w:val="both"/>
        <w:rPr>
          <w:rFonts w:ascii="Tahoma" w:hAnsi="Tahoma" w:cs="Tahoma"/>
          <w:snapToGrid w:val="0"/>
          <w:sz w:val="24"/>
          <w:szCs w:val="24"/>
        </w:rPr>
      </w:pPr>
      <w:r w:rsidRPr="00755114">
        <w:rPr>
          <w:rFonts w:ascii="Tahoma" w:hAnsi="Tahoma" w:cs="Tahoma"/>
          <w:snapToGrid w:val="0"/>
          <w:sz w:val="24"/>
          <w:szCs w:val="24"/>
        </w:rPr>
        <w:t>Članak 1. mijenja se i glasi:</w:t>
      </w:r>
    </w:p>
    <w:p w14:paraId="1255D63C" w14:textId="77777777" w:rsidR="00223475" w:rsidRPr="00755114" w:rsidRDefault="00223475" w:rsidP="00427470">
      <w:pPr>
        <w:widowControl w:val="0"/>
        <w:jc w:val="both"/>
        <w:rPr>
          <w:rFonts w:ascii="Tahoma" w:hAnsi="Tahoma" w:cs="Tahoma"/>
          <w:snapToGrid w:val="0"/>
          <w:sz w:val="24"/>
          <w:szCs w:val="24"/>
        </w:rPr>
      </w:pPr>
    </w:p>
    <w:p w14:paraId="02086563" w14:textId="43E4BEDC" w:rsidR="00223475" w:rsidRPr="00755114" w:rsidRDefault="00223475" w:rsidP="00427470">
      <w:pPr>
        <w:pStyle w:val="Tijeloteksta"/>
        <w:ind w:right="131"/>
        <w:rPr>
          <w:rFonts w:ascii="Tahoma" w:hAnsi="Tahoma" w:cs="Tahoma"/>
          <w:szCs w:val="24"/>
          <w:lang w:val="hr-HR"/>
        </w:rPr>
      </w:pPr>
      <w:r w:rsidRPr="00755114">
        <w:rPr>
          <w:rFonts w:ascii="Tahoma" w:hAnsi="Tahoma" w:cs="Tahoma"/>
          <w:szCs w:val="24"/>
          <w:lang w:val="hr-HR"/>
        </w:rPr>
        <w:t>Građevine od važnosti za državu određene su Uredbom o određivanju građevina, drugih zahvata u prostoru i površina državnog i područnog (regionalnog) značaja (NN 37/14 i 154/14).</w:t>
      </w:r>
    </w:p>
    <w:p w14:paraId="1726332D" w14:textId="05062322" w:rsidR="00223475" w:rsidRPr="00755114" w:rsidRDefault="00223475" w:rsidP="00427470">
      <w:pPr>
        <w:pStyle w:val="Tijeloteksta"/>
        <w:ind w:right="131"/>
        <w:rPr>
          <w:rFonts w:ascii="Tahoma" w:hAnsi="Tahoma" w:cs="Tahoma"/>
          <w:szCs w:val="24"/>
          <w:lang w:val="hr-HR"/>
        </w:rPr>
      </w:pPr>
      <w:r w:rsidRPr="00755114">
        <w:rPr>
          <w:rFonts w:ascii="Tahoma" w:hAnsi="Tahoma" w:cs="Tahoma"/>
          <w:szCs w:val="24"/>
          <w:lang w:val="hr-HR"/>
        </w:rPr>
        <w:t>Ovim planom utvrđuju se slijedeći zahvati u prostoru od važnosti za državu koji su preuzeti kao obveza iz planova višeg reda:</w:t>
      </w:r>
    </w:p>
    <w:p w14:paraId="2F85FF45" w14:textId="77777777" w:rsidR="00223475" w:rsidRPr="00755114" w:rsidRDefault="00223475" w:rsidP="00427470">
      <w:pPr>
        <w:pStyle w:val="Tijeloteksta"/>
        <w:ind w:right="131"/>
        <w:rPr>
          <w:rFonts w:ascii="Tahoma" w:hAnsi="Tahoma" w:cs="Tahoma"/>
          <w:szCs w:val="24"/>
          <w:lang w:val="hr-HR"/>
        </w:rPr>
      </w:pPr>
      <w:r w:rsidRPr="00755114">
        <w:rPr>
          <w:rFonts w:ascii="Tahoma" w:hAnsi="Tahoma" w:cs="Tahoma"/>
          <w:szCs w:val="24"/>
          <w:lang w:val="hr-HR"/>
        </w:rPr>
        <w:t>PROMETNE GRAĐEVINE</w:t>
      </w:r>
    </w:p>
    <w:p w14:paraId="429ED435" w14:textId="77777777" w:rsidR="00223475" w:rsidRPr="00755114" w:rsidRDefault="00223475" w:rsidP="00427470">
      <w:pPr>
        <w:pStyle w:val="Tijeloteksta"/>
        <w:numPr>
          <w:ilvl w:val="0"/>
          <w:numId w:val="20"/>
        </w:numPr>
        <w:ind w:right="131"/>
        <w:rPr>
          <w:rFonts w:ascii="Tahoma" w:hAnsi="Tahoma" w:cs="Tahoma"/>
          <w:szCs w:val="24"/>
          <w:lang w:val="hr-HR"/>
        </w:rPr>
      </w:pPr>
      <w:r w:rsidRPr="00755114">
        <w:rPr>
          <w:rFonts w:ascii="Tahoma" w:hAnsi="Tahoma" w:cs="Tahoma"/>
          <w:szCs w:val="24"/>
          <w:lang w:val="hr-HR"/>
        </w:rPr>
        <w:t>Cestovne građevine s pripadajućim objektima i uređajima:</w:t>
      </w:r>
    </w:p>
    <w:p w14:paraId="623FBC6F" w14:textId="7BFE9B1F" w:rsidR="00223475" w:rsidRPr="00755114" w:rsidRDefault="00223475" w:rsidP="00427470">
      <w:pPr>
        <w:pStyle w:val="Tijeloteksta"/>
        <w:numPr>
          <w:ilvl w:val="1"/>
          <w:numId w:val="21"/>
        </w:numPr>
        <w:ind w:right="131"/>
        <w:rPr>
          <w:rFonts w:ascii="Tahoma" w:hAnsi="Tahoma" w:cs="Tahoma"/>
          <w:szCs w:val="24"/>
          <w:lang w:val="hr-HR"/>
        </w:rPr>
      </w:pPr>
      <w:r w:rsidRPr="00755114">
        <w:rPr>
          <w:rFonts w:ascii="Tahoma" w:hAnsi="Tahoma" w:cs="Tahoma"/>
          <w:szCs w:val="24"/>
          <w:lang w:val="hr-HR"/>
        </w:rPr>
        <w:t xml:space="preserve">D 216 -- Široka Rijeka - </w:t>
      </w:r>
      <w:proofErr w:type="spellStart"/>
      <w:r w:rsidRPr="00755114">
        <w:rPr>
          <w:rFonts w:ascii="Tahoma" w:hAnsi="Tahoma" w:cs="Tahoma"/>
          <w:szCs w:val="24"/>
          <w:lang w:val="hr-HR"/>
        </w:rPr>
        <w:t>Maljevac</w:t>
      </w:r>
      <w:proofErr w:type="spellEnd"/>
      <w:r w:rsidRPr="00755114">
        <w:rPr>
          <w:rFonts w:ascii="Tahoma" w:hAnsi="Tahoma" w:cs="Tahoma"/>
          <w:szCs w:val="24"/>
          <w:lang w:val="hr-HR"/>
        </w:rPr>
        <w:t xml:space="preserve"> - granični prijelaz</w:t>
      </w:r>
    </w:p>
    <w:p w14:paraId="422CDD98" w14:textId="77777777" w:rsidR="00223475" w:rsidRPr="00755114" w:rsidRDefault="00223475" w:rsidP="00427470">
      <w:pPr>
        <w:pStyle w:val="Tijeloteksta"/>
        <w:numPr>
          <w:ilvl w:val="1"/>
          <w:numId w:val="21"/>
        </w:numPr>
        <w:ind w:right="131"/>
        <w:rPr>
          <w:rFonts w:ascii="Tahoma" w:hAnsi="Tahoma" w:cs="Tahoma"/>
          <w:szCs w:val="24"/>
          <w:lang w:val="hr-HR"/>
        </w:rPr>
      </w:pPr>
      <w:r w:rsidRPr="00755114">
        <w:rPr>
          <w:rFonts w:ascii="Tahoma" w:hAnsi="Tahoma" w:cs="Tahoma"/>
          <w:szCs w:val="24"/>
          <w:lang w:val="hr-HR"/>
        </w:rPr>
        <w:t>brza cesta Tounj-Slunj-Cetingrad-Sisak</w:t>
      </w:r>
    </w:p>
    <w:p w14:paraId="4E3DDFF1" w14:textId="35610E39" w:rsidR="00223475" w:rsidRPr="00755114" w:rsidRDefault="00223475" w:rsidP="00427470">
      <w:pPr>
        <w:pStyle w:val="Tijeloteksta"/>
        <w:numPr>
          <w:ilvl w:val="1"/>
          <w:numId w:val="21"/>
        </w:numPr>
        <w:ind w:right="131"/>
        <w:rPr>
          <w:rFonts w:ascii="Tahoma" w:hAnsi="Tahoma" w:cs="Tahoma"/>
          <w:szCs w:val="24"/>
          <w:lang w:val="hr-HR"/>
        </w:rPr>
      </w:pPr>
      <w:r w:rsidRPr="00755114">
        <w:rPr>
          <w:rFonts w:ascii="Tahoma" w:hAnsi="Tahoma" w:cs="Tahoma"/>
          <w:szCs w:val="24"/>
          <w:lang w:val="hr-HR"/>
        </w:rPr>
        <w:t xml:space="preserve">stalni granični prijelaz za međunarodni promet putnika i roba u cestovnom prometu </w:t>
      </w:r>
      <w:proofErr w:type="spellStart"/>
      <w:r w:rsidRPr="00755114">
        <w:rPr>
          <w:rFonts w:ascii="Tahoma" w:hAnsi="Tahoma" w:cs="Tahoma"/>
          <w:szCs w:val="24"/>
          <w:lang w:val="hr-HR"/>
        </w:rPr>
        <w:t>Maljevac</w:t>
      </w:r>
      <w:proofErr w:type="spellEnd"/>
      <w:r w:rsidRPr="00755114">
        <w:rPr>
          <w:rFonts w:ascii="Tahoma" w:hAnsi="Tahoma" w:cs="Tahoma"/>
          <w:szCs w:val="24"/>
          <w:lang w:val="hr-HR"/>
        </w:rPr>
        <w:t xml:space="preserve"> </w:t>
      </w:r>
    </w:p>
    <w:p w14:paraId="36C50495" w14:textId="77777777" w:rsidR="00223475" w:rsidRPr="00755114" w:rsidRDefault="00223475" w:rsidP="00427470">
      <w:pPr>
        <w:pStyle w:val="Tijeloteksta"/>
        <w:numPr>
          <w:ilvl w:val="1"/>
          <w:numId w:val="21"/>
        </w:numPr>
        <w:ind w:right="131"/>
        <w:rPr>
          <w:rFonts w:ascii="Tahoma" w:hAnsi="Tahoma" w:cs="Tahoma"/>
          <w:szCs w:val="24"/>
          <w:lang w:val="hr-HR"/>
        </w:rPr>
      </w:pPr>
      <w:r w:rsidRPr="00755114">
        <w:rPr>
          <w:rFonts w:ascii="Tahoma" w:hAnsi="Tahoma" w:cs="Tahoma"/>
          <w:szCs w:val="24"/>
          <w:lang w:val="hr-HR"/>
        </w:rPr>
        <w:t>stalni granični prijelaz za pogranični promet Pašin Potok</w:t>
      </w:r>
    </w:p>
    <w:p w14:paraId="3F4D8E69" w14:textId="77777777" w:rsidR="00223475" w:rsidRPr="00755114" w:rsidRDefault="00223475" w:rsidP="00427470">
      <w:pPr>
        <w:pStyle w:val="Tijeloteksta"/>
        <w:numPr>
          <w:ilvl w:val="1"/>
          <w:numId w:val="21"/>
        </w:numPr>
        <w:ind w:right="131"/>
        <w:rPr>
          <w:rFonts w:ascii="Tahoma" w:hAnsi="Tahoma" w:cs="Tahoma"/>
          <w:szCs w:val="24"/>
          <w:lang w:val="hr-HR"/>
        </w:rPr>
      </w:pPr>
      <w:r w:rsidRPr="00755114">
        <w:rPr>
          <w:rFonts w:ascii="Tahoma" w:hAnsi="Tahoma" w:cs="Tahoma"/>
          <w:szCs w:val="24"/>
          <w:lang w:val="hr-HR"/>
        </w:rPr>
        <w:t xml:space="preserve">stalni granični prijelaz za pogranični promet </w:t>
      </w:r>
      <w:proofErr w:type="spellStart"/>
      <w:r w:rsidRPr="00755114">
        <w:rPr>
          <w:rFonts w:ascii="Tahoma" w:hAnsi="Tahoma" w:cs="Tahoma"/>
          <w:szCs w:val="24"/>
          <w:lang w:val="hr-HR"/>
        </w:rPr>
        <w:t>Bogovolja</w:t>
      </w:r>
      <w:proofErr w:type="spellEnd"/>
    </w:p>
    <w:p w14:paraId="165DFF8A" w14:textId="24D6B703" w:rsidR="00223475" w:rsidRPr="00755114" w:rsidRDefault="0022347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Članak 2.</w:t>
      </w:r>
    </w:p>
    <w:p w14:paraId="72B939A6" w14:textId="77777777" w:rsidR="00223475" w:rsidRPr="00755114" w:rsidRDefault="00223475" w:rsidP="00427470">
      <w:pPr>
        <w:widowControl w:val="0"/>
        <w:jc w:val="both"/>
        <w:rPr>
          <w:rFonts w:ascii="Tahoma" w:hAnsi="Tahoma" w:cs="Tahoma"/>
          <w:snapToGrid w:val="0"/>
          <w:sz w:val="24"/>
          <w:szCs w:val="24"/>
        </w:rPr>
      </w:pPr>
    </w:p>
    <w:p w14:paraId="6FE7B682" w14:textId="282E1A0D" w:rsidR="00223475" w:rsidRPr="00755114" w:rsidRDefault="00223475" w:rsidP="00427470">
      <w:pPr>
        <w:widowControl w:val="0"/>
        <w:jc w:val="both"/>
        <w:rPr>
          <w:rFonts w:ascii="Tahoma" w:hAnsi="Tahoma" w:cs="Tahoma"/>
          <w:snapToGrid w:val="0"/>
          <w:sz w:val="24"/>
          <w:szCs w:val="24"/>
        </w:rPr>
      </w:pPr>
      <w:r w:rsidRPr="00755114">
        <w:rPr>
          <w:rFonts w:ascii="Tahoma" w:hAnsi="Tahoma" w:cs="Tahoma"/>
          <w:snapToGrid w:val="0"/>
          <w:sz w:val="24"/>
          <w:szCs w:val="24"/>
        </w:rPr>
        <w:t>Članak 2 Odluke mijenja se i glasi:</w:t>
      </w:r>
    </w:p>
    <w:p w14:paraId="1B0CC48F" w14:textId="7DD696E7" w:rsidR="00223475" w:rsidRPr="00755114" w:rsidRDefault="00223475" w:rsidP="00427470">
      <w:pPr>
        <w:pStyle w:val="Tijeloteksta"/>
        <w:ind w:left="135" w:right="234"/>
        <w:rPr>
          <w:rFonts w:ascii="Tahoma" w:hAnsi="Tahoma" w:cs="Tahoma"/>
          <w:szCs w:val="24"/>
          <w:lang w:val="hr-HR"/>
        </w:rPr>
      </w:pPr>
      <w:r w:rsidRPr="00755114">
        <w:rPr>
          <w:rFonts w:ascii="Tahoma" w:hAnsi="Tahoma" w:cs="Tahoma"/>
          <w:szCs w:val="24"/>
          <w:lang w:val="hr-HR"/>
        </w:rPr>
        <w:t xml:space="preserve">Građevine od važnosti za županiju određene Uredbom o određivanju građevina, drugih zahvata u prostoru i površina državnog i područnog (regionalnog) značaja (NN 37/14 i 154/14) i drugim propisima </w:t>
      </w:r>
      <w:r w:rsidRPr="00755114">
        <w:rPr>
          <w:rFonts w:ascii="Tahoma" w:hAnsi="Tahoma" w:cs="Tahoma"/>
          <w:spacing w:val="-3"/>
          <w:szCs w:val="24"/>
          <w:lang w:val="hr-HR"/>
        </w:rPr>
        <w:t>su</w:t>
      </w:r>
      <w:r w:rsidRPr="00755114">
        <w:rPr>
          <w:rFonts w:ascii="Tahoma" w:hAnsi="Tahoma" w:cs="Tahoma"/>
          <w:szCs w:val="24"/>
          <w:lang w:val="hr-HR"/>
        </w:rPr>
        <w:t>:</w:t>
      </w:r>
    </w:p>
    <w:p w14:paraId="53DD64B6" w14:textId="77777777" w:rsidR="00223475" w:rsidRPr="00755114" w:rsidRDefault="00223475" w:rsidP="00427470">
      <w:pPr>
        <w:pStyle w:val="Odlomakpopisa"/>
        <w:widowControl w:val="0"/>
        <w:numPr>
          <w:ilvl w:val="0"/>
          <w:numId w:val="22"/>
        </w:numPr>
        <w:tabs>
          <w:tab w:val="left" w:pos="856"/>
        </w:tabs>
        <w:autoSpaceDE w:val="0"/>
        <w:autoSpaceDN w:val="0"/>
        <w:spacing w:line="228" w:lineRule="exact"/>
        <w:rPr>
          <w:rFonts w:ascii="Tahoma" w:hAnsi="Tahoma" w:cs="Tahoma"/>
          <w:sz w:val="24"/>
          <w:szCs w:val="24"/>
        </w:rPr>
      </w:pPr>
      <w:r w:rsidRPr="00755114">
        <w:rPr>
          <w:rFonts w:ascii="Tahoma" w:hAnsi="Tahoma" w:cs="Tahoma"/>
          <w:sz w:val="24"/>
          <w:szCs w:val="24"/>
        </w:rPr>
        <w:t>PROMETNE</w:t>
      </w:r>
      <w:r w:rsidRPr="00755114">
        <w:rPr>
          <w:rFonts w:ascii="Tahoma" w:hAnsi="Tahoma" w:cs="Tahoma"/>
          <w:spacing w:val="-3"/>
          <w:sz w:val="24"/>
          <w:szCs w:val="24"/>
        </w:rPr>
        <w:t xml:space="preserve"> </w:t>
      </w:r>
      <w:r w:rsidRPr="00755114">
        <w:rPr>
          <w:rFonts w:ascii="Tahoma" w:hAnsi="Tahoma" w:cs="Tahoma"/>
          <w:sz w:val="24"/>
          <w:szCs w:val="24"/>
        </w:rPr>
        <w:t>GRAĐEVINE</w:t>
      </w:r>
    </w:p>
    <w:p w14:paraId="6F6D6DE2" w14:textId="77777777" w:rsidR="00223475" w:rsidRPr="00755114" w:rsidRDefault="00223475" w:rsidP="00427470">
      <w:pPr>
        <w:pStyle w:val="Odlomakpopisa"/>
        <w:widowControl w:val="0"/>
        <w:numPr>
          <w:ilvl w:val="1"/>
          <w:numId w:val="22"/>
        </w:numPr>
        <w:tabs>
          <w:tab w:val="left" w:pos="856"/>
        </w:tabs>
        <w:autoSpaceDE w:val="0"/>
        <w:autoSpaceDN w:val="0"/>
        <w:spacing w:line="228" w:lineRule="exact"/>
        <w:ind w:hanging="721"/>
        <w:rPr>
          <w:rFonts w:ascii="Tahoma" w:hAnsi="Tahoma" w:cs="Tahoma"/>
          <w:sz w:val="24"/>
          <w:szCs w:val="24"/>
        </w:rPr>
      </w:pPr>
      <w:r w:rsidRPr="00755114">
        <w:rPr>
          <w:rFonts w:ascii="Tahoma" w:hAnsi="Tahoma" w:cs="Tahoma"/>
          <w:sz w:val="24"/>
          <w:szCs w:val="24"/>
        </w:rPr>
        <w:t>Cestovne građevine s pripadajućim objektima i</w:t>
      </w:r>
      <w:r w:rsidRPr="00755114">
        <w:rPr>
          <w:rFonts w:ascii="Tahoma" w:hAnsi="Tahoma" w:cs="Tahoma"/>
          <w:spacing w:val="-7"/>
          <w:sz w:val="24"/>
          <w:szCs w:val="24"/>
        </w:rPr>
        <w:t xml:space="preserve"> </w:t>
      </w:r>
      <w:r w:rsidRPr="00755114">
        <w:rPr>
          <w:rFonts w:ascii="Tahoma" w:hAnsi="Tahoma" w:cs="Tahoma"/>
          <w:sz w:val="24"/>
          <w:szCs w:val="24"/>
        </w:rPr>
        <w:t>uređajima:</w:t>
      </w:r>
    </w:p>
    <w:p w14:paraId="541D7A26" w14:textId="77777777" w:rsidR="00223475" w:rsidRPr="00755114" w:rsidRDefault="00223475" w:rsidP="00427470">
      <w:pPr>
        <w:pStyle w:val="Tijeloteksta"/>
        <w:numPr>
          <w:ilvl w:val="2"/>
          <w:numId w:val="15"/>
        </w:numPr>
        <w:tabs>
          <w:tab w:val="left" w:pos="1259"/>
        </w:tabs>
        <w:rPr>
          <w:rFonts w:ascii="Tahoma" w:hAnsi="Tahoma" w:cs="Tahoma"/>
          <w:szCs w:val="24"/>
          <w:lang w:val="hr-HR"/>
        </w:rPr>
      </w:pPr>
      <w:r w:rsidRPr="00755114">
        <w:rPr>
          <w:rFonts w:ascii="Tahoma" w:hAnsi="Tahoma" w:cs="Tahoma"/>
          <w:szCs w:val="24"/>
          <w:lang w:val="hr-HR"/>
        </w:rPr>
        <w:t xml:space="preserve">Ž 3224 -- (Vojnić - </w:t>
      </w:r>
      <w:proofErr w:type="spellStart"/>
      <w:r w:rsidRPr="00755114">
        <w:rPr>
          <w:rFonts w:ascii="Tahoma" w:hAnsi="Tahoma" w:cs="Tahoma"/>
          <w:szCs w:val="24"/>
          <w:lang w:val="hr-HR"/>
        </w:rPr>
        <w:t>Johovo</w:t>
      </w:r>
      <w:proofErr w:type="spellEnd"/>
      <w:r w:rsidRPr="00755114">
        <w:rPr>
          <w:rFonts w:ascii="Tahoma" w:hAnsi="Tahoma" w:cs="Tahoma"/>
          <w:szCs w:val="24"/>
          <w:lang w:val="hr-HR"/>
        </w:rPr>
        <w:t xml:space="preserve">) - </w:t>
      </w:r>
      <w:proofErr w:type="spellStart"/>
      <w:r w:rsidRPr="00755114">
        <w:rPr>
          <w:rFonts w:ascii="Tahoma" w:hAnsi="Tahoma" w:cs="Tahoma"/>
          <w:szCs w:val="24"/>
          <w:lang w:val="hr-HR"/>
        </w:rPr>
        <w:t>Gojkovac</w:t>
      </w:r>
      <w:proofErr w:type="spellEnd"/>
      <w:r w:rsidRPr="00755114">
        <w:rPr>
          <w:rFonts w:ascii="Tahoma" w:hAnsi="Tahoma" w:cs="Tahoma"/>
          <w:szCs w:val="24"/>
          <w:lang w:val="hr-HR"/>
        </w:rPr>
        <w:t xml:space="preserve"> -</w:t>
      </w:r>
      <w:r w:rsidRPr="00755114">
        <w:rPr>
          <w:rFonts w:ascii="Tahoma" w:hAnsi="Tahoma" w:cs="Tahoma"/>
          <w:spacing w:val="7"/>
          <w:szCs w:val="24"/>
          <w:lang w:val="hr-HR"/>
        </w:rPr>
        <w:t xml:space="preserve"> </w:t>
      </w:r>
      <w:r w:rsidRPr="00755114">
        <w:rPr>
          <w:rFonts w:ascii="Tahoma" w:hAnsi="Tahoma" w:cs="Tahoma"/>
          <w:spacing w:val="-3"/>
          <w:szCs w:val="24"/>
          <w:lang w:val="hr-HR"/>
        </w:rPr>
        <w:t>Batnoga,</w:t>
      </w:r>
    </w:p>
    <w:p w14:paraId="09E3F82C" w14:textId="77777777" w:rsidR="00223475" w:rsidRPr="00755114" w:rsidRDefault="00223475" w:rsidP="00427470">
      <w:pPr>
        <w:pStyle w:val="Tijeloteksta"/>
        <w:numPr>
          <w:ilvl w:val="2"/>
          <w:numId w:val="15"/>
        </w:numPr>
        <w:tabs>
          <w:tab w:val="left" w:pos="1259"/>
        </w:tabs>
        <w:rPr>
          <w:rFonts w:ascii="Tahoma" w:hAnsi="Tahoma" w:cs="Tahoma"/>
          <w:szCs w:val="24"/>
          <w:lang w:val="hr-HR"/>
        </w:rPr>
      </w:pPr>
      <w:r w:rsidRPr="00755114">
        <w:rPr>
          <w:rFonts w:ascii="Tahoma" w:hAnsi="Tahoma" w:cs="Tahoma"/>
          <w:szCs w:val="24"/>
          <w:lang w:val="hr-HR"/>
        </w:rPr>
        <w:t xml:space="preserve">Ž 3229 -- </w:t>
      </w:r>
      <w:r w:rsidRPr="00755114">
        <w:rPr>
          <w:rFonts w:ascii="Tahoma" w:hAnsi="Tahoma" w:cs="Tahoma"/>
          <w:spacing w:val="-3"/>
          <w:szCs w:val="24"/>
          <w:lang w:val="hr-HR"/>
        </w:rPr>
        <w:t xml:space="preserve">gr. </w:t>
      </w:r>
      <w:r w:rsidRPr="00755114">
        <w:rPr>
          <w:rFonts w:ascii="Tahoma" w:hAnsi="Tahoma" w:cs="Tahoma"/>
          <w:szCs w:val="24"/>
          <w:lang w:val="hr-HR"/>
        </w:rPr>
        <w:t xml:space="preserve">Sisak - </w:t>
      </w:r>
      <w:proofErr w:type="spellStart"/>
      <w:r w:rsidRPr="00755114">
        <w:rPr>
          <w:rFonts w:ascii="Tahoma" w:hAnsi="Tahoma" w:cs="Tahoma"/>
          <w:szCs w:val="24"/>
          <w:lang w:val="hr-HR"/>
        </w:rPr>
        <w:t>Gejkovac</w:t>
      </w:r>
      <w:proofErr w:type="spellEnd"/>
      <w:r w:rsidRPr="00755114">
        <w:rPr>
          <w:rFonts w:ascii="Tahoma" w:hAnsi="Tahoma" w:cs="Tahoma"/>
          <w:szCs w:val="24"/>
          <w:lang w:val="hr-HR"/>
        </w:rPr>
        <w:t xml:space="preserve"> - </w:t>
      </w:r>
      <w:proofErr w:type="spellStart"/>
      <w:r w:rsidRPr="00755114">
        <w:rPr>
          <w:rFonts w:ascii="Tahoma" w:hAnsi="Tahoma" w:cs="Tahoma"/>
          <w:szCs w:val="24"/>
          <w:lang w:val="hr-HR"/>
        </w:rPr>
        <w:t>Maljevac</w:t>
      </w:r>
      <w:proofErr w:type="spellEnd"/>
      <w:r w:rsidRPr="00755114">
        <w:rPr>
          <w:rFonts w:ascii="Tahoma" w:hAnsi="Tahoma" w:cs="Tahoma"/>
          <w:szCs w:val="24"/>
          <w:lang w:val="hr-HR"/>
        </w:rPr>
        <w:t xml:space="preserve"> (D 216)</w:t>
      </w:r>
    </w:p>
    <w:p w14:paraId="09B466D6" w14:textId="77777777" w:rsidR="00223475" w:rsidRPr="00755114" w:rsidRDefault="00223475" w:rsidP="00427470">
      <w:pPr>
        <w:pStyle w:val="Tijeloteksta"/>
        <w:numPr>
          <w:ilvl w:val="2"/>
          <w:numId w:val="15"/>
        </w:numPr>
        <w:tabs>
          <w:tab w:val="left" w:pos="1259"/>
        </w:tabs>
        <w:rPr>
          <w:rFonts w:ascii="Tahoma" w:hAnsi="Tahoma" w:cs="Tahoma"/>
          <w:szCs w:val="24"/>
          <w:lang w:val="hr-HR"/>
        </w:rPr>
      </w:pPr>
      <w:r w:rsidRPr="00755114">
        <w:rPr>
          <w:rFonts w:ascii="Tahoma" w:hAnsi="Tahoma" w:cs="Tahoma"/>
          <w:szCs w:val="24"/>
          <w:lang w:val="hr-HR"/>
        </w:rPr>
        <w:t>Ž 3258 -- Slunj (D1) - Cetingrad - BiH</w:t>
      </w:r>
    </w:p>
    <w:p w14:paraId="68D9D1B8" w14:textId="77777777" w:rsidR="00223475" w:rsidRPr="00755114" w:rsidRDefault="00223475" w:rsidP="00427470">
      <w:pPr>
        <w:pStyle w:val="Tijeloteksta"/>
        <w:numPr>
          <w:ilvl w:val="2"/>
          <w:numId w:val="15"/>
        </w:numPr>
        <w:tabs>
          <w:tab w:val="left" w:pos="1259"/>
        </w:tabs>
        <w:rPr>
          <w:rFonts w:ascii="Tahoma" w:hAnsi="Tahoma" w:cs="Tahoma"/>
          <w:szCs w:val="24"/>
          <w:lang w:val="hr-HR"/>
        </w:rPr>
      </w:pPr>
      <w:r w:rsidRPr="00755114">
        <w:rPr>
          <w:rFonts w:ascii="Tahoma" w:hAnsi="Tahoma" w:cs="Tahoma"/>
          <w:szCs w:val="24"/>
          <w:lang w:val="hr-HR"/>
        </w:rPr>
        <w:t xml:space="preserve">Ž 3266 -- Slunj (D1) - D. </w:t>
      </w:r>
      <w:proofErr w:type="spellStart"/>
      <w:r w:rsidRPr="00755114">
        <w:rPr>
          <w:rFonts w:ascii="Tahoma" w:hAnsi="Tahoma" w:cs="Tahoma"/>
          <w:szCs w:val="24"/>
          <w:lang w:val="hr-HR"/>
        </w:rPr>
        <w:t>Furjan</w:t>
      </w:r>
      <w:proofErr w:type="spellEnd"/>
      <w:r w:rsidRPr="00755114">
        <w:rPr>
          <w:rFonts w:ascii="Tahoma" w:hAnsi="Tahoma" w:cs="Tahoma"/>
          <w:szCs w:val="24"/>
          <w:lang w:val="hr-HR"/>
        </w:rPr>
        <w:t xml:space="preserve"> - </w:t>
      </w:r>
      <w:proofErr w:type="spellStart"/>
      <w:r w:rsidRPr="00755114">
        <w:rPr>
          <w:rFonts w:ascii="Tahoma" w:hAnsi="Tahoma" w:cs="Tahoma"/>
          <w:szCs w:val="24"/>
          <w:lang w:val="hr-HR"/>
        </w:rPr>
        <w:t>Bogovolja</w:t>
      </w:r>
      <w:proofErr w:type="spellEnd"/>
      <w:r w:rsidRPr="00755114">
        <w:rPr>
          <w:rFonts w:ascii="Tahoma" w:hAnsi="Tahoma" w:cs="Tahoma"/>
          <w:szCs w:val="24"/>
          <w:lang w:val="hr-HR"/>
        </w:rPr>
        <w:t xml:space="preserve"> - Cetingrad </w:t>
      </w:r>
      <w:r w:rsidRPr="00755114">
        <w:rPr>
          <w:rFonts w:ascii="Tahoma" w:hAnsi="Tahoma" w:cs="Tahoma"/>
          <w:spacing w:val="-3"/>
          <w:szCs w:val="24"/>
          <w:lang w:val="hr-HR"/>
        </w:rPr>
        <w:t>(Ž</w:t>
      </w:r>
      <w:r w:rsidRPr="00755114">
        <w:rPr>
          <w:rFonts w:ascii="Tahoma" w:hAnsi="Tahoma" w:cs="Tahoma"/>
          <w:spacing w:val="-6"/>
          <w:szCs w:val="24"/>
          <w:lang w:val="hr-HR"/>
        </w:rPr>
        <w:t xml:space="preserve"> </w:t>
      </w:r>
      <w:r w:rsidRPr="00755114">
        <w:rPr>
          <w:rFonts w:ascii="Tahoma" w:hAnsi="Tahoma" w:cs="Tahoma"/>
          <w:szCs w:val="24"/>
          <w:lang w:val="hr-HR"/>
        </w:rPr>
        <w:t>3258)</w:t>
      </w:r>
    </w:p>
    <w:p w14:paraId="074F5F9B" w14:textId="77777777" w:rsidR="00223475" w:rsidRPr="00755114" w:rsidRDefault="00223475" w:rsidP="00427470">
      <w:pPr>
        <w:pStyle w:val="Tijeloteksta"/>
        <w:numPr>
          <w:ilvl w:val="2"/>
          <w:numId w:val="15"/>
        </w:numPr>
        <w:tabs>
          <w:tab w:val="left" w:pos="1259"/>
        </w:tabs>
        <w:rPr>
          <w:rFonts w:ascii="Tahoma" w:hAnsi="Tahoma" w:cs="Tahoma"/>
          <w:szCs w:val="24"/>
          <w:lang w:val="hr-HR"/>
        </w:rPr>
      </w:pPr>
      <w:r w:rsidRPr="00755114">
        <w:rPr>
          <w:rFonts w:ascii="Tahoma" w:hAnsi="Tahoma" w:cs="Tahoma"/>
          <w:szCs w:val="24"/>
          <w:lang w:val="hr-HR"/>
        </w:rPr>
        <w:t xml:space="preserve">Ž 3270 -- Ž </w:t>
      </w:r>
      <w:proofErr w:type="spellStart"/>
      <w:r w:rsidRPr="00755114">
        <w:rPr>
          <w:rFonts w:ascii="Tahoma" w:hAnsi="Tahoma" w:cs="Tahoma"/>
          <w:szCs w:val="24"/>
          <w:lang w:val="hr-HR"/>
        </w:rPr>
        <w:t>3224</w:t>
      </w:r>
      <w:proofErr w:type="spellEnd"/>
      <w:r w:rsidRPr="00755114">
        <w:rPr>
          <w:rFonts w:ascii="Tahoma" w:hAnsi="Tahoma" w:cs="Tahoma"/>
          <w:szCs w:val="24"/>
          <w:lang w:val="hr-HR"/>
        </w:rPr>
        <w:t xml:space="preserve"> - </w:t>
      </w:r>
      <w:proofErr w:type="spellStart"/>
      <w:r w:rsidRPr="00755114">
        <w:rPr>
          <w:rFonts w:ascii="Tahoma" w:hAnsi="Tahoma" w:cs="Tahoma"/>
          <w:szCs w:val="24"/>
          <w:lang w:val="hr-HR"/>
        </w:rPr>
        <w:t>Gojkovac</w:t>
      </w:r>
      <w:proofErr w:type="spellEnd"/>
      <w:r w:rsidRPr="00755114">
        <w:rPr>
          <w:rFonts w:ascii="Tahoma" w:hAnsi="Tahoma" w:cs="Tahoma"/>
          <w:szCs w:val="24"/>
          <w:lang w:val="hr-HR"/>
        </w:rPr>
        <w:t xml:space="preserve"> - </w:t>
      </w:r>
      <w:proofErr w:type="spellStart"/>
      <w:r w:rsidRPr="00755114">
        <w:rPr>
          <w:rFonts w:ascii="Tahoma" w:hAnsi="Tahoma" w:cs="Tahoma"/>
          <w:szCs w:val="24"/>
          <w:lang w:val="hr-HR"/>
        </w:rPr>
        <w:t>Batnog</w:t>
      </w:r>
      <w:proofErr w:type="spellEnd"/>
      <w:r w:rsidRPr="00755114">
        <w:rPr>
          <w:rFonts w:ascii="Tahoma" w:hAnsi="Tahoma" w:cs="Tahoma"/>
          <w:szCs w:val="24"/>
          <w:lang w:val="hr-HR"/>
        </w:rPr>
        <w:t xml:space="preserve"> (Ž</w:t>
      </w:r>
      <w:r w:rsidRPr="00755114">
        <w:rPr>
          <w:rFonts w:ascii="Tahoma" w:hAnsi="Tahoma" w:cs="Tahoma"/>
          <w:spacing w:val="-4"/>
          <w:szCs w:val="24"/>
          <w:lang w:val="hr-HR"/>
        </w:rPr>
        <w:t xml:space="preserve"> </w:t>
      </w:r>
      <w:r w:rsidRPr="00755114">
        <w:rPr>
          <w:rFonts w:ascii="Tahoma" w:hAnsi="Tahoma" w:cs="Tahoma"/>
          <w:szCs w:val="24"/>
          <w:lang w:val="hr-HR"/>
        </w:rPr>
        <w:t>3258)</w:t>
      </w:r>
    </w:p>
    <w:p w14:paraId="0B137608" w14:textId="77777777" w:rsidR="00223475" w:rsidRPr="00755114" w:rsidRDefault="00223475" w:rsidP="00427470">
      <w:pPr>
        <w:pStyle w:val="Tijeloteksta"/>
        <w:numPr>
          <w:ilvl w:val="2"/>
          <w:numId w:val="15"/>
        </w:numPr>
        <w:tabs>
          <w:tab w:val="left" w:pos="1259"/>
        </w:tabs>
        <w:rPr>
          <w:rFonts w:ascii="Tahoma" w:hAnsi="Tahoma" w:cs="Tahoma"/>
          <w:szCs w:val="24"/>
          <w:lang w:val="hr-HR"/>
        </w:rPr>
      </w:pPr>
      <w:r w:rsidRPr="00755114">
        <w:rPr>
          <w:rFonts w:ascii="Tahoma" w:hAnsi="Tahoma" w:cs="Tahoma"/>
          <w:szCs w:val="24"/>
          <w:lang w:val="hr-HR"/>
        </w:rPr>
        <w:t xml:space="preserve">Ž </w:t>
      </w:r>
      <w:proofErr w:type="spellStart"/>
      <w:r w:rsidRPr="00755114">
        <w:rPr>
          <w:rFonts w:ascii="Tahoma" w:hAnsi="Tahoma" w:cs="Tahoma"/>
          <w:szCs w:val="24"/>
          <w:lang w:val="hr-HR"/>
        </w:rPr>
        <w:t>3271</w:t>
      </w:r>
      <w:proofErr w:type="spellEnd"/>
      <w:r w:rsidRPr="00755114">
        <w:rPr>
          <w:rFonts w:ascii="Tahoma" w:hAnsi="Tahoma" w:cs="Tahoma"/>
          <w:szCs w:val="24"/>
          <w:lang w:val="hr-HR"/>
        </w:rPr>
        <w:t xml:space="preserve"> -- </w:t>
      </w:r>
      <w:proofErr w:type="spellStart"/>
      <w:r w:rsidRPr="00755114">
        <w:rPr>
          <w:rFonts w:ascii="Tahoma" w:hAnsi="Tahoma" w:cs="Tahoma"/>
          <w:szCs w:val="24"/>
          <w:lang w:val="hr-HR"/>
        </w:rPr>
        <w:t>Maljevac</w:t>
      </w:r>
      <w:proofErr w:type="spellEnd"/>
      <w:r w:rsidRPr="00755114">
        <w:rPr>
          <w:rFonts w:ascii="Tahoma" w:hAnsi="Tahoma" w:cs="Tahoma"/>
          <w:szCs w:val="24"/>
          <w:lang w:val="hr-HR"/>
        </w:rPr>
        <w:t xml:space="preserve"> (</w:t>
      </w:r>
      <w:proofErr w:type="spellStart"/>
      <w:r w:rsidRPr="00755114">
        <w:rPr>
          <w:rFonts w:ascii="Tahoma" w:hAnsi="Tahoma" w:cs="Tahoma"/>
          <w:szCs w:val="24"/>
          <w:lang w:val="hr-HR"/>
        </w:rPr>
        <w:t>D216</w:t>
      </w:r>
      <w:proofErr w:type="spellEnd"/>
      <w:r w:rsidRPr="00755114">
        <w:rPr>
          <w:rFonts w:ascii="Tahoma" w:hAnsi="Tahoma" w:cs="Tahoma"/>
          <w:szCs w:val="24"/>
          <w:lang w:val="hr-HR"/>
        </w:rPr>
        <w:t xml:space="preserve">) - Pašin Potok </w:t>
      </w:r>
      <w:r w:rsidRPr="00755114">
        <w:rPr>
          <w:rFonts w:ascii="Tahoma" w:hAnsi="Tahoma" w:cs="Tahoma"/>
          <w:spacing w:val="-3"/>
          <w:szCs w:val="24"/>
          <w:lang w:val="hr-HR"/>
        </w:rPr>
        <w:t>(Ž</w:t>
      </w:r>
      <w:r w:rsidRPr="00755114">
        <w:rPr>
          <w:rFonts w:ascii="Tahoma" w:hAnsi="Tahoma" w:cs="Tahoma"/>
          <w:szCs w:val="24"/>
          <w:lang w:val="hr-HR"/>
        </w:rPr>
        <w:t xml:space="preserve"> 3258)</w:t>
      </w:r>
    </w:p>
    <w:p w14:paraId="04A3D7A4"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 xml:space="preserve">L 34139 -- </w:t>
      </w:r>
      <w:proofErr w:type="spellStart"/>
      <w:r w:rsidRPr="00755114">
        <w:rPr>
          <w:rFonts w:ascii="Tahoma" w:hAnsi="Tahoma" w:cs="Tahoma"/>
          <w:szCs w:val="24"/>
          <w:lang w:eastAsia="hr-HR"/>
        </w:rPr>
        <w:t>Veljun</w:t>
      </w:r>
      <w:proofErr w:type="spellEnd"/>
      <w:r w:rsidRPr="00755114">
        <w:rPr>
          <w:rFonts w:ascii="Tahoma" w:hAnsi="Tahoma" w:cs="Tahoma"/>
          <w:szCs w:val="24"/>
          <w:lang w:eastAsia="hr-HR"/>
        </w:rPr>
        <w:t xml:space="preserve"> (L 34122)-</w:t>
      </w:r>
      <w:proofErr w:type="spellStart"/>
      <w:r w:rsidRPr="00755114">
        <w:rPr>
          <w:rFonts w:ascii="Tahoma" w:hAnsi="Tahoma" w:cs="Tahoma"/>
          <w:szCs w:val="24"/>
          <w:lang w:eastAsia="hr-HR"/>
        </w:rPr>
        <w:t>Šljivnjak-Kestenovac-Dunjak</w:t>
      </w:r>
      <w:proofErr w:type="spellEnd"/>
      <w:r w:rsidRPr="00755114">
        <w:rPr>
          <w:rFonts w:ascii="Tahoma" w:hAnsi="Tahoma" w:cs="Tahoma"/>
          <w:szCs w:val="24"/>
          <w:lang w:eastAsia="hr-HR"/>
        </w:rPr>
        <w:t xml:space="preserve"> (Ž 3224)</w:t>
      </w:r>
    </w:p>
    <w:p w14:paraId="1C94740A"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 xml:space="preserve">L 34141 -- </w:t>
      </w:r>
      <w:proofErr w:type="spellStart"/>
      <w:r w:rsidRPr="00755114">
        <w:rPr>
          <w:rFonts w:ascii="Tahoma" w:hAnsi="Tahoma" w:cs="Tahoma"/>
          <w:szCs w:val="24"/>
          <w:lang w:eastAsia="hr-HR"/>
        </w:rPr>
        <w:t>Ponor-Žalčeva</w:t>
      </w:r>
      <w:proofErr w:type="spellEnd"/>
      <w:r w:rsidRPr="00755114">
        <w:rPr>
          <w:rFonts w:ascii="Tahoma" w:hAnsi="Tahoma" w:cs="Tahoma"/>
          <w:szCs w:val="24"/>
          <w:lang w:eastAsia="hr-HR"/>
        </w:rPr>
        <w:t xml:space="preserve"> Kosa (Ž 3258)</w:t>
      </w:r>
    </w:p>
    <w:p w14:paraId="063465B9"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 xml:space="preserve">L 34142 -- </w:t>
      </w:r>
      <w:proofErr w:type="spellStart"/>
      <w:r w:rsidRPr="00755114">
        <w:rPr>
          <w:rFonts w:ascii="Tahoma" w:hAnsi="Tahoma" w:cs="Tahoma"/>
          <w:szCs w:val="24"/>
          <w:lang w:eastAsia="hr-HR"/>
        </w:rPr>
        <w:t>Obrovci</w:t>
      </w:r>
      <w:proofErr w:type="spellEnd"/>
      <w:r w:rsidRPr="00755114">
        <w:rPr>
          <w:rFonts w:ascii="Tahoma" w:hAnsi="Tahoma" w:cs="Tahoma"/>
          <w:szCs w:val="24"/>
          <w:lang w:eastAsia="hr-HR"/>
        </w:rPr>
        <w:t xml:space="preserve"> (Ž 3257)-G. </w:t>
      </w:r>
      <w:proofErr w:type="spellStart"/>
      <w:r w:rsidRPr="00755114">
        <w:rPr>
          <w:rFonts w:ascii="Tahoma" w:hAnsi="Tahoma" w:cs="Tahoma"/>
          <w:szCs w:val="24"/>
          <w:lang w:eastAsia="hr-HR"/>
        </w:rPr>
        <w:t>Glina</w:t>
      </w:r>
      <w:proofErr w:type="spellEnd"/>
      <w:r w:rsidRPr="00755114">
        <w:rPr>
          <w:rFonts w:ascii="Tahoma" w:hAnsi="Tahoma" w:cs="Tahoma"/>
          <w:szCs w:val="24"/>
          <w:lang w:eastAsia="hr-HR"/>
        </w:rPr>
        <w:t>-Kremen (Ž 3258)</w:t>
      </w:r>
    </w:p>
    <w:p w14:paraId="232F25A1"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L 34144 -- D 216-Prisjeka-Kusaja-Ž 3224</w:t>
      </w:r>
    </w:p>
    <w:p w14:paraId="62C34689"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L 34146 -- Ž 3224-</w:t>
      </w:r>
      <w:proofErr w:type="spellStart"/>
      <w:r w:rsidRPr="00755114">
        <w:rPr>
          <w:rFonts w:ascii="Tahoma" w:hAnsi="Tahoma" w:cs="Tahoma"/>
          <w:szCs w:val="24"/>
          <w:lang w:eastAsia="hr-HR"/>
        </w:rPr>
        <w:t>Dejanović</w:t>
      </w:r>
      <w:proofErr w:type="spellEnd"/>
      <w:r w:rsidRPr="00755114">
        <w:rPr>
          <w:rFonts w:ascii="Tahoma" w:hAnsi="Tahoma" w:cs="Tahoma"/>
          <w:szCs w:val="24"/>
          <w:lang w:eastAsia="hr-HR"/>
        </w:rPr>
        <w:t xml:space="preserve"> </w:t>
      </w:r>
      <w:proofErr w:type="spellStart"/>
      <w:r w:rsidRPr="00755114">
        <w:rPr>
          <w:rFonts w:ascii="Tahoma" w:hAnsi="Tahoma" w:cs="Tahoma"/>
          <w:szCs w:val="24"/>
          <w:lang w:eastAsia="hr-HR"/>
        </w:rPr>
        <w:t>Križ-Ruševica-Cetingrad</w:t>
      </w:r>
      <w:proofErr w:type="spellEnd"/>
      <w:r w:rsidRPr="00755114">
        <w:rPr>
          <w:rFonts w:ascii="Tahoma" w:hAnsi="Tahoma" w:cs="Tahoma"/>
          <w:szCs w:val="24"/>
          <w:lang w:eastAsia="hr-HR"/>
        </w:rPr>
        <w:t xml:space="preserve"> (Ž 3258)</w:t>
      </w:r>
    </w:p>
    <w:p w14:paraId="7875E6AF"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L 34147 -- Ž 3258-</w:t>
      </w:r>
      <w:proofErr w:type="spellStart"/>
      <w:r w:rsidRPr="00755114">
        <w:rPr>
          <w:rFonts w:ascii="Tahoma" w:hAnsi="Tahoma" w:cs="Tahoma"/>
          <w:szCs w:val="24"/>
          <w:lang w:eastAsia="hr-HR"/>
        </w:rPr>
        <w:t>Gnojnice</w:t>
      </w:r>
      <w:proofErr w:type="spellEnd"/>
      <w:r w:rsidRPr="00755114">
        <w:rPr>
          <w:rFonts w:ascii="Tahoma" w:hAnsi="Tahoma" w:cs="Tahoma"/>
          <w:szCs w:val="24"/>
          <w:lang w:eastAsia="hr-HR"/>
        </w:rPr>
        <w:t>-</w:t>
      </w:r>
      <w:proofErr w:type="spellStart"/>
      <w:r w:rsidRPr="00755114">
        <w:rPr>
          <w:rFonts w:ascii="Tahoma" w:hAnsi="Tahoma" w:cs="Tahoma"/>
          <w:szCs w:val="24"/>
          <w:lang w:eastAsia="hr-HR"/>
        </w:rPr>
        <w:t>Cetinski</w:t>
      </w:r>
      <w:proofErr w:type="spellEnd"/>
      <w:r w:rsidRPr="00755114">
        <w:rPr>
          <w:rFonts w:ascii="Tahoma" w:hAnsi="Tahoma" w:cs="Tahoma"/>
          <w:szCs w:val="24"/>
          <w:lang w:eastAsia="hr-HR"/>
        </w:rPr>
        <w:t xml:space="preserve"> </w:t>
      </w:r>
      <w:proofErr w:type="spellStart"/>
      <w:r w:rsidRPr="00755114">
        <w:rPr>
          <w:rFonts w:ascii="Tahoma" w:hAnsi="Tahoma" w:cs="Tahoma"/>
          <w:szCs w:val="24"/>
          <w:lang w:eastAsia="hr-HR"/>
        </w:rPr>
        <w:t>Varoš</w:t>
      </w:r>
      <w:proofErr w:type="spellEnd"/>
      <w:r w:rsidRPr="00755114">
        <w:rPr>
          <w:rFonts w:ascii="Tahoma" w:hAnsi="Tahoma" w:cs="Tahoma"/>
          <w:szCs w:val="24"/>
          <w:lang w:eastAsia="hr-HR"/>
        </w:rPr>
        <w:t xml:space="preserve"> (Ž 3266)</w:t>
      </w:r>
    </w:p>
    <w:p w14:paraId="5E1FBD83"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 xml:space="preserve">L 34154 -- </w:t>
      </w:r>
      <w:proofErr w:type="spellStart"/>
      <w:r w:rsidRPr="00755114">
        <w:rPr>
          <w:rFonts w:ascii="Tahoma" w:hAnsi="Tahoma" w:cs="Tahoma"/>
          <w:szCs w:val="24"/>
          <w:lang w:eastAsia="hr-HR"/>
        </w:rPr>
        <w:t>Donji</w:t>
      </w:r>
      <w:proofErr w:type="spellEnd"/>
      <w:r w:rsidRPr="00755114">
        <w:rPr>
          <w:rFonts w:ascii="Tahoma" w:hAnsi="Tahoma" w:cs="Tahoma"/>
          <w:szCs w:val="24"/>
          <w:lang w:eastAsia="hr-HR"/>
        </w:rPr>
        <w:t xml:space="preserve"> </w:t>
      </w:r>
      <w:proofErr w:type="spellStart"/>
      <w:r w:rsidRPr="00755114">
        <w:rPr>
          <w:rFonts w:ascii="Tahoma" w:hAnsi="Tahoma" w:cs="Tahoma"/>
          <w:szCs w:val="24"/>
          <w:lang w:eastAsia="hr-HR"/>
        </w:rPr>
        <w:t>Lađevac</w:t>
      </w:r>
      <w:proofErr w:type="spellEnd"/>
      <w:r w:rsidRPr="00755114">
        <w:rPr>
          <w:rFonts w:ascii="Tahoma" w:hAnsi="Tahoma" w:cs="Tahoma"/>
          <w:szCs w:val="24"/>
          <w:lang w:eastAsia="hr-HR"/>
        </w:rPr>
        <w:t xml:space="preserve"> (Ž 3266)-</w:t>
      </w:r>
      <w:proofErr w:type="spellStart"/>
      <w:r w:rsidRPr="00755114">
        <w:rPr>
          <w:rFonts w:ascii="Tahoma" w:hAnsi="Tahoma" w:cs="Tahoma"/>
          <w:szCs w:val="24"/>
          <w:lang w:eastAsia="hr-HR"/>
        </w:rPr>
        <w:t>Kruškovača</w:t>
      </w:r>
      <w:proofErr w:type="spellEnd"/>
      <w:r w:rsidRPr="00755114">
        <w:rPr>
          <w:rFonts w:ascii="Tahoma" w:hAnsi="Tahoma" w:cs="Tahoma"/>
          <w:szCs w:val="24"/>
          <w:lang w:eastAsia="hr-HR"/>
        </w:rPr>
        <w:t xml:space="preserve"> (Ž 3266)</w:t>
      </w:r>
    </w:p>
    <w:p w14:paraId="02B620D6"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 xml:space="preserve">L 34163 -- Tatar </w:t>
      </w:r>
      <w:proofErr w:type="spellStart"/>
      <w:r w:rsidRPr="00755114">
        <w:rPr>
          <w:rFonts w:ascii="Tahoma" w:hAnsi="Tahoma" w:cs="Tahoma"/>
          <w:szCs w:val="24"/>
          <w:lang w:eastAsia="hr-HR"/>
        </w:rPr>
        <w:t>Varoš</w:t>
      </w:r>
      <w:proofErr w:type="spellEnd"/>
      <w:r w:rsidRPr="00755114">
        <w:rPr>
          <w:rFonts w:ascii="Tahoma" w:hAnsi="Tahoma" w:cs="Tahoma"/>
          <w:szCs w:val="24"/>
          <w:lang w:eastAsia="hr-HR"/>
        </w:rPr>
        <w:t xml:space="preserve"> (Ž 3258)-</w:t>
      </w:r>
      <w:proofErr w:type="spellStart"/>
      <w:r w:rsidRPr="00755114">
        <w:rPr>
          <w:rFonts w:ascii="Tahoma" w:hAnsi="Tahoma" w:cs="Tahoma"/>
          <w:szCs w:val="24"/>
          <w:lang w:eastAsia="hr-HR"/>
        </w:rPr>
        <w:t>Gornje</w:t>
      </w:r>
      <w:proofErr w:type="spellEnd"/>
      <w:r w:rsidRPr="00755114">
        <w:rPr>
          <w:rFonts w:ascii="Tahoma" w:hAnsi="Tahoma" w:cs="Tahoma"/>
          <w:szCs w:val="24"/>
          <w:lang w:eastAsia="hr-HR"/>
        </w:rPr>
        <w:t xml:space="preserve"> </w:t>
      </w:r>
      <w:proofErr w:type="spellStart"/>
      <w:r w:rsidRPr="00755114">
        <w:rPr>
          <w:rFonts w:ascii="Tahoma" w:hAnsi="Tahoma" w:cs="Tahoma"/>
          <w:szCs w:val="24"/>
          <w:lang w:eastAsia="hr-HR"/>
        </w:rPr>
        <w:t>Gnojnice</w:t>
      </w:r>
      <w:proofErr w:type="spellEnd"/>
      <w:r w:rsidRPr="00755114">
        <w:rPr>
          <w:rFonts w:ascii="Tahoma" w:hAnsi="Tahoma" w:cs="Tahoma"/>
          <w:szCs w:val="24"/>
          <w:lang w:eastAsia="hr-HR"/>
        </w:rPr>
        <w:t xml:space="preserve"> (L 34147)</w:t>
      </w:r>
    </w:p>
    <w:p w14:paraId="201667D8" w14:textId="77777777" w:rsidR="00223475" w:rsidRPr="00755114" w:rsidRDefault="00223475" w:rsidP="00427470">
      <w:pPr>
        <w:pStyle w:val="Tijeloteksta-uvlaka3"/>
        <w:numPr>
          <w:ilvl w:val="2"/>
          <w:numId w:val="15"/>
        </w:numPr>
        <w:jc w:val="left"/>
        <w:rPr>
          <w:rFonts w:ascii="Tahoma" w:hAnsi="Tahoma" w:cs="Tahoma"/>
          <w:szCs w:val="24"/>
          <w:lang w:eastAsia="hr-HR"/>
        </w:rPr>
      </w:pPr>
      <w:r w:rsidRPr="00755114">
        <w:rPr>
          <w:rFonts w:ascii="Tahoma" w:hAnsi="Tahoma" w:cs="Tahoma"/>
          <w:szCs w:val="24"/>
          <w:lang w:eastAsia="hr-HR"/>
        </w:rPr>
        <w:t xml:space="preserve">L 34164 -- </w:t>
      </w:r>
      <w:proofErr w:type="spellStart"/>
      <w:r w:rsidRPr="00755114">
        <w:rPr>
          <w:rFonts w:ascii="Tahoma" w:hAnsi="Tahoma" w:cs="Tahoma"/>
          <w:szCs w:val="24"/>
          <w:lang w:eastAsia="hr-HR"/>
        </w:rPr>
        <w:t>Grabarska</w:t>
      </w:r>
      <w:proofErr w:type="spellEnd"/>
      <w:r w:rsidRPr="00755114">
        <w:rPr>
          <w:rFonts w:ascii="Tahoma" w:hAnsi="Tahoma" w:cs="Tahoma"/>
          <w:szCs w:val="24"/>
          <w:lang w:eastAsia="hr-HR"/>
        </w:rPr>
        <w:t xml:space="preserve"> (Ž 3258)-</w:t>
      </w:r>
      <w:proofErr w:type="spellStart"/>
      <w:r w:rsidRPr="00755114">
        <w:rPr>
          <w:rFonts w:ascii="Tahoma" w:hAnsi="Tahoma" w:cs="Tahoma"/>
          <w:szCs w:val="24"/>
          <w:lang w:eastAsia="hr-HR"/>
        </w:rPr>
        <w:t>Šiljkovača</w:t>
      </w:r>
      <w:proofErr w:type="spellEnd"/>
    </w:p>
    <w:p w14:paraId="169A827F" w14:textId="77777777" w:rsidR="00223475" w:rsidRPr="00755114" w:rsidRDefault="00223475" w:rsidP="00427470">
      <w:pPr>
        <w:pStyle w:val="Tijeloteksta-uvlaka3"/>
        <w:rPr>
          <w:rFonts w:ascii="Tahoma" w:hAnsi="Tahoma" w:cs="Tahoma"/>
          <w:szCs w:val="24"/>
          <w:lang w:eastAsia="hr-HR"/>
        </w:rPr>
      </w:pPr>
    </w:p>
    <w:p w14:paraId="408CEF05" w14:textId="77777777" w:rsidR="00223475" w:rsidRPr="00755114" w:rsidRDefault="00223475" w:rsidP="00427470">
      <w:pPr>
        <w:pStyle w:val="Odlomakpopisa"/>
        <w:widowControl w:val="0"/>
        <w:numPr>
          <w:ilvl w:val="0"/>
          <w:numId w:val="22"/>
        </w:numPr>
        <w:tabs>
          <w:tab w:val="left" w:pos="856"/>
        </w:tabs>
        <w:autoSpaceDE w:val="0"/>
        <w:autoSpaceDN w:val="0"/>
        <w:rPr>
          <w:rFonts w:ascii="Tahoma" w:hAnsi="Tahoma" w:cs="Tahoma"/>
          <w:sz w:val="24"/>
          <w:szCs w:val="24"/>
        </w:rPr>
      </w:pPr>
      <w:r w:rsidRPr="00755114">
        <w:rPr>
          <w:rFonts w:ascii="Tahoma" w:hAnsi="Tahoma" w:cs="Tahoma"/>
          <w:sz w:val="24"/>
          <w:szCs w:val="24"/>
        </w:rPr>
        <w:t>ENERGETSKE I TELEKOMUNIKACIJSKE</w:t>
      </w:r>
      <w:r w:rsidRPr="00755114">
        <w:rPr>
          <w:rFonts w:ascii="Tahoma" w:hAnsi="Tahoma" w:cs="Tahoma"/>
          <w:spacing w:val="-9"/>
          <w:sz w:val="24"/>
          <w:szCs w:val="24"/>
        </w:rPr>
        <w:t xml:space="preserve"> </w:t>
      </w:r>
      <w:r w:rsidRPr="00755114">
        <w:rPr>
          <w:rFonts w:ascii="Tahoma" w:hAnsi="Tahoma" w:cs="Tahoma"/>
          <w:sz w:val="24"/>
          <w:szCs w:val="24"/>
        </w:rPr>
        <w:t>GRAĐEVINE</w:t>
      </w:r>
    </w:p>
    <w:p w14:paraId="79BA6516" w14:textId="77777777" w:rsidR="00223475" w:rsidRPr="00755114" w:rsidRDefault="00223475" w:rsidP="00427470">
      <w:pPr>
        <w:pStyle w:val="Odlomakpopisa"/>
        <w:widowControl w:val="0"/>
        <w:numPr>
          <w:ilvl w:val="1"/>
          <w:numId w:val="22"/>
        </w:numPr>
        <w:tabs>
          <w:tab w:val="left" w:pos="856"/>
        </w:tabs>
        <w:autoSpaceDE w:val="0"/>
        <w:autoSpaceDN w:val="0"/>
        <w:ind w:hanging="721"/>
        <w:rPr>
          <w:rFonts w:ascii="Tahoma" w:hAnsi="Tahoma" w:cs="Tahoma"/>
          <w:sz w:val="24"/>
          <w:szCs w:val="24"/>
        </w:rPr>
      </w:pPr>
      <w:r w:rsidRPr="00755114">
        <w:rPr>
          <w:rFonts w:ascii="Tahoma" w:hAnsi="Tahoma" w:cs="Tahoma"/>
          <w:sz w:val="24"/>
          <w:szCs w:val="24"/>
        </w:rPr>
        <w:t>Elektroenergetske</w:t>
      </w:r>
      <w:r w:rsidRPr="00755114">
        <w:rPr>
          <w:rFonts w:ascii="Tahoma" w:hAnsi="Tahoma" w:cs="Tahoma"/>
          <w:spacing w:val="-1"/>
          <w:sz w:val="24"/>
          <w:szCs w:val="24"/>
        </w:rPr>
        <w:t xml:space="preserve"> </w:t>
      </w:r>
      <w:r w:rsidRPr="00755114">
        <w:rPr>
          <w:rFonts w:ascii="Tahoma" w:hAnsi="Tahoma" w:cs="Tahoma"/>
          <w:sz w:val="24"/>
          <w:szCs w:val="24"/>
        </w:rPr>
        <w:t>građevine</w:t>
      </w:r>
    </w:p>
    <w:p w14:paraId="7EC4E7C3" w14:textId="177D66E9" w:rsidR="00223475" w:rsidRPr="00755114" w:rsidRDefault="00223475" w:rsidP="00427470">
      <w:pPr>
        <w:pStyle w:val="Tijeloteksta"/>
        <w:tabs>
          <w:tab w:val="left" w:pos="1259"/>
        </w:tabs>
        <w:ind w:left="884"/>
        <w:rPr>
          <w:rFonts w:ascii="Tahoma" w:hAnsi="Tahoma" w:cs="Tahoma"/>
          <w:szCs w:val="24"/>
          <w:lang w:val="hr-HR"/>
        </w:rPr>
      </w:pPr>
      <w:r w:rsidRPr="00755114">
        <w:rPr>
          <w:rFonts w:ascii="Tahoma" w:hAnsi="Tahoma" w:cs="Tahoma"/>
          <w:szCs w:val="24"/>
          <w:lang w:val="hr-HR"/>
        </w:rPr>
        <w:t>-</w:t>
      </w:r>
      <w:r w:rsidRPr="00755114">
        <w:rPr>
          <w:rFonts w:ascii="Tahoma" w:hAnsi="Tahoma" w:cs="Tahoma"/>
          <w:szCs w:val="24"/>
          <w:lang w:val="hr-HR"/>
        </w:rPr>
        <w:tab/>
        <w:t>110 kV dalekovod TS Slunj - TS</w:t>
      </w:r>
      <w:r w:rsidRPr="00755114">
        <w:rPr>
          <w:rFonts w:ascii="Tahoma" w:hAnsi="Tahoma" w:cs="Tahoma"/>
          <w:spacing w:val="-8"/>
          <w:szCs w:val="24"/>
          <w:lang w:val="hr-HR"/>
        </w:rPr>
        <w:t xml:space="preserve"> </w:t>
      </w:r>
      <w:r w:rsidRPr="00755114">
        <w:rPr>
          <w:rFonts w:ascii="Tahoma" w:hAnsi="Tahoma" w:cs="Tahoma"/>
          <w:szCs w:val="24"/>
          <w:lang w:val="hr-HR"/>
        </w:rPr>
        <w:t>Vojnić</w:t>
      </w:r>
    </w:p>
    <w:p w14:paraId="62FC1DE5" w14:textId="6AA2AD13" w:rsidR="00223475" w:rsidRPr="00755114" w:rsidRDefault="00223475" w:rsidP="00427470">
      <w:pPr>
        <w:pStyle w:val="Odlomakpopisa"/>
        <w:widowControl w:val="0"/>
        <w:numPr>
          <w:ilvl w:val="1"/>
          <w:numId w:val="22"/>
        </w:numPr>
        <w:tabs>
          <w:tab w:val="left" w:pos="856"/>
        </w:tabs>
        <w:autoSpaceDE w:val="0"/>
        <w:autoSpaceDN w:val="0"/>
        <w:ind w:hanging="721"/>
        <w:rPr>
          <w:rFonts w:ascii="Tahoma" w:hAnsi="Tahoma" w:cs="Tahoma"/>
          <w:sz w:val="24"/>
          <w:szCs w:val="24"/>
        </w:rPr>
      </w:pPr>
      <w:r w:rsidRPr="00755114">
        <w:rPr>
          <w:rFonts w:ascii="Tahoma" w:hAnsi="Tahoma" w:cs="Tahoma"/>
          <w:sz w:val="24"/>
          <w:szCs w:val="24"/>
        </w:rPr>
        <w:t xml:space="preserve">Odašiljači nepokretnih i pokretnih elektroničkih komunikacijskih mreža izvan građevinskog područja </w:t>
      </w:r>
    </w:p>
    <w:p w14:paraId="7D13D658" w14:textId="77777777" w:rsidR="00223475" w:rsidRPr="00755114" w:rsidRDefault="00223475" w:rsidP="00427470">
      <w:pPr>
        <w:pStyle w:val="Odlomakpopisa"/>
        <w:widowControl w:val="0"/>
        <w:numPr>
          <w:ilvl w:val="1"/>
          <w:numId w:val="22"/>
        </w:numPr>
        <w:tabs>
          <w:tab w:val="left" w:pos="856"/>
        </w:tabs>
        <w:autoSpaceDE w:val="0"/>
        <w:autoSpaceDN w:val="0"/>
        <w:ind w:hanging="721"/>
        <w:rPr>
          <w:rFonts w:ascii="Tahoma" w:hAnsi="Tahoma" w:cs="Tahoma"/>
          <w:sz w:val="24"/>
          <w:szCs w:val="24"/>
        </w:rPr>
      </w:pPr>
      <w:r w:rsidRPr="00755114">
        <w:rPr>
          <w:rFonts w:ascii="Tahoma" w:hAnsi="Tahoma" w:cs="Tahoma"/>
          <w:sz w:val="24"/>
          <w:szCs w:val="24"/>
        </w:rPr>
        <w:t>Županijski elektronički komunikacijski vodovi s pripadajućim građevinama</w:t>
      </w:r>
    </w:p>
    <w:p w14:paraId="0BAA3054" w14:textId="122EDFB1" w:rsidR="00223475" w:rsidRPr="00755114" w:rsidRDefault="00223475" w:rsidP="00427470">
      <w:pPr>
        <w:widowControl w:val="0"/>
        <w:jc w:val="both"/>
        <w:rPr>
          <w:rFonts w:ascii="Tahoma" w:hAnsi="Tahoma" w:cs="Tahoma"/>
          <w:snapToGrid w:val="0"/>
          <w:sz w:val="24"/>
          <w:szCs w:val="24"/>
        </w:rPr>
      </w:pPr>
    </w:p>
    <w:p w14:paraId="4736B68C" w14:textId="147BCBDB" w:rsidR="00223475" w:rsidRPr="00755114" w:rsidRDefault="0022347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w:t>
      </w:r>
    </w:p>
    <w:p w14:paraId="2B483DC1" w14:textId="0D75CE49" w:rsidR="00223475" w:rsidRPr="00755114" w:rsidRDefault="00223475" w:rsidP="00427470">
      <w:pPr>
        <w:widowControl w:val="0"/>
        <w:jc w:val="both"/>
        <w:rPr>
          <w:rFonts w:ascii="Tahoma" w:hAnsi="Tahoma" w:cs="Tahoma"/>
          <w:snapToGrid w:val="0"/>
          <w:sz w:val="24"/>
          <w:szCs w:val="24"/>
        </w:rPr>
      </w:pPr>
    </w:p>
    <w:p w14:paraId="7B7790B2" w14:textId="56094403" w:rsidR="00223475" w:rsidRPr="00755114" w:rsidRDefault="00223475" w:rsidP="00427470">
      <w:pPr>
        <w:widowControl w:val="0"/>
        <w:jc w:val="both"/>
        <w:rPr>
          <w:rFonts w:ascii="Tahoma" w:hAnsi="Tahoma" w:cs="Tahoma"/>
          <w:snapToGrid w:val="0"/>
          <w:sz w:val="24"/>
          <w:szCs w:val="24"/>
        </w:rPr>
      </w:pPr>
      <w:r w:rsidRPr="00755114">
        <w:rPr>
          <w:rFonts w:ascii="Tahoma" w:hAnsi="Tahoma" w:cs="Tahoma"/>
          <w:snapToGrid w:val="0"/>
          <w:sz w:val="24"/>
          <w:szCs w:val="24"/>
        </w:rPr>
        <w:t>Stavak 3. članka 3 Odluke briše se.</w:t>
      </w:r>
    </w:p>
    <w:p w14:paraId="3C82FF35" w14:textId="08855F1C" w:rsidR="00223475" w:rsidRPr="00755114" w:rsidRDefault="00223475" w:rsidP="00427470">
      <w:pPr>
        <w:widowControl w:val="0"/>
        <w:jc w:val="both"/>
        <w:rPr>
          <w:rFonts w:ascii="Tahoma" w:hAnsi="Tahoma" w:cs="Tahoma"/>
          <w:snapToGrid w:val="0"/>
          <w:sz w:val="24"/>
          <w:szCs w:val="24"/>
        </w:rPr>
      </w:pPr>
    </w:p>
    <w:p w14:paraId="7DC4FB95" w14:textId="25E97671" w:rsidR="00223475" w:rsidRPr="00755114" w:rsidRDefault="0022347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p>
    <w:p w14:paraId="7F9E7A41" w14:textId="77777777" w:rsidR="00223475" w:rsidRPr="00755114" w:rsidRDefault="00223475" w:rsidP="00427470">
      <w:pPr>
        <w:widowControl w:val="0"/>
        <w:jc w:val="both"/>
        <w:rPr>
          <w:rFonts w:ascii="Tahoma" w:hAnsi="Tahoma" w:cs="Tahoma"/>
          <w:snapToGrid w:val="0"/>
          <w:sz w:val="24"/>
          <w:szCs w:val="24"/>
        </w:rPr>
      </w:pPr>
    </w:p>
    <w:p w14:paraId="014CEE0A" w14:textId="572CBC68" w:rsidR="00223475" w:rsidRPr="00755114" w:rsidRDefault="00294494" w:rsidP="00427470">
      <w:pPr>
        <w:widowControl w:val="0"/>
        <w:jc w:val="both"/>
        <w:rPr>
          <w:rFonts w:ascii="Tahoma" w:hAnsi="Tahoma" w:cs="Tahoma"/>
          <w:snapToGrid w:val="0"/>
          <w:sz w:val="24"/>
          <w:szCs w:val="24"/>
        </w:rPr>
      </w:pPr>
      <w:r w:rsidRPr="00755114">
        <w:rPr>
          <w:rFonts w:ascii="Tahoma" w:hAnsi="Tahoma" w:cs="Tahoma"/>
          <w:snapToGrid w:val="0"/>
          <w:sz w:val="24"/>
          <w:szCs w:val="24"/>
        </w:rPr>
        <w:t>U čl. 4, st. 1. al. 3 mijenja se i glasi:</w:t>
      </w:r>
    </w:p>
    <w:p w14:paraId="6A44BBFE" w14:textId="3CFE1FA6" w:rsidR="00294494" w:rsidRPr="00755114" w:rsidRDefault="00294494" w:rsidP="00427470">
      <w:pPr>
        <w:widowControl w:val="0"/>
        <w:jc w:val="both"/>
        <w:rPr>
          <w:rFonts w:ascii="Tahoma" w:hAnsi="Tahoma" w:cs="Tahoma"/>
          <w:snapToGrid w:val="0"/>
          <w:sz w:val="24"/>
          <w:szCs w:val="24"/>
        </w:rPr>
      </w:pPr>
      <w:r w:rsidRPr="00755114">
        <w:rPr>
          <w:rFonts w:ascii="Tahoma" w:hAnsi="Tahoma" w:cs="Tahoma"/>
          <w:snapToGrid w:val="0"/>
          <w:sz w:val="24"/>
          <w:szCs w:val="24"/>
        </w:rPr>
        <w:t>- izdvojenog građevinskog područja izvan naselja</w:t>
      </w:r>
    </w:p>
    <w:p w14:paraId="7C10E730" w14:textId="36A8835D" w:rsidR="00294494" w:rsidRPr="00755114" w:rsidRDefault="00294494" w:rsidP="00427470">
      <w:pPr>
        <w:widowControl w:val="0"/>
        <w:jc w:val="both"/>
        <w:rPr>
          <w:rFonts w:ascii="Tahoma" w:hAnsi="Tahoma" w:cs="Tahoma"/>
          <w:sz w:val="24"/>
          <w:szCs w:val="24"/>
        </w:rPr>
      </w:pPr>
      <w:r w:rsidRPr="00755114">
        <w:rPr>
          <w:rFonts w:ascii="Tahoma" w:hAnsi="Tahoma" w:cs="Tahoma"/>
          <w:snapToGrid w:val="0"/>
          <w:sz w:val="24"/>
          <w:szCs w:val="24"/>
        </w:rPr>
        <w:t>U čl. 4. st. 2 briše se točka i dodaje se tekst: „</w:t>
      </w:r>
      <w:r w:rsidRPr="00755114">
        <w:rPr>
          <w:rFonts w:ascii="Tahoma" w:hAnsi="Tahoma" w:cs="Tahoma"/>
          <w:sz w:val="24"/>
          <w:szCs w:val="24"/>
        </w:rPr>
        <w:t>i neuređenog dijela građevinskog područja (površine predviđene za infrastrukturno opremanje).“</w:t>
      </w:r>
    </w:p>
    <w:p w14:paraId="61F96EDA" w14:textId="32A707C5" w:rsidR="00294494" w:rsidRDefault="00D129E1" w:rsidP="00427470">
      <w:pPr>
        <w:widowControl w:val="0"/>
        <w:jc w:val="both"/>
        <w:rPr>
          <w:rFonts w:ascii="Tahoma" w:hAnsi="Tahoma" w:cs="Tahoma"/>
          <w:sz w:val="24"/>
          <w:szCs w:val="24"/>
        </w:rPr>
      </w:pPr>
      <w:r w:rsidRPr="00755114">
        <w:rPr>
          <w:rFonts w:ascii="Tahoma" w:hAnsi="Tahoma" w:cs="Tahoma"/>
          <w:snapToGrid w:val="0"/>
          <w:sz w:val="24"/>
          <w:szCs w:val="24"/>
        </w:rPr>
        <w:t>U čl. 4. st.3. tekst „</w:t>
      </w:r>
      <w:r w:rsidRPr="00755114">
        <w:rPr>
          <w:rFonts w:ascii="Tahoma" w:hAnsi="Tahoma" w:cs="Tahoma"/>
          <w:sz w:val="24"/>
          <w:szCs w:val="24"/>
        </w:rPr>
        <w:t>lokacijskom dozvolom ili Detaljnim planom uređenja ako se na čestici predviđaju zahvati u prostoru, odnosno u skladu s odredbama PPUO-a Cetingrad“ zamjenjuje se tekstom: „odredbama Zakona o prostornom uređenju i ovog Plana.“</w:t>
      </w:r>
    </w:p>
    <w:p w14:paraId="4CE1DA85" w14:textId="77777777" w:rsidR="008B4C82" w:rsidRPr="00755114" w:rsidRDefault="008B4C82" w:rsidP="00427470">
      <w:pPr>
        <w:widowControl w:val="0"/>
        <w:jc w:val="both"/>
        <w:rPr>
          <w:rFonts w:ascii="Tahoma" w:hAnsi="Tahoma" w:cs="Tahoma"/>
          <w:sz w:val="24"/>
          <w:szCs w:val="24"/>
        </w:rPr>
      </w:pPr>
    </w:p>
    <w:p w14:paraId="305EA089" w14:textId="1D199D42" w:rsidR="005C1B0B" w:rsidRPr="00755114" w:rsidRDefault="005C1B0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p>
    <w:p w14:paraId="683D9C4D" w14:textId="1EA2161C" w:rsidR="005C1B0B" w:rsidRPr="00755114" w:rsidRDefault="005C1B0B" w:rsidP="00427470">
      <w:pPr>
        <w:widowControl w:val="0"/>
        <w:jc w:val="both"/>
        <w:rPr>
          <w:rFonts w:ascii="Tahoma" w:hAnsi="Tahoma" w:cs="Tahoma"/>
          <w:sz w:val="24"/>
          <w:szCs w:val="24"/>
        </w:rPr>
      </w:pPr>
    </w:p>
    <w:p w14:paraId="4B36E55F" w14:textId="7633BA39" w:rsidR="005C1B0B" w:rsidRPr="00755114" w:rsidRDefault="008C2060" w:rsidP="00427470">
      <w:pPr>
        <w:widowControl w:val="0"/>
        <w:jc w:val="both"/>
        <w:rPr>
          <w:rFonts w:ascii="Tahoma" w:hAnsi="Tahoma" w:cs="Tahoma"/>
          <w:sz w:val="24"/>
          <w:szCs w:val="24"/>
        </w:rPr>
      </w:pPr>
      <w:r w:rsidRPr="00755114">
        <w:rPr>
          <w:rFonts w:ascii="Tahoma" w:hAnsi="Tahoma" w:cs="Tahoma"/>
          <w:sz w:val="24"/>
          <w:szCs w:val="24"/>
        </w:rPr>
        <w:t>U čl. 5. st. 1. tekst: „uređenom građevinskom zemljištu“ mijenja se tekstom: „izgrađenom i neizgrađenom građevinskom području.“</w:t>
      </w:r>
    </w:p>
    <w:p w14:paraId="397C1125" w14:textId="2FD64C03" w:rsidR="00FC6446" w:rsidRPr="00755114" w:rsidRDefault="00FC6446" w:rsidP="00427470">
      <w:pPr>
        <w:widowControl w:val="0"/>
        <w:jc w:val="both"/>
        <w:rPr>
          <w:rFonts w:ascii="Tahoma" w:hAnsi="Tahoma" w:cs="Tahoma"/>
          <w:sz w:val="24"/>
          <w:szCs w:val="24"/>
        </w:rPr>
      </w:pPr>
      <w:r w:rsidRPr="00755114">
        <w:rPr>
          <w:rFonts w:ascii="Tahoma" w:hAnsi="Tahoma" w:cs="Tahoma"/>
          <w:sz w:val="24"/>
          <w:szCs w:val="24"/>
        </w:rPr>
        <w:lastRenderedPageBreak/>
        <w:t>Čl. 5. st. 2 briše se.</w:t>
      </w:r>
    </w:p>
    <w:p w14:paraId="4B2EE422" w14:textId="6C911616" w:rsidR="00FC6446" w:rsidRPr="00755114" w:rsidRDefault="00FC6446" w:rsidP="00427470">
      <w:pPr>
        <w:widowControl w:val="0"/>
        <w:jc w:val="both"/>
        <w:rPr>
          <w:rFonts w:ascii="Tahoma" w:hAnsi="Tahoma" w:cs="Tahoma"/>
          <w:sz w:val="24"/>
          <w:szCs w:val="24"/>
        </w:rPr>
      </w:pPr>
      <w:r w:rsidRPr="00755114">
        <w:rPr>
          <w:rFonts w:ascii="Tahoma" w:hAnsi="Tahoma" w:cs="Tahoma"/>
          <w:sz w:val="24"/>
          <w:szCs w:val="24"/>
        </w:rPr>
        <w:t xml:space="preserve">U čl. 5. st. 4. iza teksta „U postupku izdavanja“ stavlja se zarez i umeću </w:t>
      </w:r>
      <w:proofErr w:type="spellStart"/>
      <w:r w:rsidRPr="00755114">
        <w:rPr>
          <w:rFonts w:ascii="Tahoma" w:hAnsi="Tahoma" w:cs="Tahoma"/>
          <w:sz w:val="24"/>
          <w:szCs w:val="24"/>
        </w:rPr>
        <w:t>rijeći</w:t>
      </w:r>
      <w:proofErr w:type="spellEnd"/>
      <w:r w:rsidRPr="00755114">
        <w:rPr>
          <w:rFonts w:ascii="Tahoma" w:hAnsi="Tahoma" w:cs="Tahoma"/>
          <w:sz w:val="24"/>
          <w:szCs w:val="24"/>
        </w:rPr>
        <w:t xml:space="preserve"> „građevinske, odnosno“. </w:t>
      </w:r>
    </w:p>
    <w:p w14:paraId="15094A7F" w14:textId="7D80097D" w:rsidR="00FC6446" w:rsidRPr="00755114" w:rsidRDefault="00FC6446" w:rsidP="00427470">
      <w:pPr>
        <w:widowControl w:val="0"/>
        <w:jc w:val="both"/>
        <w:rPr>
          <w:rFonts w:ascii="Tahoma" w:hAnsi="Tahoma" w:cs="Tahoma"/>
          <w:sz w:val="24"/>
          <w:szCs w:val="24"/>
        </w:rPr>
      </w:pPr>
      <w:r w:rsidRPr="00755114">
        <w:rPr>
          <w:rFonts w:ascii="Tahoma" w:hAnsi="Tahoma" w:cs="Tahoma"/>
          <w:sz w:val="24"/>
          <w:szCs w:val="24"/>
        </w:rPr>
        <w:t>U čl. 5. st. 5. riječ „građevinska“ zamjenjuje se riječju „građevna“ u pripadajućem padežu.</w:t>
      </w:r>
    </w:p>
    <w:p w14:paraId="435C1C59" w14:textId="49AB1F09" w:rsidR="00FC6446" w:rsidRPr="00755114" w:rsidRDefault="00FC6446" w:rsidP="00427470">
      <w:pPr>
        <w:widowControl w:val="0"/>
        <w:jc w:val="both"/>
        <w:rPr>
          <w:rFonts w:ascii="Tahoma" w:hAnsi="Tahoma" w:cs="Tahoma"/>
          <w:sz w:val="24"/>
          <w:szCs w:val="24"/>
        </w:rPr>
      </w:pPr>
      <w:r w:rsidRPr="00755114">
        <w:rPr>
          <w:rFonts w:ascii="Tahoma" w:hAnsi="Tahoma" w:cs="Tahoma"/>
          <w:sz w:val="24"/>
          <w:szCs w:val="24"/>
        </w:rPr>
        <w:t>Čl. 5. st. 6 briše se.</w:t>
      </w:r>
    </w:p>
    <w:p w14:paraId="44D2682C" w14:textId="56F339E6" w:rsidR="00FC6446" w:rsidRPr="00755114" w:rsidRDefault="00FC6446" w:rsidP="00427470">
      <w:pPr>
        <w:widowControl w:val="0"/>
        <w:jc w:val="both"/>
        <w:rPr>
          <w:rFonts w:ascii="Tahoma" w:hAnsi="Tahoma" w:cs="Tahoma"/>
          <w:sz w:val="24"/>
          <w:szCs w:val="24"/>
        </w:rPr>
      </w:pPr>
    </w:p>
    <w:p w14:paraId="4C010532" w14:textId="696B48C3" w:rsidR="00FC6446" w:rsidRPr="00755114" w:rsidRDefault="00FC6446"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p>
    <w:p w14:paraId="1E4F84ED" w14:textId="77777777" w:rsidR="00FC6446" w:rsidRPr="00755114" w:rsidRDefault="00FC6446" w:rsidP="00427470">
      <w:pPr>
        <w:widowControl w:val="0"/>
        <w:jc w:val="both"/>
        <w:rPr>
          <w:rFonts w:ascii="Tahoma" w:hAnsi="Tahoma" w:cs="Tahoma"/>
          <w:sz w:val="24"/>
          <w:szCs w:val="24"/>
        </w:rPr>
      </w:pPr>
    </w:p>
    <w:p w14:paraId="44513F91" w14:textId="76AB96E8" w:rsidR="00FC6446" w:rsidRPr="00755114" w:rsidRDefault="00FC6446" w:rsidP="00427470">
      <w:pPr>
        <w:widowControl w:val="0"/>
        <w:jc w:val="both"/>
        <w:rPr>
          <w:rFonts w:ascii="Tahoma" w:hAnsi="Tahoma" w:cs="Tahoma"/>
          <w:sz w:val="24"/>
          <w:szCs w:val="24"/>
        </w:rPr>
      </w:pPr>
      <w:r w:rsidRPr="00755114">
        <w:rPr>
          <w:rFonts w:ascii="Tahoma" w:hAnsi="Tahoma" w:cs="Tahoma"/>
          <w:sz w:val="24"/>
          <w:szCs w:val="24"/>
        </w:rPr>
        <w:t>U čl. 6. riječ „građevinska“ zamjenjuje se riječju „građevna“ u pripadajućem padežu.</w:t>
      </w:r>
    </w:p>
    <w:p w14:paraId="692C5BB1" w14:textId="2FC931B3" w:rsidR="005C1B0B" w:rsidRPr="00755114" w:rsidRDefault="005C1B0B" w:rsidP="00427470">
      <w:pPr>
        <w:widowControl w:val="0"/>
        <w:jc w:val="both"/>
        <w:rPr>
          <w:rFonts w:ascii="Tahoma" w:hAnsi="Tahoma" w:cs="Tahoma"/>
          <w:snapToGrid w:val="0"/>
          <w:sz w:val="24"/>
          <w:szCs w:val="24"/>
        </w:rPr>
      </w:pPr>
    </w:p>
    <w:p w14:paraId="0C939ACB" w14:textId="1EFDFFBA" w:rsidR="00E7342D" w:rsidRPr="00755114" w:rsidRDefault="00E7342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p>
    <w:p w14:paraId="54847DC3" w14:textId="11485568" w:rsidR="00FC6446" w:rsidRPr="00755114" w:rsidRDefault="00FC6446" w:rsidP="00427470">
      <w:pPr>
        <w:widowControl w:val="0"/>
        <w:jc w:val="both"/>
        <w:rPr>
          <w:rFonts w:ascii="Tahoma" w:hAnsi="Tahoma" w:cs="Tahoma"/>
          <w:snapToGrid w:val="0"/>
          <w:sz w:val="24"/>
          <w:szCs w:val="24"/>
        </w:rPr>
      </w:pPr>
    </w:p>
    <w:p w14:paraId="1F0135E9" w14:textId="5B1C9D28" w:rsidR="00E7342D" w:rsidRPr="00755114" w:rsidRDefault="00E7342D" w:rsidP="00427470">
      <w:pPr>
        <w:widowControl w:val="0"/>
        <w:jc w:val="both"/>
        <w:rPr>
          <w:rFonts w:ascii="Tahoma" w:hAnsi="Tahoma" w:cs="Tahoma"/>
          <w:snapToGrid w:val="0"/>
          <w:sz w:val="24"/>
          <w:szCs w:val="24"/>
        </w:rPr>
      </w:pPr>
      <w:r w:rsidRPr="00755114">
        <w:rPr>
          <w:rFonts w:ascii="Tahoma" w:hAnsi="Tahoma" w:cs="Tahoma"/>
          <w:snapToGrid w:val="0"/>
          <w:sz w:val="24"/>
          <w:szCs w:val="24"/>
        </w:rPr>
        <w:t>Članak 10 briše se.</w:t>
      </w:r>
    </w:p>
    <w:p w14:paraId="73C5E3B1" w14:textId="09BCE72E" w:rsidR="00E7342D" w:rsidRPr="00755114" w:rsidRDefault="00E7342D" w:rsidP="00427470">
      <w:pPr>
        <w:widowControl w:val="0"/>
        <w:jc w:val="both"/>
        <w:rPr>
          <w:rFonts w:ascii="Tahoma" w:hAnsi="Tahoma" w:cs="Tahoma"/>
          <w:snapToGrid w:val="0"/>
          <w:sz w:val="24"/>
          <w:szCs w:val="24"/>
        </w:rPr>
      </w:pPr>
    </w:p>
    <w:p w14:paraId="4CAA709D" w14:textId="724FC841" w:rsidR="00E7342D" w:rsidRPr="00755114" w:rsidRDefault="00E7342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p>
    <w:p w14:paraId="2EFD7627" w14:textId="77777777" w:rsidR="00E7342D" w:rsidRPr="00755114" w:rsidRDefault="00E7342D" w:rsidP="00427470">
      <w:pPr>
        <w:widowControl w:val="0"/>
        <w:jc w:val="both"/>
        <w:rPr>
          <w:rFonts w:ascii="Tahoma" w:hAnsi="Tahoma" w:cs="Tahoma"/>
          <w:snapToGrid w:val="0"/>
          <w:sz w:val="24"/>
          <w:szCs w:val="24"/>
        </w:rPr>
      </w:pPr>
    </w:p>
    <w:p w14:paraId="6CF9D394" w14:textId="56E90C95" w:rsidR="00223475" w:rsidRPr="00755114" w:rsidRDefault="0099231F" w:rsidP="00427470">
      <w:pPr>
        <w:widowControl w:val="0"/>
        <w:jc w:val="both"/>
        <w:rPr>
          <w:rFonts w:ascii="Tahoma" w:hAnsi="Tahoma" w:cs="Tahoma"/>
          <w:snapToGrid w:val="0"/>
          <w:sz w:val="24"/>
          <w:szCs w:val="24"/>
        </w:rPr>
      </w:pPr>
      <w:r w:rsidRPr="00755114">
        <w:rPr>
          <w:rFonts w:ascii="Tahoma" w:hAnsi="Tahoma" w:cs="Tahoma"/>
          <w:snapToGrid w:val="0"/>
          <w:sz w:val="24"/>
          <w:szCs w:val="24"/>
        </w:rPr>
        <w:t>Čl. 11. st. 3. mijenja se i glasi:</w:t>
      </w:r>
    </w:p>
    <w:p w14:paraId="726333E3" w14:textId="57F26B11" w:rsidR="0099231F" w:rsidRPr="00755114" w:rsidRDefault="0099231F" w:rsidP="00427470">
      <w:pPr>
        <w:pStyle w:val="Tijeloteksta"/>
        <w:ind w:right="134"/>
        <w:rPr>
          <w:rFonts w:ascii="Tahoma" w:hAnsi="Tahoma" w:cs="Tahoma"/>
          <w:szCs w:val="24"/>
          <w:lang w:val="hr-HR"/>
        </w:rPr>
      </w:pPr>
      <w:r w:rsidRPr="00755114">
        <w:rPr>
          <w:rFonts w:ascii="Tahoma" w:hAnsi="Tahoma" w:cs="Tahoma"/>
          <w:szCs w:val="24"/>
          <w:lang w:val="hr-HR"/>
        </w:rPr>
        <w:t xml:space="preserve">Stambeno-poslovne građevine mogu sadržavati samo tihe i čiste poslovne djelatnosti (Članak 43.) te ugostiteljsko-turističku djelatnost određenu Zakonom o ugostiteljskoj djelatnosti te Zakonom o pružanju usluga u turizmu. </w:t>
      </w:r>
    </w:p>
    <w:p w14:paraId="4594A3F8" w14:textId="69087E68" w:rsidR="0099231F" w:rsidRPr="00755114" w:rsidRDefault="0099231F" w:rsidP="00427470">
      <w:pPr>
        <w:widowControl w:val="0"/>
        <w:jc w:val="both"/>
        <w:rPr>
          <w:rFonts w:ascii="Tahoma" w:hAnsi="Tahoma" w:cs="Tahoma"/>
          <w:snapToGrid w:val="0"/>
          <w:sz w:val="24"/>
          <w:szCs w:val="24"/>
        </w:rPr>
      </w:pPr>
    </w:p>
    <w:p w14:paraId="433E69DE" w14:textId="0A60FE02" w:rsidR="00F8135B" w:rsidRPr="00755114" w:rsidRDefault="00F8135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9.</w:t>
      </w:r>
    </w:p>
    <w:p w14:paraId="05E63BFE" w14:textId="6C983B70" w:rsidR="00F8135B" w:rsidRPr="00755114" w:rsidRDefault="00F8135B" w:rsidP="00427470">
      <w:pPr>
        <w:widowControl w:val="0"/>
        <w:jc w:val="both"/>
        <w:rPr>
          <w:rFonts w:ascii="Tahoma" w:hAnsi="Tahoma" w:cs="Tahoma"/>
          <w:snapToGrid w:val="0"/>
          <w:sz w:val="24"/>
          <w:szCs w:val="24"/>
        </w:rPr>
      </w:pPr>
    </w:p>
    <w:p w14:paraId="272D326C" w14:textId="21FEDCE2" w:rsidR="00F8135B" w:rsidRPr="00755114" w:rsidRDefault="00CB0531" w:rsidP="00427470">
      <w:pPr>
        <w:widowControl w:val="0"/>
        <w:jc w:val="both"/>
        <w:rPr>
          <w:rFonts w:ascii="Tahoma" w:hAnsi="Tahoma" w:cs="Tahoma"/>
          <w:snapToGrid w:val="0"/>
          <w:sz w:val="24"/>
          <w:szCs w:val="24"/>
        </w:rPr>
      </w:pPr>
      <w:r w:rsidRPr="00755114">
        <w:rPr>
          <w:rFonts w:ascii="Tahoma" w:hAnsi="Tahoma" w:cs="Tahoma"/>
          <w:snapToGrid w:val="0"/>
          <w:sz w:val="24"/>
          <w:szCs w:val="24"/>
        </w:rPr>
        <w:t>Čl. 12. st. 2. briše se</w:t>
      </w:r>
    </w:p>
    <w:p w14:paraId="496C9CF9" w14:textId="66CEE940" w:rsidR="00CB0531" w:rsidRPr="00755114" w:rsidRDefault="00CB0531" w:rsidP="00427470">
      <w:pPr>
        <w:widowControl w:val="0"/>
        <w:jc w:val="both"/>
        <w:rPr>
          <w:rFonts w:ascii="Tahoma" w:hAnsi="Tahoma" w:cs="Tahoma"/>
          <w:snapToGrid w:val="0"/>
          <w:sz w:val="24"/>
          <w:szCs w:val="24"/>
        </w:rPr>
      </w:pPr>
    </w:p>
    <w:p w14:paraId="1CBB90E3" w14:textId="70F048B1" w:rsidR="00CB0531" w:rsidRPr="00755114" w:rsidRDefault="00CB05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10.</w:t>
      </w:r>
    </w:p>
    <w:p w14:paraId="2AD73290" w14:textId="77777777" w:rsidR="00CB0531" w:rsidRPr="00755114" w:rsidRDefault="00CB0531" w:rsidP="00427470">
      <w:pPr>
        <w:widowControl w:val="0"/>
        <w:jc w:val="both"/>
        <w:rPr>
          <w:rFonts w:ascii="Tahoma" w:hAnsi="Tahoma" w:cs="Tahoma"/>
          <w:snapToGrid w:val="0"/>
          <w:sz w:val="24"/>
          <w:szCs w:val="24"/>
        </w:rPr>
      </w:pPr>
    </w:p>
    <w:p w14:paraId="1D871B56" w14:textId="325AEAF8" w:rsidR="00CB0531" w:rsidRPr="00755114" w:rsidRDefault="00CB0531" w:rsidP="00427470">
      <w:pPr>
        <w:widowControl w:val="0"/>
        <w:jc w:val="both"/>
        <w:rPr>
          <w:rFonts w:ascii="Tahoma" w:hAnsi="Tahoma" w:cs="Tahoma"/>
          <w:sz w:val="24"/>
          <w:szCs w:val="24"/>
        </w:rPr>
      </w:pPr>
      <w:r w:rsidRPr="00755114">
        <w:rPr>
          <w:rFonts w:ascii="Tahoma" w:hAnsi="Tahoma" w:cs="Tahoma"/>
          <w:sz w:val="24"/>
          <w:szCs w:val="24"/>
        </w:rPr>
        <w:t>U čl. 13. riječ „građevinska“ zamjenjuje se riječju „građevna“ u pripadajućem padežu.</w:t>
      </w:r>
    </w:p>
    <w:p w14:paraId="2FA6509D" w14:textId="1A6F6809" w:rsidR="00F8135B" w:rsidRPr="00755114" w:rsidRDefault="00F8135B" w:rsidP="00427470">
      <w:pPr>
        <w:widowControl w:val="0"/>
        <w:jc w:val="both"/>
        <w:rPr>
          <w:rFonts w:ascii="Tahoma" w:hAnsi="Tahoma" w:cs="Tahoma"/>
          <w:snapToGrid w:val="0"/>
          <w:sz w:val="24"/>
          <w:szCs w:val="24"/>
        </w:rPr>
      </w:pPr>
    </w:p>
    <w:p w14:paraId="1B5DB8F8" w14:textId="58561564" w:rsidR="00CB0531" w:rsidRPr="00755114" w:rsidRDefault="00CB05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11.</w:t>
      </w:r>
    </w:p>
    <w:p w14:paraId="2581840D" w14:textId="2C44A4B0" w:rsidR="00CB0531" w:rsidRPr="00755114" w:rsidRDefault="00CB0531" w:rsidP="00427470">
      <w:pPr>
        <w:widowControl w:val="0"/>
        <w:jc w:val="both"/>
        <w:rPr>
          <w:rFonts w:ascii="Tahoma" w:hAnsi="Tahoma" w:cs="Tahoma"/>
          <w:snapToGrid w:val="0"/>
          <w:sz w:val="24"/>
          <w:szCs w:val="24"/>
        </w:rPr>
      </w:pPr>
    </w:p>
    <w:p w14:paraId="772587A5" w14:textId="10B1DCC4" w:rsidR="00CB0531" w:rsidRPr="00755114" w:rsidRDefault="00CB0531" w:rsidP="00427470">
      <w:pPr>
        <w:widowControl w:val="0"/>
        <w:jc w:val="both"/>
        <w:rPr>
          <w:rFonts w:ascii="Tahoma" w:hAnsi="Tahoma" w:cs="Tahoma"/>
          <w:sz w:val="24"/>
          <w:szCs w:val="24"/>
        </w:rPr>
      </w:pPr>
      <w:r w:rsidRPr="00755114">
        <w:rPr>
          <w:rFonts w:ascii="Tahoma" w:hAnsi="Tahoma" w:cs="Tahoma"/>
          <w:sz w:val="24"/>
          <w:szCs w:val="24"/>
        </w:rPr>
        <w:t>U čl. 14. st. 2 riječi „i poluugrađeni“ brišu se.</w:t>
      </w:r>
    </w:p>
    <w:p w14:paraId="5CD4A778" w14:textId="5CB71821" w:rsidR="00CB0531" w:rsidRPr="00755114" w:rsidRDefault="00CB0531" w:rsidP="00427470">
      <w:pPr>
        <w:widowControl w:val="0"/>
        <w:jc w:val="both"/>
        <w:rPr>
          <w:rFonts w:ascii="Tahoma" w:hAnsi="Tahoma" w:cs="Tahoma"/>
          <w:sz w:val="24"/>
          <w:szCs w:val="24"/>
        </w:rPr>
      </w:pPr>
      <w:r w:rsidRPr="00755114">
        <w:rPr>
          <w:rFonts w:ascii="Tahoma" w:hAnsi="Tahoma" w:cs="Tahoma"/>
          <w:sz w:val="24"/>
          <w:szCs w:val="24"/>
        </w:rPr>
        <w:t>U čl. 14. riječ „građevinska“ zamjenjuje se riječju „građevna“ u pripadajućem padežu.</w:t>
      </w:r>
    </w:p>
    <w:p w14:paraId="797C3A06" w14:textId="2DCAF7B6" w:rsidR="00CB0531" w:rsidRPr="00755114" w:rsidRDefault="00CB0531" w:rsidP="00427470">
      <w:pPr>
        <w:widowControl w:val="0"/>
        <w:jc w:val="both"/>
        <w:rPr>
          <w:rFonts w:ascii="Tahoma" w:hAnsi="Tahoma" w:cs="Tahoma"/>
          <w:snapToGrid w:val="0"/>
          <w:sz w:val="24"/>
          <w:szCs w:val="24"/>
        </w:rPr>
      </w:pPr>
    </w:p>
    <w:p w14:paraId="797F8600" w14:textId="45B49BD3" w:rsidR="00CB0531" w:rsidRPr="00755114" w:rsidRDefault="00CB05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12.</w:t>
      </w:r>
    </w:p>
    <w:p w14:paraId="6DFC780C" w14:textId="09965009" w:rsidR="00F8135B" w:rsidRPr="00755114" w:rsidRDefault="00F8135B" w:rsidP="00427470">
      <w:pPr>
        <w:widowControl w:val="0"/>
        <w:jc w:val="both"/>
        <w:rPr>
          <w:rFonts w:ascii="Tahoma" w:hAnsi="Tahoma" w:cs="Tahoma"/>
          <w:snapToGrid w:val="0"/>
          <w:sz w:val="24"/>
          <w:szCs w:val="24"/>
        </w:rPr>
      </w:pPr>
    </w:p>
    <w:p w14:paraId="6DDC0769" w14:textId="2FA2316D" w:rsidR="00CB0531" w:rsidRPr="00755114" w:rsidRDefault="00CB0531" w:rsidP="00427470">
      <w:pPr>
        <w:widowControl w:val="0"/>
        <w:jc w:val="both"/>
        <w:rPr>
          <w:rFonts w:ascii="Tahoma" w:hAnsi="Tahoma" w:cs="Tahoma"/>
          <w:sz w:val="24"/>
          <w:szCs w:val="24"/>
        </w:rPr>
      </w:pPr>
      <w:r w:rsidRPr="00755114">
        <w:rPr>
          <w:rFonts w:ascii="Tahoma" w:hAnsi="Tahoma" w:cs="Tahoma"/>
          <w:sz w:val="24"/>
          <w:szCs w:val="24"/>
        </w:rPr>
        <w:t>U čl. 16. riječ „građevinskoj“ zamjenjuje se riječju „građevnoj“.</w:t>
      </w:r>
    </w:p>
    <w:p w14:paraId="66891D7E" w14:textId="3CCAC9D1" w:rsidR="00F8135B" w:rsidRPr="00755114" w:rsidRDefault="00F8135B" w:rsidP="00427470">
      <w:pPr>
        <w:widowControl w:val="0"/>
        <w:jc w:val="both"/>
        <w:rPr>
          <w:rFonts w:ascii="Tahoma" w:hAnsi="Tahoma" w:cs="Tahoma"/>
          <w:snapToGrid w:val="0"/>
          <w:sz w:val="24"/>
          <w:szCs w:val="24"/>
        </w:rPr>
      </w:pPr>
    </w:p>
    <w:p w14:paraId="541B3922" w14:textId="44DFCA20" w:rsidR="00CB0531" w:rsidRPr="00755114" w:rsidRDefault="00CB05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13.</w:t>
      </w:r>
    </w:p>
    <w:p w14:paraId="0DF644C0" w14:textId="3BB8255C" w:rsidR="00F8135B" w:rsidRPr="00755114" w:rsidRDefault="00F8135B" w:rsidP="00427470">
      <w:pPr>
        <w:widowControl w:val="0"/>
        <w:jc w:val="both"/>
        <w:rPr>
          <w:rFonts w:ascii="Tahoma" w:hAnsi="Tahoma" w:cs="Tahoma"/>
          <w:snapToGrid w:val="0"/>
          <w:sz w:val="24"/>
          <w:szCs w:val="24"/>
        </w:rPr>
      </w:pPr>
    </w:p>
    <w:p w14:paraId="30C30D46" w14:textId="3F367574" w:rsidR="00CB0531" w:rsidRPr="00755114" w:rsidRDefault="00CB0531" w:rsidP="00427470">
      <w:pPr>
        <w:widowControl w:val="0"/>
        <w:jc w:val="both"/>
        <w:rPr>
          <w:rFonts w:ascii="Tahoma" w:hAnsi="Tahoma" w:cs="Tahoma"/>
          <w:sz w:val="24"/>
          <w:szCs w:val="24"/>
        </w:rPr>
      </w:pPr>
      <w:r w:rsidRPr="00755114">
        <w:rPr>
          <w:rFonts w:ascii="Tahoma" w:hAnsi="Tahoma" w:cs="Tahoma"/>
          <w:sz w:val="24"/>
          <w:szCs w:val="24"/>
        </w:rPr>
        <w:t>U čl. 19. riječ „građevinska“ zamjenjuje se riječju „građevna“ u pripadajućem padežu.</w:t>
      </w:r>
    </w:p>
    <w:p w14:paraId="089C8872" w14:textId="384C9627" w:rsidR="00F8135B" w:rsidRPr="00755114" w:rsidRDefault="00CB053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19. st. 3 riječi „postojećih stambenih i stambeno poslovnih građevina“ brišu se.</w:t>
      </w:r>
    </w:p>
    <w:p w14:paraId="486EB226" w14:textId="77777777" w:rsidR="00427470" w:rsidRPr="00755114" w:rsidRDefault="00427470" w:rsidP="00427470">
      <w:pPr>
        <w:widowControl w:val="0"/>
        <w:jc w:val="both"/>
        <w:rPr>
          <w:rFonts w:ascii="Tahoma" w:hAnsi="Tahoma" w:cs="Tahoma"/>
          <w:snapToGrid w:val="0"/>
          <w:sz w:val="24"/>
          <w:szCs w:val="24"/>
        </w:rPr>
      </w:pPr>
    </w:p>
    <w:p w14:paraId="3ACC086A" w14:textId="7D36545F" w:rsidR="00CB0531" w:rsidRPr="00755114" w:rsidRDefault="00CB05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14.</w:t>
      </w:r>
    </w:p>
    <w:p w14:paraId="1418DD11" w14:textId="77777777" w:rsidR="00CB0531" w:rsidRPr="00755114" w:rsidRDefault="00CB0531" w:rsidP="00427470">
      <w:pPr>
        <w:widowControl w:val="0"/>
        <w:jc w:val="both"/>
        <w:rPr>
          <w:rFonts w:ascii="Tahoma" w:hAnsi="Tahoma" w:cs="Tahoma"/>
          <w:snapToGrid w:val="0"/>
          <w:sz w:val="24"/>
          <w:szCs w:val="24"/>
        </w:rPr>
      </w:pPr>
    </w:p>
    <w:p w14:paraId="6D29309B" w14:textId="34E91CEF" w:rsidR="00CB0531" w:rsidRPr="00755114" w:rsidRDefault="00CB0531" w:rsidP="00427470">
      <w:pPr>
        <w:widowControl w:val="0"/>
        <w:jc w:val="both"/>
        <w:rPr>
          <w:rFonts w:ascii="Tahoma" w:hAnsi="Tahoma" w:cs="Tahoma"/>
          <w:sz w:val="24"/>
          <w:szCs w:val="24"/>
        </w:rPr>
      </w:pPr>
      <w:r w:rsidRPr="00755114">
        <w:rPr>
          <w:rFonts w:ascii="Tahoma" w:hAnsi="Tahoma" w:cs="Tahoma"/>
          <w:sz w:val="24"/>
          <w:szCs w:val="24"/>
        </w:rPr>
        <w:t>U čl. 20. riječ „građevinska“ zamjenjuje se riječju „građevna“ u pripadajućem padežu.</w:t>
      </w:r>
    </w:p>
    <w:p w14:paraId="3395BC1C" w14:textId="6464F34F" w:rsidR="00F8135B" w:rsidRPr="00755114" w:rsidRDefault="00CB053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20. st. 2. brojka „3.000“ zamjenjuje se brojkom „5.000“.</w:t>
      </w:r>
    </w:p>
    <w:p w14:paraId="0FD70CAC" w14:textId="480DD656" w:rsidR="00CB0531" w:rsidRPr="00755114" w:rsidRDefault="00CB0531" w:rsidP="00427470">
      <w:pPr>
        <w:widowControl w:val="0"/>
        <w:jc w:val="both"/>
        <w:rPr>
          <w:rFonts w:ascii="Tahoma" w:hAnsi="Tahoma" w:cs="Tahoma"/>
          <w:snapToGrid w:val="0"/>
          <w:sz w:val="24"/>
          <w:szCs w:val="24"/>
        </w:rPr>
      </w:pPr>
    </w:p>
    <w:p w14:paraId="24CE3228" w14:textId="77777777" w:rsidR="000D36A8" w:rsidRDefault="000D36A8" w:rsidP="00427470">
      <w:pPr>
        <w:widowControl w:val="0"/>
        <w:jc w:val="center"/>
        <w:rPr>
          <w:rFonts w:ascii="Tahoma" w:hAnsi="Tahoma" w:cs="Tahoma"/>
          <w:b/>
          <w:snapToGrid w:val="0"/>
          <w:sz w:val="24"/>
          <w:szCs w:val="24"/>
        </w:rPr>
      </w:pPr>
    </w:p>
    <w:p w14:paraId="0D61EB24" w14:textId="3FEAA82D" w:rsidR="00E804C4" w:rsidRPr="00755114" w:rsidRDefault="00E804C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 xml:space="preserve">Članak </w:t>
      </w:r>
      <w:proofErr w:type="spellStart"/>
      <w:r w:rsidRPr="00755114">
        <w:rPr>
          <w:rFonts w:ascii="Tahoma" w:hAnsi="Tahoma" w:cs="Tahoma"/>
          <w:b/>
          <w:snapToGrid w:val="0"/>
          <w:sz w:val="24"/>
          <w:szCs w:val="24"/>
        </w:rPr>
        <w:t>15</w:t>
      </w:r>
      <w:proofErr w:type="spellEnd"/>
      <w:r w:rsidRPr="00755114">
        <w:rPr>
          <w:rFonts w:ascii="Tahoma" w:hAnsi="Tahoma" w:cs="Tahoma"/>
          <w:b/>
          <w:snapToGrid w:val="0"/>
          <w:sz w:val="24"/>
          <w:szCs w:val="24"/>
        </w:rPr>
        <w:t>.</w:t>
      </w:r>
    </w:p>
    <w:p w14:paraId="55E46F64" w14:textId="77777777" w:rsidR="00CB0531" w:rsidRPr="00755114" w:rsidRDefault="00CB0531" w:rsidP="00427470">
      <w:pPr>
        <w:widowControl w:val="0"/>
        <w:jc w:val="both"/>
        <w:rPr>
          <w:rFonts w:ascii="Tahoma" w:hAnsi="Tahoma" w:cs="Tahoma"/>
          <w:snapToGrid w:val="0"/>
          <w:sz w:val="24"/>
          <w:szCs w:val="24"/>
        </w:rPr>
      </w:pPr>
    </w:p>
    <w:p w14:paraId="470A4C48" w14:textId="49971413" w:rsidR="00F8135B" w:rsidRPr="00755114" w:rsidRDefault="00E804C4"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U </w:t>
      </w:r>
      <w:proofErr w:type="spellStart"/>
      <w:r w:rsidRPr="00755114">
        <w:rPr>
          <w:rFonts w:ascii="Tahoma" w:hAnsi="Tahoma" w:cs="Tahoma"/>
          <w:snapToGrid w:val="0"/>
          <w:sz w:val="24"/>
          <w:szCs w:val="24"/>
        </w:rPr>
        <w:t>čl</w:t>
      </w:r>
      <w:proofErr w:type="spellEnd"/>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29</w:t>
      </w:r>
      <w:proofErr w:type="spellEnd"/>
      <w:r w:rsidRPr="00755114">
        <w:rPr>
          <w:rFonts w:ascii="Tahoma" w:hAnsi="Tahoma" w:cs="Tahoma"/>
          <w:snapToGrid w:val="0"/>
          <w:sz w:val="24"/>
          <w:szCs w:val="24"/>
        </w:rPr>
        <w:t>. st. 1. tekst „regulacijske linije ne može biti manja od 20 m, odnosno“ zamjenjuje se tekstom „granice vodnog dobra određuju se prema“.</w:t>
      </w:r>
    </w:p>
    <w:p w14:paraId="097AB355" w14:textId="04B3C5C8" w:rsidR="00F8135B" w:rsidRPr="00755114" w:rsidRDefault="00F8135B" w:rsidP="00427470">
      <w:pPr>
        <w:widowControl w:val="0"/>
        <w:jc w:val="both"/>
        <w:rPr>
          <w:rFonts w:ascii="Tahoma" w:hAnsi="Tahoma" w:cs="Tahoma"/>
          <w:snapToGrid w:val="0"/>
          <w:sz w:val="24"/>
          <w:szCs w:val="24"/>
        </w:rPr>
      </w:pPr>
    </w:p>
    <w:p w14:paraId="3573556E" w14:textId="57B4A8A9" w:rsidR="00E804C4" w:rsidRPr="00755114" w:rsidRDefault="00E804C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16.</w:t>
      </w:r>
    </w:p>
    <w:p w14:paraId="39E934CB" w14:textId="77777777" w:rsidR="00E804C4" w:rsidRPr="00755114" w:rsidRDefault="00E804C4" w:rsidP="00427470">
      <w:pPr>
        <w:pStyle w:val="Tijeloteksta"/>
        <w:ind w:right="130"/>
        <w:rPr>
          <w:rFonts w:ascii="Tahoma" w:hAnsi="Tahoma" w:cs="Tahoma"/>
          <w:szCs w:val="24"/>
          <w:lang w:val="hr-HR"/>
        </w:rPr>
      </w:pPr>
    </w:p>
    <w:p w14:paraId="7D3E78CC" w14:textId="77777777" w:rsidR="00E804C4" w:rsidRPr="00755114" w:rsidRDefault="00E804C4" w:rsidP="00427470">
      <w:pPr>
        <w:pStyle w:val="Tijeloteksta"/>
        <w:ind w:right="130"/>
        <w:rPr>
          <w:rFonts w:ascii="Tahoma" w:hAnsi="Tahoma" w:cs="Tahoma"/>
          <w:szCs w:val="24"/>
          <w:lang w:val="hr-HR"/>
        </w:rPr>
      </w:pPr>
      <w:r w:rsidRPr="00755114">
        <w:rPr>
          <w:rFonts w:ascii="Tahoma" w:hAnsi="Tahoma" w:cs="Tahoma"/>
          <w:szCs w:val="24"/>
          <w:lang w:val="hr-HR"/>
        </w:rPr>
        <w:t>Iza čl. 33. dodaje se čl. 33a. koji glasi:</w:t>
      </w:r>
    </w:p>
    <w:p w14:paraId="091D1DAE" w14:textId="38610661" w:rsidR="00E804C4" w:rsidRPr="00755114" w:rsidRDefault="00E804C4" w:rsidP="00427470">
      <w:pPr>
        <w:pStyle w:val="Tijeloteksta"/>
        <w:ind w:right="130"/>
        <w:rPr>
          <w:rFonts w:ascii="Tahoma" w:hAnsi="Tahoma" w:cs="Tahoma"/>
          <w:szCs w:val="24"/>
          <w:lang w:val="hr-HR"/>
        </w:rPr>
      </w:pPr>
      <w:r w:rsidRPr="00755114">
        <w:rPr>
          <w:rFonts w:ascii="Tahoma" w:hAnsi="Tahoma" w:cs="Tahoma"/>
          <w:szCs w:val="24"/>
          <w:lang w:val="hr-HR"/>
        </w:rPr>
        <w:t>Iznimno od odredbi čl. 19. do 33., prilikom rekonstrukcije postojećih legalnih građevina, može se zadržati oblik i veličina postojeće građevne čestice, postojeća udaljenost od ruba građevne čestice, postojeća udaljenost građevine od regulacijske linije, kao i međusobna udaljenost između građevina, ukoliko su zatečene vrijednosti manje od ovim planom propisanih.</w:t>
      </w:r>
    </w:p>
    <w:p w14:paraId="2B4BFE49" w14:textId="1D670EA3" w:rsidR="00E804C4" w:rsidRPr="00755114" w:rsidRDefault="00E804C4" w:rsidP="00427470">
      <w:pPr>
        <w:widowControl w:val="0"/>
        <w:jc w:val="both"/>
        <w:rPr>
          <w:rFonts w:ascii="Tahoma" w:hAnsi="Tahoma" w:cs="Tahoma"/>
          <w:snapToGrid w:val="0"/>
          <w:sz w:val="24"/>
          <w:szCs w:val="24"/>
        </w:rPr>
      </w:pPr>
    </w:p>
    <w:p w14:paraId="6DDE3526" w14:textId="12440C68" w:rsidR="00E804C4" w:rsidRPr="00755114" w:rsidRDefault="00E804C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17.</w:t>
      </w:r>
    </w:p>
    <w:p w14:paraId="15A94E12" w14:textId="1B24CDA0" w:rsidR="00E804C4" w:rsidRPr="00755114" w:rsidRDefault="00E804C4" w:rsidP="00427470">
      <w:pPr>
        <w:widowControl w:val="0"/>
        <w:jc w:val="both"/>
        <w:rPr>
          <w:rFonts w:ascii="Tahoma" w:hAnsi="Tahoma" w:cs="Tahoma"/>
          <w:snapToGrid w:val="0"/>
          <w:sz w:val="24"/>
          <w:szCs w:val="24"/>
        </w:rPr>
      </w:pPr>
    </w:p>
    <w:p w14:paraId="6DF138BB" w14:textId="681183BD" w:rsidR="00E804C4" w:rsidRPr="00755114" w:rsidRDefault="00383DCF" w:rsidP="00427470">
      <w:pPr>
        <w:widowControl w:val="0"/>
        <w:jc w:val="both"/>
        <w:rPr>
          <w:rFonts w:ascii="Tahoma" w:hAnsi="Tahoma" w:cs="Tahoma"/>
          <w:snapToGrid w:val="0"/>
          <w:sz w:val="24"/>
          <w:szCs w:val="24"/>
        </w:rPr>
      </w:pPr>
      <w:r w:rsidRPr="00755114">
        <w:rPr>
          <w:rFonts w:ascii="Tahoma" w:hAnsi="Tahoma" w:cs="Tahoma"/>
          <w:snapToGrid w:val="0"/>
          <w:sz w:val="24"/>
          <w:szCs w:val="24"/>
        </w:rPr>
        <w:t>U čl. 34. st. 1. prije riječi „podzemna“ i prije riječi „nadzemna“ umeće se riječ „pretežito“:</w:t>
      </w:r>
    </w:p>
    <w:p w14:paraId="3F21A754" w14:textId="02F7E705" w:rsidR="00E804C4" w:rsidRPr="00755114" w:rsidRDefault="00E804C4" w:rsidP="00427470">
      <w:pPr>
        <w:widowControl w:val="0"/>
        <w:jc w:val="both"/>
        <w:rPr>
          <w:rFonts w:ascii="Tahoma" w:hAnsi="Tahoma" w:cs="Tahoma"/>
          <w:snapToGrid w:val="0"/>
          <w:sz w:val="24"/>
          <w:szCs w:val="24"/>
        </w:rPr>
      </w:pPr>
    </w:p>
    <w:p w14:paraId="3584A766" w14:textId="2F4D1735" w:rsidR="00383DCF" w:rsidRPr="00755114" w:rsidRDefault="00383DC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18.</w:t>
      </w:r>
    </w:p>
    <w:p w14:paraId="7B6659DE" w14:textId="20929C8E" w:rsidR="00383DCF" w:rsidRPr="00755114" w:rsidRDefault="00383DCF" w:rsidP="00427470">
      <w:pPr>
        <w:widowControl w:val="0"/>
        <w:jc w:val="both"/>
        <w:rPr>
          <w:rFonts w:ascii="Tahoma" w:hAnsi="Tahoma" w:cs="Tahoma"/>
          <w:snapToGrid w:val="0"/>
          <w:sz w:val="24"/>
          <w:szCs w:val="24"/>
        </w:rPr>
      </w:pPr>
    </w:p>
    <w:p w14:paraId="338CA437" w14:textId="09646E4B" w:rsidR="00383DCF" w:rsidRPr="00755114" w:rsidRDefault="007335DF" w:rsidP="00427470">
      <w:pPr>
        <w:widowControl w:val="0"/>
        <w:jc w:val="both"/>
        <w:rPr>
          <w:rFonts w:ascii="Tahoma" w:hAnsi="Tahoma" w:cs="Tahoma"/>
          <w:snapToGrid w:val="0"/>
          <w:sz w:val="24"/>
          <w:szCs w:val="24"/>
        </w:rPr>
      </w:pPr>
      <w:r w:rsidRPr="00755114">
        <w:rPr>
          <w:rFonts w:ascii="Tahoma" w:hAnsi="Tahoma" w:cs="Tahoma"/>
          <w:snapToGrid w:val="0"/>
          <w:sz w:val="24"/>
          <w:szCs w:val="24"/>
        </w:rPr>
        <w:t>Čl. 58. mijenja se i glasi:</w:t>
      </w:r>
    </w:p>
    <w:p w14:paraId="63DAA205" w14:textId="35A07B1E" w:rsidR="00E8755B" w:rsidRPr="00755114" w:rsidRDefault="00E8755B" w:rsidP="00427470">
      <w:pPr>
        <w:pStyle w:val="Tijeloteksta"/>
        <w:ind w:right="145"/>
        <w:rPr>
          <w:rFonts w:ascii="Tahoma" w:hAnsi="Tahoma" w:cs="Tahoma"/>
          <w:szCs w:val="24"/>
          <w:lang w:val="hr-HR"/>
        </w:rPr>
      </w:pPr>
      <w:r w:rsidRPr="00755114">
        <w:rPr>
          <w:rFonts w:ascii="Tahoma" w:hAnsi="Tahoma" w:cs="Tahoma"/>
          <w:szCs w:val="24"/>
          <w:lang w:val="hr-HR"/>
        </w:rPr>
        <w:t>„Građevine ugostiteljsko-turističke namjene su građevine određene Zakonom o ugostiteljskoj djelatnosti (NN 85/15, 121/16, 99/18, 25/19 i 98/19) i građevine u kojima se pružaju usluge određene Zakonom o pružanju usluga u turizmu (NN 130/14, 25/19 i 98/19), s bukom manjom od 30 dB noću i 40 dB danju u boravišnim stambenim prostorijama, odnosno u javnim građevinama.“</w:t>
      </w:r>
    </w:p>
    <w:p w14:paraId="159F0F9A" w14:textId="77777777" w:rsidR="00E8755B" w:rsidRPr="00755114" w:rsidRDefault="00E8755B" w:rsidP="00427470">
      <w:pPr>
        <w:widowControl w:val="0"/>
        <w:jc w:val="both"/>
        <w:rPr>
          <w:rFonts w:ascii="Tahoma" w:hAnsi="Tahoma" w:cs="Tahoma"/>
          <w:snapToGrid w:val="0"/>
          <w:sz w:val="24"/>
          <w:szCs w:val="24"/>
        </w:rPr>
      </w:pPr>
    </w:p>
    <w:p w14:paraId="3C48CB9C" w14:textId="5C59D163" w:rsidR="007335DF" w:rsidRPr="00755114" w:rsidRDefault="007335D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19.</w:t>
      </w:r>
    </w:p>
    <w:p w14:paraId="7FB646AC" w14:textId="7A25B47C" w:rsidR="007335DF" w:rsidRPr="00755114" w:rsidRDefault="007335DF" w:rsidP="00427470">
      <w:pPr>
        <w:widowControl w:val="0"/>
        <w:jc w:val="both"/>
        <w:rPr>
          <w:rFonts w:ascii="Tahoma" w:hAnsi="Tahoma" w:cs="Tahoma"/>
          <w:snapToGrid w:val="0"/>
          <w:sz w:val="24"/>
          <w:szCs w:val="24"/>
        </w:rPr>
      </w:pPr>
    </w:p>
    <w:p w14:paraId="1389F25C" w14:textId="7F65BC4C" w:rsidR="00524B38" w:rsidRPr="00755114" w:rsidRDefault="00524B38" w:rsidP="00427470">
      <w:pPr>
        <w:widowControl w:val="0"/>
        <w:jc w:val="both"/>
        <w:rPr>
          <w:rFonts w:ascii="Tahoma" w:hAnsi="Tahoma" w:cs="Tahoma"/>
          <w:snapToGrid w:val="0"/>
          <w:sz w:val="24"/>
          <w:szCs w:val="24"/>
        </w:rPr>
      </w:pPr>
      <w:r w:rsidRPr="00755114">
        <w:rPr>
          <w:rFonts w:ascii="Tahoma" w:hAnsi="Tahoma" w:cs="Tahoma"/>
          <w:snapToGrid w:val="0"/>
          <w:sz w:val="24"/>
          <w:szCs w:val="24"/>
        </w:rPr>
        <w:t>Čl. 59. mijenja se i glasi:</w:t>
      </w:r>
    </w:p>
    <w:p w14:paraId="712398DA" w14:textId="31DC5676" w:rsidR="00524B38" w:rsidRPr="00755114" w:rsidRDefault="00524B38" w:rsidP="00427470">
      <w:pPr>
        <w:pStyle w:val="Tijeloteksta"/>
        <w:ind w:right="145"/>
        <w:rPr>
          <w:rFonts w:ascii="Tahoma" w:hAnsi="Tahoma" w:cs="Tahoma"/>
          <w:szCs w:val="24"/>
          <w:lang w:val="hr-HR"/>
        </w:rPr>
      </w:pPr>
      <w:r w:rsidRPr="00755114">
        <w:rPr>
          <w:rFonts w:ascii="Tahoma" w:hAnsi="Tahoma" w:cs="Tahoma"/>
          <w:szCs w:val="24"/>
          <w:lang w:val="hr-HR"/>
        </w:rPr>
        <w:t>„U svim građevinskim područjima naselja na području općine Cetingrad dopušteno je uređenje prostora i izgradnja građevina za pružanje ugostiteljskih usluga u domaćinstvu, sukladno odredbama Pravilnika o razvrstavanju i kategorizaciji objekata u kojima se pružaju usluge u domaćinstvu (NN 9/16, 54/16, 61/16, 69/17 i 120/19) uz poštivanje svih uvjeta izgradnje za građevinsko područje naselja propisanih ovim Planom.“</w:t>
      </w:r>
    </w:p>
    <w:p w14:paraId="33CF98A7" w14:textId="77777777" w:rsidR="00755114" w:rsidRPr="00755114" w:rsidRDefault="00755114" w:rsidP="00427470">
      <w:pPr>
        <w:widowControl w:val="0"/>
        <w:jc w:val="both"/>
        <w:rPr>
          <w:rFonts w:ascii="Tahoma" w:hAnsi="Tahoma" w:cs="Tahoma"/>
          <w:snapToGrid w:val="0"/>
          <w:sz w:val="24"/>
          <w:szCs w:val="24"/>
        </w:rPr>
      </w:pPr>
    </w:p>
    <w:p w14:paraId="4927D930" w14:textId="431AB8A3" w:rsidR="00524B38" w:rsidRPr="00755114" w:rsidRDefault="00524B38"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20.</w:t>
      </w:r>
    </w:p>
    <w:p w14:paraId="6DB79D6E" w14:textId="77777777" w:rsidR="00524B38" w:rsidRPr="00755114" w:rsidRDefault="00524B38" w:rsidP="00427470">
      <w:pPr>
        <w:widowControl w:val="0"/>
        <w:jc w:val="both"/>
        <w:rPr>
          <w:rFonts w:ascii="Tahoma" w:hAnsi="Tahoma" w:cs="Tahoma"/>
          <w:snapToGrid w:val="0"/>
          <w:sz w:val="24"/>
          <w:szCs w:val="24"/>
        </w:rPr>
      </w:pPr>
    </w:p>
    <w:p w14:paraId="03E87057" w14:textId="4439ECAF" w:rsidR="007335DF" w:rsidRPr="00755114" w:rsidRDefault="00630988" w:rsidP="00427470">
      <w:pPr>
        <w:widowControl w:val="0"/>
        <w:jc w:val="both"/>
        <w:rPr>
          <w:rFonts w:ascii="Tahoma" w:hAnsi="Tahoma" w:cs="Tahoma"/>
          <w:snapToGrid w:val="0"/>
          <w:sz w:val="24"/>
          <w:szCs w:val="24"/>
        </w:rPr>
      </w:pPr>
      <w:r w:rsidRPr="00755114">
        <w:rPr>
          <w:rFonts w:ascii="Tahoma" w:hAnsi="Tahoma" w:cs="Tahoma"/>
          <w:snapToGrid w:val="0"/>
          <w:sz w:val="24"/>
          <w:szCs w:val="24"/>
        </w:rPr>
        <w:t>Čl. 61. briše se.</w:t>
      </w:r>
    </w:p>
    <w:p w14:paraId="7D39D04F" w14:textId="2DF965A1" w:rsidR="00630988" w:rsidRPr="00755114" w:rsidRDefault="00630988" w:rsidP="00427470">
      <w:pPr>
        <w:widowControl w:val="0"/>
        <w:jc w:val="both"/>
        <w:rPr>
          <w:rFonts w:ascii="Tahoma" w:hAnsi="Tahoma" w:cs="Tahoma"/>
          <w:snapToGrid w:val="0"/>
          <w:sz w:val="24"/>
          <w:szCs w:val="24"/>
        </w:rPr>
      </w:pPr>
    </w:p>
    <w:p w14:paraId="06509AD9" w14:textId="0FA2956C" w:rsidR="00630988" w:rsidRPr="00755114" w:rsidRDefault="00630988"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21.</w:t>
      </w:r>
    </w:p>
    <w:p w14:paraId="53BC9FF0" w14:textId="6BAA42A5" w:rsidR="00630988" w:rsidRPr="00755114" w:rsidRDefault="00630988" w:rsidP="00427470">
      <w:pPr>
        <w:widowControl w:val="0"/>
        <w:jc w:val="both"/>
        <w:rPr>
          <w:rFonts w:ascii="Tahoma" w:hAnsi="Tahoma" w:cs="Tahoma"/>
          <w:snapToGrid w:val="0"/>
          <w:sz w:val="24"/>
          <w:szCs w:val="24"/>
        </w:rPr>
      </w:pPr>
    </w:p>
    <w:p w14:paraId="7DCBAD66" w14:textId="487C225F" w:rsidR="00F7612B" w:rsidRPr="00755114" w:rsidRDefault="00F7612B" w:rsidP="00427470">
      <w:pPr>
        <w:widowControl w:val="0"/>
        <w:jc w:val="both"/>
        <w:rPr>
          <w:rFonts w:ascii="Tahoma" w:hAnsi="Tahoma" w:cs="Tahoma"/>
          <w:snapToGrid w:val="0"/>
          <w:sz w:val="24"/>
          <w:szCs w:val="24"/>
        </w:rPr>
      </w:pPr>
      <w:r w:rsidRPr="00755114">
        <w:rPr>
          <w:rFonts w:ascii="Tahoma" w:hAnsi="Tahoma" w:cs="Tahoma"/>
          <w:snapToGrid w:val="0"/>
          <w:sz w:val="24"/>
          <w:szCs w:val="24"/>
        </w:rPr>
        <w:t>Čl. 66 briše se.</w:t>
      </w:r>
    </w:p>
    <w:p w14:paraId="23EE247F" w14:textId="3BD90654" w:rsidR="00F7612B" w:rsidRPr="00755114" w:rsidRDefault="00F7612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22.</w:t>
      </w:r>
    </w:p>
    <w:p w14:paraId="69D0678E" w14:textId="7B219C28" w:rsidR="00F7612B" w:rsidRPr="00755114" w:rsidRDefault="00F7612B" w:rsidP="00427470">
      <w:pPr>
        <w:widowControl w:val="0"/>
        <w:jc w:val="both"/>
        <w:rPr>
          <w:rFonts w:ascii="Tahoma" w:hAnsi="Tahoma" w:cs="Tahoma"/>
          <w:snapToGrid w:val="0"/>
          <w:sz w:val="24"/>
          <w:szCs w:val="24"/>
        </w:rPr>
      </w:pPr>
    </w:p>
    <w:p w14:paraId="5370A81C" w14:textId="4C70C4A1" w:rsidR="00F7612B" w:rsidRPr="00755114" w:rsidRDefault="00092D06" w:rsidP="00427470">
      <w:pPr>
        <w:widowControl w:val="0"/>
        <w:jc w:val="both"/>
        <w:rPr>
          <w:rFonts w:ascii="Tahoma" w:hAnsi="Tahoma" w:cs="Tahoma"/>
          <w:snapToGrid w:val="0"/>
          <w:sz w:val="24"/>
          <w:szCs w:val="24"/>
        </w:rPr>
      </w:pPr>
      <w:r w:rsidRPr="00755114">
        <w:rPr>
          <w:rFonts w:ascii="Tahoma" w:hAnsi="Tahoma" w:cs="Tahoma"/>
          <w:snapToGrid w:val="0"/>
          <w:sz w:val="24"/>
          <w:szCs w:val="24"/>
        </w:rPr>
        <w:t>U čl. 67. st. 2 briše se.</w:t>
      </w:r>
    </w:p>
    <w:p w14:paraId="1D34312D" w14:textId="77777777" w:rsidR="00092D06" w:rsidRPr="00755114" w:rsidRDefault="00092D06" w:rsidP="00427470">
      <w:pPr>
        <w:widowControl w:val="0"/>
        <w:jc w:val="both"/>
        <w:rPr>
          <w:rFonts w:ascii="Tahoma" w:hAnsi="Tahoma" w:cs="Tahoma"/>
          <w:snapToGrid w:val="0"/>
          <w:sz w:val="24"/>
          <w:szCs w:val="24"/>
        </w:rPr>
      </w:pPr>
    </w:p>
    <w:p w14:paraId="7C894148" w14:textId="77777777" w:rsidR="00427470" w:rsidRDefault="00427470" w:rsidP="00427470">
      <w:pPr>
        <w:widowControl w:val="0"/>
        <w:jc w:val="center"/>
        <w:rPr>
          <w:rFonts w:ascii="Tahoma" w:hAnsi="Tahoma" w:cs="Tahoma"/>
          <w:b/>
          <w:snapToGrid w:val="0"/>
          <w:sz w:val="24"/>
          <w:szCs w:val="24"/>
        </w:rPr>
      </w:pPr>
    </w:p>
    <w:p w14:paraId="13430B37" w14:textId="77777777" w:rsidR="00427470" w:rsidRDefault="00427470" w:rsidP="00427470">
      <w:pPr>
        <w:widowControl w:val="0"/>
        <w:jc w:val="center"/>
        <w:rPr>
          <w:rFonts w:ascii="Tahoma" w:hAnsi="Tahoma" w:cs="Tahoma"/>
          <w:b/>
          <w:snapToGrid w:val="0"/>
          <w:sz w:val="24"/>
          <w:szCs w:val="24"/>
        </w:rPr>
      </w:pPr>
    </w:p>
    <w:p w14:paraId="373CE11B" w14:textId="389A51DB" w:rsidR="00092D06" w:rsidRPr="00755114" w:rsidRDefault="00092D06"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Članak 23.</w:t>
      </w:r>
    </w:p>
    <w:p w14:paraId="5AA0F4B6" w14:textId="764F5945" w:rsidR="00F7612B" w:rsidRPr="00755114" w:rsidRDefault="00F7612B" w:rsidP="00427470">
      <w:pPr>
        <w:widowControl w:val="0"/>
        <w:jc w:val="both"/>
        <w:rPr>
          <w:rFonts w:ascii="Tahoma" w:hAnsi="Tahoma" w:cs="Tahoma"/>
          <w:snapToGrid w:val="0"/>
          <w:sz w:val="24"/>
          <w:szCs w:val="24"/>
        </w:rPr>
      </w:pPr>
    </w:p>
    <w:p w14:paraId="5D20A8AC" w14:textId="5DBFDC86" w:rsidR="00092D06" w:rsidRPr="00755114" w:rsidRDefault="00052EDB" w:rsidP="00427470">
      <w:pPr>
        <w:widowControl w:val="0"/>
        <w:jc w:val="both"/>
        <w:rPr>
          <w:rFonts w:ascii="Tahoma" w:hAnsi="Tahoma" w:cs="Tahoma"/>
          <w:snapToGrid w:val="0"/>
          <w:sz w:val="24"/>
          <w:szCs w:val="24"/>
        </w:rPr>
      </w:pPr>
      <w:r w:rsidRPr="00755114">
        <w:rPr>
          <w:rFonts w:ascii="Tahoma" w:hAnsi="Tahoma" w:cs="Tahoma"/>
          <w:snapToGrid w:val="0"/>
          <w:sz w:val="24"/>
          <w:szCs w:val="24"/>
        </w:rPr>
        <w:t>U čl.  72. st. 1. al 5. tekst: „Kantine i pripremnice obroka (catering)“ zamjenjuje se tekstom: „Catering objekti i objekti jednostavnih usluga“</w:t>
      </w:r>
    </w:p>
    <w:p w14:paraId="46F4C52B" w14:textId="22A9AB45" w:rsidR="00092D06" w:rsidRPr="00755114" w:rsidRDefault="00092D06" w:rsidP="00427470">
      <w:pPr>
        <w:widowControl w:val="0"/>
        <w:jc w:val="both"/>
        <w:rPr>
          <w:rFonts w:ascii="Tahoma" w:hAnsi="Tahoma" w:cs="Tahoma"/>
          <w:snapToGrid w:val="0"/>
          <w:sz w:val="24"/>
          <w:szCs w:val="24"/>
        </w:rPr>
      </w:pPr>
    </w:p>
    <w:p w14:paraId="018E7B50" w14:textId="63F39AB9" w:rsidR="009020AC" w:rsidRPr="00755114" w:rsidRDefault="009020AC"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24.</w:t>
      </w:r>
    </w:p>
    <w:p w14:paraId="621C4497" w14:textId="33908981" w:rsidR="009020AC" w:rsidRPr="00755114" w:rsidRDefault="009020AC" w:rsidP="00427470">
      <w:pPr>
        <w:widowControl w:val="0"/>
        <w:jc w:val="both"/>
        <w:rPr>
          <w:rFonts w:ascii="Tahoma" w:hAnsi="Tahoma" w:cs="Tahoma"/>
          <w:snapToGrid w:val="0"/>
          <w:sz w:val="24"/>
          <w:szCs w:val="24"/>
        </w:rPr>
      </w:pPr>
    </w:p>
    <w:p w14:paraId="4AF7E05F" w14:textId="48DE509F" w:rsidR="009020AC" w:rsidRPr="00755114" w:rsidRDefault="009020AC" w:rsidP="00427470">
      <w:pPr>
        <w:widowControl w:val="0"/>
        <w:jc w:val="both"/>
        <w:rPr>
          <w:rFonts w:ascii="Tahoma" w:hAnsi="Tahoma" w:cs="Tahoma"/>
          <w:snapToGrid w:val="0"/>
          <w:sz w:val="24"/>
          <w:szCs w:val="24"/>
        </w:rPr>
      </w:pPr>
      <w:r w:rsidRPr="00755114">
        <w:rPr>
          <w:rFonts w:ascii="Tahoma" w:hAnsi="Tahoma" w:cs="Tahoma"/>
          <w:snapToGrid w:val="0"/>
          <w:sz w:val="24"/>
          <w:szCs w:val="24"/>
        </w:rPr>
        <w:t>Iz čl. 73. dodaje se čl. 73a. koji glasi:</w:t>
      </w:r>
    </w:p>
    <w:p w14:paraId="603D968C" w14:textId="1F1AB0E2" w:rsidR="009020AC" w:rsidRPr="00755114" w:rsidRDefault="009020AC" w:rsidP="00427470">
      <w:pPr>
        <w:pStyle w:val="Tijeloteksta"/>
        <w:ind w:right="145"/>
        <w:rPr>
          <w:rFonts w:ascii="Tahoma" w:hAnsi="Tahoma" w:cs="Tahoma"/>
          <w:szCs w:val="24"/>
          <w:lang w:val="hr-HR"/>
        </w:rPr>
      </w:pPr>
      <w:r w:rsidRPr="00755114">
        <w:rPr>
          <w:rFonts w:ascii="Tahoma" w:hAnsi="Tahoma" w:cs="Tahoma"/>
          <w:szCs w:val="24"/>
          <w:lang w:val="hr-HR"/>
        </w:rPr>
        <w:t>„Iznimno od odredbi čl. 60. do 73., prilikom rekonstrukcije postojećih legalnih građevina, može se zadržati oblik i veličina postojeće građevne čestice, postojeća udaljenost od ruba građevne čestice, postojeća udaljenost građevine od regulacijske linije, kao i međusobna udaljenost između građevina, ukoliko su zatečene vrijednosti manje od ovim planom propisanih, uz poštivanje sigurnosnih propisa.“</w:t>
      </w:r>
    </w:p>
    <w:p w14:paraId="13C7CA0B" w14:textId="729EB925" w:rsidR="009020AC" w:rsidRPr="00755114" w:rsidRDefault="009020AC" w:rsidP="00427470">
      <w:pPr>
        <w:widowControl w:val="0"/>
        <w:jc w:val="both"/>
        <w:rPr>
          <w:rFonts w:ascii="Tahoma" w:hAnsi="Tahoma" w:cs="Tahoma"/>
          <w:snapToGrid w:val="0"/>
          <w:sz w:val="24"/>
          <w:szCs w:val="24"/>
        </w:rPr>
      </w:pPr>
    </w:p>
    <w:p w14:paraId="06BA1F44" w14:textId="280E7ABC" w:rsidR="00962A91" w:rsidRPr="00755114" w:rsidRDefault="00962A9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25.</w:t>
      </w:r>
    </w:p>
    <w:p w14:paraId="1A36A39A" w14:textId="3D2F149A" w:rsidR="009020AC" w:rsidRPr="00755114" w:rsidRDefault="009020AC" w:rsidP="00427470">
      <w:pPr>
        <w:widowControl w:val="0"/>
        <w:jc w:val="both"/>
        <w:rPr>
          <w:rFonts w:ascii="Tahoma" w:hAnsi="Tahoma" w:cs="Tahoma"/>
          <w:snapToGrid w:val="0"/>
          <w:sz w:val="24"/>
          <w:szCs w:val="24"/>
        </w:rPr>
      </w:pPr>
    </w:p>
    <w:p w14:paraId="523620A0" w14:textId="194E7340" w:rsidR="009020AC" w:rsidRPr="00755114" w:rsidRDefault="00962A9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80. brojka „0,60“ zamjenjuje se brojkom „1,00“.</w:t>
      </w:r>
    </w:p>
    <w:p w14:paraId="71A81D69" w14:textId="597D4A11" w:rsidR="00962A91" w:rsidRPr="00755114" w:rsidRDefault="00962A91" w:rsidP="00427470">
      <w:pPr>
        <w:widowControl w:val="0"/>
        <w:jc w:val="both"/>
        <w:rPr>
          <w:rFonts w:ascii="Tahoma" w:hAnsi="Tahoma" w:cs="Tahoma"/>
          <w:snapToGrid w:val="0"/>
          <w:sz w:val="24"/>
          <w:szCs w:val="24"/>
        </w:rPr>
      </w:pPr>
    </w:p>
    <w:p w14:paraId="3323839B" w14:textId="6E4E5C02" w:rsidR="00962A91" w:rsidRPr="00755114" w:rsidRDefault="00962A9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26.</w:t>
      </w:r>
    </w:p>
    <w:p w14:paraId="368F5102" w14:textId="77777777" w:rsidR="00962A91" w:rsidRPr="00755114" w:rsidRDefault="00962A91" w:rsidP="00427470">
      <w:pPr>
        <w:widowControl w:val="0"/>
        <w:jc w:val="both"/>
        <w:rPr>
          <w:rFonts w:ascii="Tahoma" w:hAnsi="Tahoma" w:cs="Tahoma"/>
          <w:snapToGrid w:val="0"/>
          <w:sz w:val="24"/>
          <w:szCs w:val="24"/>
        </w:rPr>
      </w:pPr>
    </w:p>
    <w:p w14:paraId="5F9D1C8A" w14:textId="7C14759F" w:rsidR="009020AC" w:rsidRPr="00755114" w:rsidRDefault="00962A91" w:rsidP="00427470">
      <w:pPr>
        <w:pStyle w:val="Tijeloteksta"/>
        <w:ind w:right="145"/>
        <w:rPr>
          <w:rFonts w:ascii="Tahoma" w:hAnsi="Tahoma" w:cs="Tahoma"/>
          <w:szCs w:val="24"/>
          <w:lang w:val="hr-HR"/>
        </w:rPr>
      </w:pPr>
      <w:r w:rsidRPr="00755114">
        <w:rPr>
          <w:rFonts w:ascii="Tahoma" w:hAnsi="Tahoma" w:cs="Tahoma"/>
          <w:szCs w:val="24"/>
          <w:lang w:val="hr-HR"/>
        </w:rPr>
        <w:t>U čl. 84. st. 2., na kraju rečenice briše se točka i</w:t>
      </w:r>
      <w:r w:rsidR="006A5F76" w:rsidRPr="00755114">
        <w:rPr>
          <w:rFonts w:ascii="Tahoma" w:hAnsi="Tahoma" w:cs="Tahoma"/>
          <w:szCs w:val="24"/>
          <w:lang w:val="hr-HR"/>
        </w:rPr>
        <w:t xml:space="preserve"> stavlja zarez te</w:t>
      </w:r>
      <w:r w:rsidRPr="00755114">
        <w:rPr>
          <w:rFonts w:ascii="Tahoma" w:hAnsi="Tahoma" w:cs="Tahoma"/>
          <w:szCs w:val="24"/>
          <w:lang w:val="hr-HR"/>
        </w:rPr>
        <w:t xml:space="preserve"> dodaje tekst: „ osim u slučaju rekonstrukcije postojećih ili izgradnje zamjenskih postojećih zgrada, u kojem se slučaju mogu zadržati postojeće udaljenosti.“</w:t>
      </w:r>
    </w:p>
    <w:p w14:paraId="65BE9A20" w14:textId="729A184B" w:rsidR="009020AC" w:rsidRPr="00755114" w:rsidRDefault="009020AC" w:rsidP="00427470">
      <w:pPr>
        <w:widowControl w:val="0"/>
        <w:jc w:val="both"/>
        <w:rPr>
          <w:rFonts w:ascii="Tahoma" w:hAnsi="Tahoma" w:cs="Tahoma"/>
          <w:snapToGrid w:val="0"/>
          <w:sz w:val="24"/>
          <w:szCs w:val="24"/>
        </w:rPr>
      </w:pPr>
    </w:p>
    <w:p w14:paraId="2DAEA332" w14:textId="5D2D0B1B" w:rsidR="005E4C33" w:rsidRPr="00755114" w:rsidRDefault="005E4C33"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27.</w:t>
      </w:r>
    </w:p>
    <w:p w14:paraId="7AADB725" w14:textId="7F460EEF" w:rsidR="005E4C33" w:rsidRPr="00755114" w:rsidRDefault="005E4C33" w:rsidP="00427470">
      <w:pPr>
        <w:widowControl w:val="0"/>
        <w:jc w:val="both"/>
        <w:rPr>
          <w:rFonts w:ascii="Tahoma" w:hAnsi="Tahoma" w:cs="Tahoma"/>
          <w:snapToGrid w:val="0"/>
          <w:sz w:val="24"/>
          <w:szCs w:val="24"/>
        </w:rPr>
      </w:pPr>
    </w:p>
    <w:p w14:paraId="3DB7E95A" w14:textId="0CA059E7" w:rsidR="005E4C33" w:rsidRPr="00755114" w:rsidRDefault="006A5F76" w:rsidP="00427470">
      <w:pPr>
        <w:widowControl w:val="0"/>
        <w:jc w:val="both"/>
        <w:rPr>
          <w:rFonts w:ascii="Tahoma" w:hAnsi="Tahoma" w:cs="Tahoma"/>
          <w:snapToGrid w:val="0"/>
          <w:sz w:val="24"/>
          <w:szCs w:val="24"/>
        </w:rPr>
      </w:pPr>
      <w:r w:rsidRPr="00755114">
        <w:rPr>
          <w:rFonts w:ascii="Tahoma" w:hAnsi="Tahoma" w:cs="Tahoma"/>
          <w:snapToGrid w:val="0"/>
          <w:sz w:val="24"/>
          <w:szCs w:val="24"/>
        </w:rPr>
        <w:t>U čl. 87. st. 1 al 2. brojka „7,5“ zamjenjuje se brojkom „8,0“.</w:t>
      </w:r>
    </w:p>
    <w:p w14:paraId="7EA5A8CA" w14:textId="34493E3A" w:rsidR="006A5F76" w:rsidRPr="00755114" w:rsidRDefault="006A5F76" w:rsidP="00427470">
      <w:pPr>
        <w:widowControl w:val="0"/>
        <w:jc w:val="both"/>
        <w:rPr>
          <w:rFonts w:ascii="Tahoma" w:hAnsi="Tahoma" w:cs="Tahoma"/>
          <w:snapToGrid w:val="0"/>
          <w:sz w:val="24"/>
          <w:szCs w:val="24"/>
        </w:rPr>
      </w:pPr>
    </w:p>
    <w:p w14:paraId="17B900BF" w14:textId="50D7375F" w:rsidR="00643C7F" w:rsidRPr="00755114" w:rsidRDefault="00643C7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28.</w:t>
      </w:r>
    </w:p>
    <w:p w14:paraId="78E4FFD3" w14:textId="77777777" w:rsidR="006A5F76" w:rsidRPr="00755114" w:rsidRDefault="006A5F76" w:rsidP="00427470">
      <w:pPr>
        <w:widowControl w:val="0"/>
        <w:jc w:val="both"/>
        <w:rPr>
          <w:rFonts w:ascii="Tahoma" w:hAnsi="Tahoma" w:cs="Tahoma"/>
          <w:snapToGrid w:val="0"/>
          <w:sz w:val="24"/>
          <w:szCs w:val="24"/>
        </w:rPr>
      </w:pPr>
    </w:p>
    <w:p w14:paraId="14611C56" w14:textId="02E0AA6A" w:rsidR="005E4C33" w:rsidRPr="00755114" w:rsidRDefault="000D6397" w:rsidP="00427470">
      <w:pPr>
        <w:widowControl w:val="0"/>
        <w:jc w:val="both"/>
        <w:rPr>
          <w:rFonts w:ascii="Tahoma" w:hAnsi="Tahoma" w:cs="Tahoma"/>
          <w:snapToGrid w:val="0"/>
          <w:sz w:val="24"/>
          <w:szCs w:val="24"/>
        </w:rPr>
      </w:pPr>
      <w:r w:rsidRPr="00755114">
        <w:rPr>
          <w:rFonts w:ascii="Tahoma" w:hAnsi="Tahoma" w:cs="Tahoma"/>
          <w:snapToGrid w:val="0"/>
          <w:sz w:val="24"/>
          <w:szCs w:val="24"/>
        </w:rPr>
        <w:t>Čl. 94. st. 2. mijenja se i glasi:</w:t>
      </w:r>
    </w:p>
    <w:p w14:paraId="63CFB0A2" w14:textId="70611DA6" w:rsidR="006779BE" w:rsidRPr="00755114" w:rsidRDefault="006779BE" w:rsidP="00427470">
      <w:pPr>
        <w:pStyle w:val="Tijeloteksta"/>
        <w:ind w:right="145"/>
        <w:rPr>
          <w:rFonts w:ascii="Tahoma" w:hAnsi="Tahoma" w:cs="Tahoma"/>
          <w:szCs w:val="24"/>
          <w:lang w:val="hr-HR"/>
        </w:rPr>
      </w:pPr>
      <w:r w:rsidRPr="00755114">
        <w:rPr>
          <w:rFonts w:ascii="Tahoma" w:hAnsi="Tahoma" w:cs="Tahoma"/>
          <w:szCs w:val="24"/>
          <w:lang w:val="hr-HR"/>
        </w:rPr>
        <w:t>„Općinsko vijeće odlukom o korištenju javnih površina određuje smještaj navedenih građevina, način njihovog priključenja na mrežu infrastrukture, oblikovanje, te način korištenja predviđenog javnog prostora.“</w:t>
      </w:r>
    </w:p>
    <w:p w14:paraId="7FF64FF6" w14:textId="3E200A92" w:rsidR="000D6397" w:rsidRDefault="000D6397" w:rsidP="00427470">
      <w:pPr>
        <w:widowControl w:val="0"/>
        <w:jc w:val="both"/>
        <w:rPr>
          <w:rFonts w:ascii="Tahoma" w:hAnsi="Tahoma" w:cs="Tahoma"/>
          <w:snapToGrid w:val="0"/>
          <w:sz w:val="24"/>
          <w:szCs w:val="24"/>
        </w:rPr>
      </w:pPr>
    </w:p>
    <w:p w14:paraId="727C5ABB" w14:textId="77777777" w:rsidR="006779BE" w:rsidRPr="00755114" w:rsidRDefault="006779BE"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28.</w:t>
      </w:r>
    </w:p>
    <w:p w14:paraId="2A8940A1" w14:textId="44748927" w:rsidR="005E4C33" w:rsidRPr="00755114" w:rsidRDefault="005E4C33" w:rsidP="00427470">
      <w:pPr>
        <w:widowControl w:val="0"/>
        <w:jc w:val="both"/>
        <w:rPr>
          <w:rFonts w:ascii="Tahoma" w:hAnsi="Tahoma" w:cs="Tahoma"/>
          <w:snapToGrid w:val="0"/>
          <w:sz w:val="24"/>
          <w:szCs w:val="24"/>
        </w:rPr>
      </w:pPr>
    </w:p>
    <w:p w14:paraId="31AE3C90" w14:textId="77777777" w:rsidR="006779BE" w:rsidRPr="00755114" w:rsidRDefault="006779BE" w:rsidP="00427470">
      <w:pPr>
        <w:widowControl w:val="0"/>
        <w:jc w:val="both"/>
        <w:rPr>
          <w:rFonts w:ascii="Tahoma" w:hAnsi="Tahoma" w:cs="Tahoma"/>
          <w:snapToGrid w:val="0"/>
          <w:sz w:val="24"/>
          <w:szCs w:val="24"/>
        </w:rPr>
      </w:pPr>
      <w:r w:rsidRPr="00755114">
        <w:rPr>
          <w:rFonts w:ascii="Tahoma" w:hAnsi="Tahoma" w:cs="Tahoma"/>
          <w:snapToGrid w:val="0"/>
          <w:sz w:val="24"/>
          <w:szCs w:val="24"/>
        </w:rPr>
        <w:t>Iza čl. 95. dodaje se glava „2.1.8. Građevine u centralnoj zoni mješovite namjene“ i novi članci 95a. do 95g., kako slijedi:</w:t>
      </w:r>
    </w:p>
    <w:p w14:paraId="76787016" w14:textId="77777777" w:rsidR="006779BE" w:rsidRPr="00755114" w:rsidRDefault="006779BE" w:rsidP="00427470">
      <w:pPr>
        <w:widowControl w:val="0"/>
        <w:jc w:val="both"/>
        <w:rPr>
          <w:rFonts w:ascii="Tahoma" w:hAnsi="Tahoma" w:cs="Tahoma"/>
          <w:snapToGrid w:val="0"/>
          <w:sz w:val="24"/>
          <w:szCs w:val="24"/>
        </w:rPr>
      </w:pPr>
    </w:p>
    <w:p w14:paraId="3B1B453B" w14:textId="155A7C56"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Članak 95a.</w:t>
      </w:r>
    </w:p>
    <w:p w14:paraId="203BC4D3"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Građevine u centralnoj zoni mješovite namjene su građevine u kojima je moguće obavljati jednu ili više djelatnosti sukladno odredbama ovog plana za građevinsko područje naselja, odnosno u tim građevinama mogu se kombinirati jedna ili više slijedećih djelatnosti:</w:t>
      </w:r>
    </w:p>
    <w:p w14:paraId="2FFA84B5" w14:textId="77777777" w:rsidR="006779BE" w:rsidRPr="00755114" w:rsidRDefault="006779BE" w:rsidP="00427470">
      <w:pPr>
        <w:pStyle w:val="Tijeloteksta"/>
        <w:numPr>
          <w:ilvl w:val="0"/>
          <w:numId w:val="23"/>
        </w:numPr>
        <w:ind w:right="137"/>
        <w:rPr>
          <w:rFonts w:ascii="Tahoma" w:hAnsi="Tahoma" w:cs="Tahoma"/>
          <w:szCs w:val="24"/>
          <w:lang w:val="hr-HR"/>
        </w:rPr>
      </w:pPr>
      <w:r w:rsidRPr="00755114">
        <w:rPr>
          <w:rFonts w:ascii="Tahoma" w:hAnsi="Tahoma" w:cs="Tahoma"/>
          <w:szCs w:val="24"/>
          <w:lang w:val="hr-HR"/>
        </w:rPr>
        <w:t>Poslovne i gospodarske</w:t>
      </w:r>
    </w:p>
    <w:p w14:paraId="38C1D41E" w14:textId="77777777" w:rsidR="006779BE" w:rsidRPr="00755114" w:rsidRDefault="006779BE" w:rsidP="00427470">
      <w:pPr>
        <w:pStyle w:val="Tijeloteksta"/>
        <w:numPr>
          <w:ilvl w:val="0"/>
          <w:numId w:val="23"/>
        </w:numPr>
        <w:ind w:right="137"/>
        <w:rPr>
          <w:rFonts w:ascii="Tahoma" w:hAnsi="Tahoma" w:cs="Tahoma"/>
          <w:szCs w:val="24"/>
          <w:lang w:val="hr-HR"/>
        </w:rPr>
      </w:pPr>
      <w:r w:rsidRPr="00755114">
        <w:rPr>
          <w:rFonts w:ascii="Tahoma" w:hAnsi="Tahoma" w:cs="Tahoma"/>
          <w:szCs w:val="24"/>
          <w:lang w:val="hr-HR"/>
        </w:rPr>
        <w:t>Turističke</w:t>
      </w:r>
    </w:p>
    <w:p w14:paraId="7EF35DDC" w14:textId="77777777" w:rsidR="006779BE" w:rsidRPr="00755114" w:rsidRDefault="006779BE" w:rsidP="00427470">
      <w:pPr>
        <w:pStyle w:val="Tijeloteksta"/>
        <w:numPr>
          <w:ilvl w:val="0"/>
          <w:numId w:val="23"/>
        </w:numPr>
        <w:ind w:right="137"/>
        <w:rPr>
          <w:rFonts w:ascii="Tahoma" w:hAnsi="Tahoma" w:cs="Tahoma"/>
          <w:szCs w:val="24"/>
          <w:lang w:val="hr-HR"/>
        </w:rPr>
      </w:pPr>
      <w:r w:rsidRPr="00755114">
        <w:rPr>
          <w:rFonts w:ascii="Tahoma" w:hAnsi="Tahoma" w:cs="Tahoma"/>
          <w:szCs w:val="24"/>
          <w:lang w:val="hr-HR"/>
        </w:rPr>
        <w:t>Javne, društvene i vjerske</w:t>
      </w:r>
    </w:p>
    <w:p w14:paraId="5964AE64" w14:textId="77777777" w:rsidR="006779BE" w:rsidRPr="00755114" w:rsidRDefault="006779BE" w:rsidP="00427470">
      <w:pPr>
        <w:pStyle w:val="Tijeloteksta"/>
        <w:numPr>
          <w:ilvl w:val="0"/>
          <w:numId w:val="23"/>
        </w:numPr>
        <w:ind w:right="137"/>
        <w:rPr>
          <w:rFonts w:ascii="Tahoma" w:hAnsi="Tahoma" w:cs="Tahoma"/>
          <w:szCs w:val="24"/>
          <w:lang w:val="hr-HR"/>
        </w:rPr>
      </w:pPr>
      <w:r w:rsidRPr="00755114">
        <w:rPr>
          <w:rFonts w:ascii="Tahoma" w:hAnsi="Tahoma" w:cs="Tahoma"/>
          <w:szCs w:val="24"/>
          <w:lang w:val="hr-HR"/>
        </w:rPr>
        <w:t>Stanovanje</w:t>
      </w:r>
    </w:p>
    <w:p w14:paraId="06831AB5" w14:textId="59B5477A" w:rsidR="006779BE" w:rsidRDefault="006779BE" w:rsidP="00427470">
      <w:pPr>
        <w:pStyle w:val="Tijeloteksta"/>
        <w:numPr>
          <w:ilvl w:val="0"/>
          <w:numId w:val="23"/>
        </w:numPr>
        <w:ind w:right="137"/>
        <w:rPr>
          <w:rFonts w:ascii="Tahoma" w:hAnsi="Tahoma" w:cs="Tahoma"/>
          <w:szCs w:val="24"/>
          <w:lang w:val="hr-HR"/>
        </w:rPr>
      </w:pPr>
      <w:r w:rsidRPr="00755114">
        <w:rPr>
          <w:rFonts w:ascii="Tahoma" w:hAnsi="Tahoma" w:cs="Tahoma"/>
          <w:szCs w:val="24"/>
          <w:lang w:val="hr-HR"/>
        </w:rPr>
        <w:lastRenderedPageBreak/>
        <w:t>Parkirališta i garaže</w:t>
      </w:r>
    </w:p>
    <w:p w14:paraId="1A83EDD6" w14:textId="77777777" w:rsidR="00427470" w:rsidRPr="00755114" w:rsidRDefault="00427470" w:rsidP="00427470">
      <w:pPr>
        <w:pStyle w:val="Tijeloteksta"/>
        <w:ind w:right="137"/>
        <w:rPr>
          <w:rFonts w:ascii="Tahoma" w:hAnsi="Tahoma" w:cs="Tahoma"/>
          <w:szCs w:val="24"/>
          <w:lang w:val="hr-HR"/>
        </w:rPr>
      </w:pPr>
    </w:p>
    <w:p w14:paraId="6EA44634"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95b.</w:t>
      </w:r>
    </w:p>
    <w:p w14:paraId="2F26186D"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Minimalna veličina građevne čestice za izgradnju građevine u centralnoj zoni mješovite namjene je 1.000 m².</w:t>
      </w:r>
    </w:p>
    <w:p w14:paraId="6383D7DA"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Minimalna širina građevinske čestice je 20 m, a minimalna dubina građevinske čestice je 30 m.</w:t>
      </w:r>
    </w:p>
    <w:p w14:paraId="53FCA042"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Maksimalni koeficijent izgrađenosti građevinske čestice (</w:t>
      </w:r>
      <w:proofErr w:type="spellStart"/>
      <w:r w:rsidRPr="00755114">
        <w:rPr>
          <w:rFonts w:ascii="Tahoma" w:hAnsi="Tahoma" w:cs="Tahoma"/>
          <w:szCs w:val="24"/>
          <w:lang w:val="hr-HR"/>
        </w:rPr>
        <w:t>kig</w:t>
      </w:r>
      <w:proofErr w:type="spellEnd"/>
      <w:r w:rsidRPr="00755114">
        <w:rPr>
          <w:rFonts w:ascii="Tahoma" w:hAnsi="Tahoma" w:cs="Tahoma"/>
          <w:szCs w:val="24"/>
          <w:lang w:val="hr-HR"/>
        </w:rPr>
        <w:t>) je 0,5.</w:t>
      </w:r>
    </w:p>
    <w:p w14:paraId="1D9CEA8E"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Maksimalni dopušteni koeficijent iskorištenosti (kis) je 1,2.</w:t>
      </w:r>
    </w:p>
    <w:p w14:paraId="27DF169D" w14:textId="77777777" w:rsidR="006779BE" w:rsidRPr="00755114" w:rsidRDefault="006779BE" w:rsidP="00427470">
      <w:pPr>
        <w:pStyle w:val="Tijeloteksta"/>
        <w:rPr>
          <w:rFonts w:ascii="Tahoma" w:hAnsi="Tahoma" w:cs="Tahoma"/>
          <w:szCs w:val="24"/>
          <w:lang w:val="hr-HR"/>
        </w:rPr>
      </w:pPr>
    </w:p>
    <w:p w14:paraId="34735463"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95c.</w:t>
      </w:r>
    </w:p>
    <w:p w14:paraId="47791B27"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Udaljenost građevine od ruba građevinske čestice mora zadovoljiti uvjete iz Članka 22.</w:t>
      </w:r>
    </w:p>
    <w:p w14:paraId="0C13820F"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95d.</w:t>
      </w:r>
    </w:p>
    <w:p w14:paraId="63713996"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Udaljenost građevina od regulacijske linije mora zadovoljiti uvjete iz Članaka 28. i 29.</w:t>
      </w:r>
    </w:p>
    <w:p w14:paraId="09BB1BEB" w14:textId="77777777" w:rsidR="006779BE" w:rsidRPr="00755114" w:rsidRDefault="006779BE" w:rsidP="00427470">
      <w:pPr>
        <w:pStyle w:val="Tijeloteksta"/>
        <w:ind w:left="136" w:right="137"/>
        <w:rPr>
          <w:rFonts w:ascii="Tahoma" w:hAnsi="Tahoma" w:cs="Tahoma"/>
          <w:szCs w:val="24"/>
          <w:lang w:val="hr-HR"/>
        </w:rPr>
      </w:pPr>
    </w:p>
    <w:p w14:paraId="6A2AB37A"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95e.</w:t>
      </w:r>
    </w:p>
    <w:p w14:paraId="03343680"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Međusobna udaljenost između građevina mora zadovoljiti uvjete iz Članka 32.</w:t>
      </w:r>
    </w:p>
    <w:p w14:paraId="051B848D" w14:textId="77777777" w:rsidR="006779BE" w:rsidRPr="00755114" w:rsidRDefault="006779BE" w:rsidP="00427470">
      <w:pPr>
        <w:pStyle w:val="Tijeloteksta"/>
        <w:rPr>
          <w:rFonts w:ascii="Tahoma" w:hAnsi="Tahoma" w:cs="Tahoma"/>
          <w:szCs w:val="24"/>
          <w:lang w:val="hr-HR"/>
        </w:rPr>
      </w:pPr>
    </w:p>
    <w:p w14:paraId="0BB8C39C"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95f.</w:t>
      </w:r>
    </w:p>
    <w:p w14:paraId="4A34EC7D"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Visina i oblikovanje građevina moraju zadovoljiti uvjete ovog Plana za građevine javne i društvene namjene.</w:t>
      </w:r>
    </w:p>
    <w:p w14:paraId="6B61442A" w14:textId="77777777" w:rsidR="006779BE" w:rsidRPr="00755114" w:rsidRDefault="006779BE" w:rsidP="00427470">
      <w:pPr>
        <w:pStyle w:val="Tijeloteksta"/>
        <w:rPr>
          <w:rFonts w:ascii="Tahoma" w:hAnsi="Tahoma" w:cs="Tahoma"/>
          <w:szCs w:val="24"/>
          <w:lang w:val="hr-HR"/>
        </w:rPr>
      </w:pPr>
    </w:p>
    <w:p w14:paraId="0D80E085"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95g.</w:t>
      </w:r>
    </w:p>
    <w:p w14:paraId="2431F91A"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Visina građevine u smislu ovog članka mjeri se od najniže kote uređenog terena do vijenca.</w:t>
      </w:r>
    </w:p>
    <w:p w14:paraId="2C2E296C" w14:textId="77777777" w:rsidR="006779BE" w:rsidRPr="00755114" w:rsidRDefault="006779BE" w:rsidP="00427470">
      <w:pPr>
        <w:pStyle w:val="Tijeloteksta"/>
        <w:rPr>
          <w:rFonts w:ascii="Tahoma" w:hAnsi="Tahoma" w:cs="Tahoma"/>
          <w:szCs w:val="24"/>
          <w:lang w:val="hr-HR"/>
        </w:rPr>
      </w:pPr>
    </w:p>
    <w:p w14:paraId="01F7D8F3" w14:textId="77777777" w:rsidR="006779BE" w:rsidRPr="00755114" w:rsidRDefault="006779BE" w:rsidP="00427470">
      <w:pPr>
        <w:pStyle w:val="Tijeloteksta"/>
        <w:ind w:left="136" w:right="137"/>
        <w:jc w:val="center"/>
        <w:rPr>
          <w:rFonts w:ascii="Tahoma" w:hAnsi="Tahoma" w:cs="Tahoma"/>
          <w:szCs w:val="24"/>
          <w:lang w:val="hr-HR"/>
        </w:rPr>
      </w:pPr>
      <w:r w:rsidRPr="00755114">
        <w:rPr>
          <w:rFonts w:ascii="Tahoma" w:hAnsi="Tahoma" w:cs="Tahoma"/>
          <w:szCs w:val="24"/>
          <w:lang w:val="hr-HR"/>
        </w:rPr>
        <w:t>Članak 95h.</w:t>
      </w:r>
    </w:p>
    <w:p w14:paraId="1C4A850C"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Oko građevina u centralnoj zoni mješovite namjene nije dopušteno podizanje ograda.</w:t>
      </w:r>
    </w:p>
    <w:p w14:paraId="71DEDBA0"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Parkirališni prostor treba osigurati sukladno Članku 158.</w:t>
      </w:r>
    </w:p>
    <w:p w14:paraId="0D9C77CC" w14:textId="77777777" w:rsidR="006779BE" w:rsidRPr="00755114" w:rsidRDefault="006779BE" w:rsidP="00427470">
      <w:pPr>
        <w:pStyle w:val="Tijeloteksta-uvlaka3"/>
        <w:ind w:left="135"/>
        <w:rPr>
          <w:rFonts w:ascii="Tahoma" w:hAnsi="Tahoma" w:cs="Tahoma"/>
          <w:szCs w:val="24"/>
          <w:lang w:eastAsia="hr-HR"/>
        </w:rPr>
      </w:pPr>
    </w:p>
    <w:p w14:paraId="46AC8B86" w14:textId="77777777" w:rsidR="006779BE" w:rsidRPr="00755114" w:rsidRDefault="006779BE" w:rsidP="00427470">
      <w:pPr>
        <w:pStyle w:val="Tijeloteksta"/>
        <w:ind w:left="136" w:right="137"/>
        <w:jc w:val="center"/>
        <w:rPr>
          <w:rFonts w:ascii="Tahoma" w:hAnsi="Tahoma" w:cs="Tahoma"/>
          <w:szCs w:val="24"/>
        </w:rPr>
      </w:pPr>
      <w:r w:rsidRPr="00755114">
        <w:rPr>
          <w:rFonts w:ascii="Tahoma" w:hAnsi="Tahoma" w:cs="Tahoma"/>
          <w:szCs w:val="24"/>
          <w:lang w:val="hr-HR"/>
        </w:rPr>
        <w:t>Članak</w:t>
      </w:r>
      <w:r w:rsidRPr="00755114">
        <w:rPr>
          <w:rFonts w:ascii="Tahoma" w:hAnsi="Tahoma" w:cs="Tahoma"/>
          <w:szCs w:val="24"/>
        </w:rPr>
        <w:t xml:space="preserve"> 95i</w:t>
      </w:r>
    </w:p>
    <w:p w14:paraId="64717948"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 xml:space="preserve">Iznimno od odredbi čl. 95b. do 95g, u slučaju rekonstrukcije postojeće ili izgradnje zamjenske legalne zgrade, može se formirati i manja građevna čestica te zadržati postojeća veličina građevine, postojeći </w:t>
      </w:r>
      <w:proofErr w:type="spellStart"/>
      <w:r w:rsidRPr="00755114">
        <w:rPr>
          <w:rFonts w:ascii="Tahoma" w:hAnsi="Tahoma" w:cs="Tahoma"/>
          <w:szCs w:val="24"/>
          <w:lang w:val="hr-HR"/>
        </w:rPr>
        <w:t>kig</w:t>
      </w:r>
      <w:proofErr w:type="spellEnd"/>
      <w:r w:rsidRPr="00755114">
        <w:rPr>
          <w:rFonts w:ascii="Tahoma" w:hAnsi="Tahoma" w:cs="Tahoma"/>
          <w:szCs w:val="24"/>
          <w:lang w:val="hr-HR"/>
        </w:rPr>
        <w:t xml:space="preserve"> i kis te postojeće udaljenosti od ruba građevne čestice, regulacijske linije te prema drugima građevinama.</w:t>
      </w:r>
    </w:p>
    <w:p w14:paraId="7046A4AE" w14:textId="77777777" w:rsidR="006779BE" w:rsidRPr="00755114" w:rsidRDefault="006779BE" w:rsidP="00427470">
      <w:pPr>
        <w:pStyle w:val="Tijeloteksta-uvlaka3"/>
        <w:rPr>
          <w:rFonts w:ascii="Tahoma" w:hAnsi="Tahoma" w:cs="Tahoma"/>
          <w:szCs w:val="24"/>
          <w:lang w:eastAsia="hr-HR"/>
        </w:rPr>
      </w:pPr>
    </w:p>
    <w:p w14:paraId="6128AC22" w14:textId="77777777" w:rsidR="006779BE" w:rsidRPr="00755114" w:rsidRDefault="006779BE" w:rsidP="00427470">
      <w:pPr>
        <w:pStyle w:val="Tijeloteksta"/>
        <w:ind w:left="136" w:right="137"/>
        <w:jc w:val="center"/>
        <w:rPr>
          <w:rFonts w:ascii="Tahoma" w:hAnsi="Tahoma" w:cs="Tahoma"/>
          <w:szCs w:val="24"/>
        </w:rPr>
      </w:pPr>
      <w:r w:rsidRPr="00755114">
        <w:rPr>
          <w:rFonts w:ascii="Tahoma" w:hAnsi="Tahoma" w:cs="Tahoma"/>
          <w:szCs w:val="24"/>
          <w:lang w:val="hr-HR"/>
        </w:rPr>
        <w:t>Članak</w:t>
      </w:r>
      <w:r w:rsidRPr="00755114">
        <w:rPr>
          <w:rFonts w:ascii="Tahoma" w:hAnsi="Tahoma" w:cs="Tahoma"/>
          <w:szCs w:val="24"/>
        </w:rPr>
        <w:t xml:space="preserve"> 95g.</w:t>
      </w:r>
    </w:p>
    <w:p w14:paraId="7060772E" w14:textId="77777777" w:rsidR="006779BE" w:rsidRPr="00755114" w:rsidRDefault="006779BE" w:rsidP="00427470">
      <w:pPr>
        <w:pStyle w:val="Tijeloteksta"/>
        <w:ind w:left="136" w:right="137"/>
        <w:rPr>
          <w:rFonts w:ascii="Tahoma" w:hAnsi="Tahoma" w:cs="Tahoma"/>
          <w:szCs w:val="24"/>
          <w:lang w:val="hr-HR"/>
        </w:rPr>
      </w:pPr>
      <w:r w:rsidRPr="00755114">
        <w:rPr>
          <w:rFonts w:ascii="Tahoma" w:hAnsi="Tahoma" w:cs="Tahoma"/>
          <w:szCs w:val="24"/>
          <w:lang w:val="hr-HR"/>
        </w:rPr>
        <w:t>Ovim prostornim planom određena je centralna zona mješovite namjene Gnojnice1, površine 8,9 ha, namijenjena izgradnji domskog smještaja visoke kategorije.</w:t>
      </w:r>
    </w:p>
    <w:p w14:paraId="3FC90FF4" w14:textId="4FD6100A" w:rsidR="006779BE" w:rsidRPr="00755114" w:rsidRDefault="006779BE" w:rsidP="00427470">
      <w:pPr>
        <w:pStyle w:val="Tijeloteksta"/>
        <w:tabs>
          <w:tab w:val="left" w:pos="3686"/>
        </w:tabs>
        <w:ind w:left="136" w:right="137"/>
        <w:rPr>
          <w:rFonts w:ascii="Tahoma" w:hAnsi="Tahoma" w:cs="Tahoma"/>
          <w:szCs w:val="24"/>
          <w:lang w:val="hr-HR"/>
        </w:rPr>
      </w:pPr>
      <w:r w:rsidRPr="00755114">
        <w:rPr>
          <w:rFonts w:ascii="Tahoma" w:hAnsi="Tahoma" w:cs="Tahoma"/>
          <w:szCs w:val="24"/>
          <w:lang w:val="hr-HR"/>
        </w:rPr>
        <w:t>Izgradnja u okviru ove zone vrši se u skladu s odredbama urbanističkog plana uređenja UPU6 - Gnojnice1.“</w:t>
      </w:r>
    </w:p>
    <w:p w14:paraId="45BE859E" w14:textId="1F75E161" w:rsidR="005E4C33" w:rsidRPr="00755114" w:rsidRDefault="005E4C33" w:rsidP="00427470">
      <w:pPr>
        <w:widowControl w:val="0"/>
        <w:jc w:val="both"/>
        <w:rPr>
          <w:rFonts w:ascii="Tahoma" w:hAnsi="Tahoma" w:cs="Tahoma"/>
          <w:snapToGrid w:val="0"/>
          <w:sz w:val="24"/>
          <w:szCs w:val="24"/>
        </w:rPr>
      </w:pPr>
    </w:p>
    <w:p w14:paraId="1F0FF00A" w14:textId="44452669" w:rsidR="006779BE" w:rsidRPr="00755114" w:rsidRDefault="006779BE"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29.</w:t>
      </w:r>
    </w:p>
    <w:p w14:paraId="50795249" w14:textId="3A25D05A" w:rsidR="005E4C33" w:rsidRPr="00755114" w:rsidRDefault="005E4C33" w:rsidP="00427470">
      <w:pPr>
        <w:widowControl w:val="0"/>
        <w:jc w:val="both"/>
        <w:rPr>
          <w:rFonts w:ascii="Tahoma" w:hAnsi="Tahoma" w:cs="Tahoma"/>
          <w:snapToGrid w:val="0"/>
          <w:sz w:val="24"/>
          <w:szCs w:val="24"/>
        </w:rPr>
      </w:pPr>
    </w:p>
    <w:p w14:paraId="57B6EAE1" w14:textId="23BA7990" w:rsidR="006779BE"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U čl. 96. st. 1., dodaje se tekst kako slijedi:</w:t>
      </w:r>
    </w:p>
    <w:p w14:paraId="3C368108" w14:textId="49DD5987" w:rsidR="001129BC"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 u al. 1. iza riječi „proizvodna“ dodaje se oznaka „(I)“;</w:t>
      </w:r>
    </w:p>
    <w:p w14:paraId="4BC06F34" w14:textId="2B1F855A" w:rsidR="001129BC"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 u al. 2. iza riječi „poslovna“ dodaje se oznaka „(K)“;</w:t>
      </w:r>
    </w:p>
    <w:p w14:paraId="5A3A6049" w14:textId="67FD3ABB" w:rsidR="001129BC"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 u al. 5. iza riječi „namjenu“ dodaje se oznaka „(T)“, a iza riječi „turističko naselje (T2)“ dodaju se riječi „kamp (T3)“.</w:t>
      </w:r>
    </w:p>
    <w:p w14:paraId="75A6E1AA" w14:textId="7A784CB7" w:rsidR="001129BC" w:rsidRPr="00755114" w:rsidRDefault="001129BC"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 xml:space="preserve">Članak </w:t>
      </w:r>
      <w:proofErr w:type="spellStart"/>
      <w:r w:rsidRPr="00755114">
        <w:rPr>
          <w:rFonts w:ascii="Tahoma" w:hAnsi="Tahoma" w:cs="Tahoma"/>
          <w:b/>
          <w:snapToGrid w:val="0"/>
          <w:sz w:val="24"/>
          <w:szCs w:val="24"/>
        </w:rPr>
        <w:t>30</w:t>
      </w:r>
      <w:proofErr w:type="spellEnd"/>
      <w:r w:rsidRPr="00755114">
        <w:rPr>
          <w:rFonts w:ascii="Tahoma" w:hAnsi="Tahoma" w:cs="Tahoma"/>
          <w:b/>
          <w:snapToGrid w:val="0"/>
          <w:sz w:val="24"/>
          <w:szCs w:val="24"/>
        </w:rPr>
        <w:t>.</w:t>
      </w:r>
    </w:p>
    <w:p w14:paraId="72E927C0" w14:textId="77777777" w:rsidR="001129BC" w:rsidRPr="00755114" w:rsidRDefault="001129BC" w:rsidP="00427470">
      <w:pPr>
        <w:widowControl w:val="0"/>
        <w:jc w:val="both"/>
        <w:rPr>
          <w:rFonts w:ascii="Tahoma" w:hAnsi="Tahoma" w:cs="Tahoma"/>
          <w:snapToGrid w:val="0"/>
          <w:sz w:val="24"/>
          <w:szCs w:val="24"/>
        </w:rPr>
      </w:pPr>
    </w:p>
    <w:p w14:paraId="69128834" w14:textId="03104CAC" w:rsidR="001129BC"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U čl. 98. st. 2. tekst „Detaljnog plana uređenja DPU“ zamjenjuje se tekstom „Urbanističkog plana uređenja UPU“</w:t>
      </w:r>
    </w:p>
    <w:p w14:paraId="62C42C6A" w14:textId="6FB48550" w:rsidR="001129BC"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U čl. 98. iza st. 2 dodaje se st. 3 koji glasi:</w:t>
      </w:r>
    </w:p>
    <w:p w14:paraId="115A089D" w14:textId="5080EC1B" w:rsidR="001129BC" w:rsidRPr="00755114" w:rsidRDefault="001129BC" w:rsidP="00427470">
      <w:pPr>
        <w:pStyle w:val="Tijeloteksta"/>
        <w:ind w:right="124"/>
        <w:rPr>
          <w:rFonts w:ascii="Tahoma" w:hAnsi="Tahoma" w:cs="Tahoma"/>
          <w:szCs w:val="24"/>
        </w:rPr>
      </w:pPr>
      <w:r w:rsidRPr="00755114">
        <w:rPr>
          <w:rFonts w:ascii="Tahoma" w:hAnsi="Tahoma" w:cs="Tahoma"/>
          <w:szCs w:val="24"/>
        </w:rPr>
        <w:t xml:space="preserve">“Do </w:t>
      </w:r>
      <w:proofErr w:type="spellStart"/>
      <w:r w:rsidRPr="00755114">
        <w:rPr>
          <w:rFonts w:ascii="Tahoma" w:hAnsi="Tahoma" w:cs="Tahoma"/>
          <w:szCs w:val="24"/>
        </w:rPr>
        <w:t>donošenja</w:t>
      </w:r>
      <w:proofErr w:type="spellEnd"/>
      <w:r w:rsidRPr="00755114">
        <w:rPr>
          <w:rFonts w:ascii="Tahoma" w:hAnsi="Tahoma" w:cs="Tahoma"/>
          <w:szCs w:val="24"/>
        </w:rPr>
        <w:t xml:space="preserve"> </w:t>
      </w:r>
      <w:proofErr w:type="spellStart"/>
      <w:r w:rsidRPr="00755114">
        <w:rPr>
          <w:rFonts w:ascii="Tahoma" w:hAnsi="Tahoma" w:cs="Tahoma"/>
          <w:szCs w:val="24"/>
        </w:rPr>
        <w:t>UPU</w:t>
      </w:r>
      <w:proofErr w:type="spellEnd"/>
      <w:r w:rsidRPr="00755114">
        <w:rPr>
          <w:rFonts w:ascii="Tahoma" w:hAnsi="Tahoma" w:cs="Tahoma"/>
          <w:szCs w:val="24"/>
        </w:rPr>
        <w:t xml:space="preserve"> 3 </w:t>
      </w:r>
      <w:proofErr w:type="spellStart"/>
      <w:r w:rsidRPr="00755114">
        <w:rPr>
          <w:rFonts w:ascii="Tahoma" w:hAnsi="Tahoma" w:cs="Tahoma"/>
          <w:szCs w:val="24"/>
        </w:rPr>
        <w:t>moguća</w:t>
      </w:r>
      <w:proofErr w:type="spellEnd"/>
      <w:r w:rsidRPr="00755114">
        <w:rPr>
          <w:rFonts w:ascii="Tahoma" w:hAnsi="Tahoma" w:cs="Tahoma"/>
          <w:szCs w:val="24"/>
        </w:rPr>
        <w:t xml:space="preserve"> je </w:t>
      </w:r>
      <w:proofErr w:type="spellStart"/>
      <w:r w:rsidRPr="00755114">
        <w:rPr>
          <w:rFonts w:ascii="Tahoma" w:hAnsi="Tahoma" w:cs="Tahoma"/>
          <w:szCs w:val="24"/>
        </w:rPr>
        <w:t>rekonstrukcija</w:t>
      </w:r>
      <w:proofErr w:type="spellEnd"/>
      <w:r w:rsidRPr="00755114">
        <w:rPr>
          <w:rFonts w:ascii="Tahoma" w:hAnsi="Tahoma" w:cs="Tahoma"/>
          <w:szCs w:val="24"/>
        </w:rPr>
        <w:t xml:space="preserve"> </w:t>
      </w:r>
      <w:proofErr w:type="spellStart"/>
      <w:r w:rsidRPr="00755114">
        <w:rPr>
          <w:rFonts w:ascii="Tahoma" w:hAnsi="Tahoma" w:cs="Tahoma"/>
          <w:szCs w:val="24"/>
        </w:rPr>
        <w:t>postojećih</w:t>
      </w:r>
      <w:proofErr w:type="spellEnd"/>
      <w:r w:rsidRPr="00755114">
        <w:rPr>
          <w:rFonts w:ascii="Tahoma" w:hAnsi="Tahoma" w:cs="Tahoma"/>
          <w:szCs w:val="24"/>
        </w:rPr>
        <w:t xml:space="preserve"> </w:t>
      </w:r>
      <w:proofErr w:type="spellStart"/>
      <w:r w:rsidRPr="00755114">
        <w:rPr>
          <w:rFonts w:ascii="Tahoma" w:hAnsi="Tahoma" w:cs="Tahoma"/>
          <w:szCs w:val="24"/>
        </w:rPr>
        <w:t>ili</w:t>
      </w:r>
      <w:proofErr w:type="spellEnd"/>
      <w:r w:rsidRPr="00755114">
        <w:rPr>
          <w:rFonts w:ascii="Tahoma" w:hAnsi="Tahoma" w:cs="Tahoma"/>
          <w:szCs w:val="24"/>
        </w:rPr>
        <w:t xml:space="preserve"> </w:t>
      </w:r>
      <w:proofErr w:type="spellStart"/>
      <w:r w:rsidRPr="00755114">
        <w:rPr>
          <w:rFonts w:ascii="Tahoma" w:hAnsi="Tahoma" w:cs="Tahoma"/>
          <w:szCs w:val="24"/>
        </w:rPr>
        <w:t>izgradnja</w:t>
      </w:r>
      <w:proofErr w:type="spellEnd"/>
      <w:r w:rsidRPr="00755114">
        <w:rPr>
          <w:rFonts w:ascii="Tahoma" w:hAnsi="Tahoma" w:cs="Tahoma"/>
          <w:szCs w:val="24"/>
        </w:rPr>
        <w:t xml:space="preserve"> </w:t>
      </w:r>
      <w:proofErr w:type="spellStart"/>
      <w:r w:rsidRPr="00755114">
        <w:rPr>
          <w:rFonts w:ascii="Tahoma" w:hAnsi="Tahoma" w:cs="Tahoma"/>
          <w:szCs w:val="24"/>
        </w:rPr>
        <w:t>zamjenskih</w:t>
      </w:r>
      <w:proofErr w:type="spellEnd"/>
      <w:r w:rsidRPr="00755114">
        <w:rPr>
          <w:rFonts w:ascii="Tahoma" w:hAnsi="Tahoma" w:cs="Tahoma"/>
          <w:szCs w:val="24"/>
        </w:rPr>
        <w:t xml:space="preserve"> </w:t>
      </w:r>
      <w:proofErr w:type="spellStart"/>
      <w:r w:rsidRPr="00755114">
        <w:rPr>
          <w:rFonts w:ascii="Tahoma" w:hAnsi="Tahoma" w:cs="Tahoma"/>
          <w:szCs w:val="24"/>
        </w:rPr>
        <w:t>građevina</w:t>
      </w:r>
      <w:proofErr w:type="spellEnd"/>
      <w:r w:rsidRPr="00755114">
        <w:rPr>
          <w:rFonts w:ascii="Tahoma" w:hAnsi="Tahoma" w:cs="Tahoma"/>
          <w:szCs w:val="24"/>
        </w:rPr>
        <w:t xml:space="preserve"> </w:t>
      </w:r>
      <w:proofErr w:type="spellStart"/>
      <w:r w:rsidRPr="00755114">
        <w:rPr>
          <w:rFonts w:ascii="Tahoma" w:hAnsi="Tahoma" w:cs="Tahoma"/>
          <w:szCs w:val="24"/>
        </w:rPr>
        <w:t>na</w:t>
      </w:r>
      <w:proofErr w:type="spellEnd"/>
      <w:r w:rsidRPr="00755114">
        <w:rPr>
          <w:rFonts w:ascii="Tahoma" w:hAnsi="Tahoma" w:cs="Tahoma"/>
          <w:szCs w:val="24"/>
        </w:rPr>
        <w:t xml:space="preserve"> </w:t>
      </w:r>
      <w:proofErr w:type="spellStart"/>
      <w:r w:rsidRPr="00755114">
        <w:rPr>
          <w:rFonts w:ascii="Tahoma" w:hAnsi="Tahoma" w:cs="Tahoma"/>
          <w:szCs w:val="24"/>
        </w:rPr>
        <w:t>mjestu</w:t>
      </w:r>
      <w:proofErr w:type="spellEnd"/>
      <w:r w:rsidRPr="00755114">
        <w:rPr>
          <w:rFonts w:ascii="Tahoma" w:hAnsi="Tahoma" w:cs="Tahoma"/>
          <w:szCs w:val="24"/>
        </w:rPr>
        <w:t xml:space="preserve"> i u </w:t>
      </w:r>
      <w:proofErr w:type="spellStart"/>
      <w:r w:rsidRPr="00755114">
        <w:rPr>
          <w:rFonts w:ascii="Tahoma" w:hAnsi="Tahoma" w:cs="Tahoma"/>
          <w:szCs w:val="24"/>
        </w:rPr>
        <w:t>gabaritima</w:t>
      </w:r>
      <w:proofErr w:type="spellEnd"/>
      <w:r w:rsidRPr="00755114">
        <w:rPr>
          <w:rFonts w:ascii="Tahoma" w:hAnsi="Tahoma" w:cs="Tahoma"/>
          <w:szCs w:val="24"/>
        </w:rPr>
        <w:t xml:space="preserve"> </w:t>
      </w:r>
      <w:proofErr w:type="spellStart"/>
      <w:r w:rsidRPr="00755114">
        <w:rPr>
          <w:rFonts w:ascii="Tahoma" w:hAnsi="Tahoma" w:cs="Tahoma"/>
          <w:szCs w:val="24"/>
        </w:rPr>
        <w:t>postojećih</w:t>
      </w:r>
      <w:proofErr w:type="spellEnd"/>
      <w:r w:rsidRPr="00755114">
        <w:rPr>
          <w:rFonts w:ascii="Tahoma" w:hAnsi="Tahoma" w:cs="Tahoma"/>
          <w:szCs w:val="24"/>
        </w:rPr>
        <w:t>.”</w:t>
      </w:r>
    </w:p>
    <w:p w14:paraId="7CEEA132" w14:textId="65A74953" w:rsidR="001129BC" w:rsidRPr="00755114" w:rsidRDefault="001129BC" w:rsidP="00427470">
      <w:pPr>
        <w:pStyle w:val="Tijeloteksta"/>
        <w:ind w:right="124"/>
        <w:rPr>
          <w:rFonts w:ascii="Tahoma" w:hAnsi="Tahoma" w:cs="Tahoma"/>
          <w:szCs w:val="24"/>
          <w:lang w:val="hr-HR"/>
        </w:rPr>
      </w:pPr>
      <w:proofErr w:type="spellStart"/>
      <w:r w:rsidRPr="00755114">
        <w:rPr>
          <w:rFonts w:ascii="Tahoma" w:hAnsi="Tahoma" w:cs="Tahoma"/>
          <w:szCs w:val="24"/>
        </w:rPr>
        <w:t>Dosadašnji</w:t>
      </w:r>
      <w:proofErr w:type="spellEnd"/>
      <w:r w:rsidRPr="00755114">
        <w:rPr>
          <w:rFonts w:ascii="Tahoma" w:hAnsi="Tahoma" w:cs="Tahoma"/>
          <w:szCs w:val="24"/>
        </w:rPr>
        <w:t xml:space="preserve"> </w:t>
      </w:r>
      <w:proofErr w:type="spellStart"/>
      <w:r w:rsidRPr="00755114">
        <w:rPr>
          <w:rFonts w:ascii="Tahoma" w:hAnsi="Tahoma" w:cs="Tahoma"/>
          <w:szCs w:val="24"/>
        </w:rPr>
        <w:t>st.</w:t>
      </w:r>
      <w:proofErr w:type="spellEnd"/>
      <w:r w:rsidRPr="00755114">
        <w:rPr>
          <w:rFonts w:ascii="Tahoma" w:hAnsi="Tahoma" w:cs="Tahoma"/>
          <w:szCs w:val="24"/>
        </w:rPr>
        <w:t xml:space="preserve"> 3. </w:t>
      </w:r>
      <w:proofErr w:type="spellStart"/>
      <w:r w:rsidRPr="00755114">
        <w:rPr>
          <w:rFonts w:ascii="Tahoma" w:hAnsi="Tahoma" w:cs="Tahoma"/>
          <w:szCs w:val="24"/>
        </w:rPr>
        <w:t>postaje</w:t>
      </w:r>
      <w:proofErr w:type="spellEnd"/>
      <w:r w:rsidRPr="00755114">
        <w:rPr>
          <w:rFonts w:ascii="Tahoma" w:hAnsi="Tahoma" w:cs="Tahoma"/>
          <w:szCs w:val="24"/>
        </w:rPr>
        <w:t xml:space="preserve"> </w:t>
      </w:r>
      <w:proofErr w:type="spellStart"/>
      <w:r w:rsidRPr="00755114">
        <w:rPr>
          <w:rFonts w:ascii="Tahoma" w:hAnsi="Tahoma" w:cs="Tahoma"/>
          <w:szCs w:val="24"/>
        </w:rPr>
        <w:t>st.</w:t>
      </w:r>
      <w:proofErr w:type="spellEnd"/>
      <w:r w:rsidRPr="00755114">
        <w:rPr>
          <w:rFonts w:ascii="Tahoma" w:hAnsi="Tahoma" w:cs="Tahoma"/>
          <w:szCs w:val="24"/>
        </w:rPr>
        <w:t xml:space="preserve"> 4.</w:t>
      </w:r>
    </w:p>
    <w:p w14:paraId="7B6B4306" w14:textId="5DB4F3C8" w:rsidR="001129BC" w:rsidRPr="00755114" w:rsidRDefault="001129BC" w:rsidP="00427470">
      <w:pPr>
        <w:widowControl w:val="0"/>
        <w:jc w:val="both"/>
        <w:rPr>
          <w:rFonts w:ascii="Tahoma" w:hAnsi="Tahoma" w:cs="Tahoma"/>
          <w:snapToGrid w:val="0"/>
          <w:sz w:val="24"/>
          <w:szCs w:val="24"/>
        </w:rPr>
      </w:pPr>
    </w:p>
    <w:p w14:paraId="4576A73F" w14:textId="1C7C5756" w:rsidR="001129BC" w:rsidRPr="00755114" w:rsidRDefault="001129BC"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w:t>
      </w:r>
      <w:r w:rsidR="00636BA5" w:rsidRPr="00755114">
        <w:rPr>
          <w:rFonts w:ascii="Tahoma" w:hAnsi="Tahoma" w:cs="Tahoma"/>
          <w:b/>
          <w:snapToGrid w:val="0"/>
          <w:sz w:val="24"/>
          <w:szCs w:val="24"/>
        </w:rPr>
        <w:t>1</w:t>
      </w:r>
      <w:r w:rsidRPr="00755114">
        <w:rPr>
          <w:rFonts w:ascii="Tahoma" w:hAnsi="Tahoma" w:cs="Tahoma"/>
          <w:b/>
          <w:snapToGrid w:val="0"/>
          <w:sz w:val="24"/>
          <w:szCs w:val="24"/>
        </w:rPr>
        <w:t>.</w:t>
      </w:r>
    </w:p>
    <w:p w14:paraId="4A195D6A" w14:textId="17DEA924" w:rsidR="001129BC" w:rsidRPr="00755114" w:rsidRDefault="001129BC" w:rsidP="00427470">
      <w:pPr>
        <w:widowControl w:val="0"/>
        <w:jc w:val="both"/>
        <w:rPr>
          <w:rFonts w:ascii="Tahoma" w:hAnsi="Tahoma" w:cs="Tahoma"/>
          <w:snapToGrid w:val="0"/>
          <w:sz w:val="24"/>
          <w:szCs w:val="24"/>
        </w:rPr>
      </w:pPr>
    </w:p>
    <w:p w14:paraId="540B9B14" w14:textId="5E3DACDA" w:rsidR="001129BC" w:rsidRPr="00755114" w:rsidRDefault="001129BC"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100. st 1. mijenja se i glasi:</w:t>
      </w:r>
    </w:p>
    <w:p w14:paraId="76FB5E44" w14:textId="65283329" w:rsidR="001129BC" w:rsidRPr="00755114" w:rsidRDefault="001129BC" w:rsidP="00427470">
      <w:pPr>
        <w:pStyle w:val="Tijeloteksta"/>
        <w:ind w:right="127"/>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Uvjeti za izgradnju u zonama gospodarsko-proizvodne namjene i smjernice za izradu Urbanističkog plana uređenja - UPU 3:“</w:t>
      </w:r>
    </w:p>
    <w:p w14:paraId="7F1D1D47" w14:textId="245C43BA" w:rsidR="001129BC" w:rsidRPr="00755114" w:rsidRDefault="001129BC" w:rsidP="00427470">
      <w:pPr>
        <w:widowControl w:val="0"/>
        <w:jc w:val="both"/>
        <w:rPr>
          <w:rFonts w:ascii="Tahoma" w:hAnsi="Tahoma" w:cs="Tahoma"/>
          <w:snapToGrid w:val="0"/>
          <w:sz w:val="24"/>
          <w:szCs w:val="24"/>
        </w:rPr>
      </w:pPr>
    </w:p>
    <w:p w14:paraId="692F426D" w14:textId="0335ABF7" w:rsidR="00636BA5" w:rsidRPr="00755114" w:rsidRDefault="00636BA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32.</w:t>
      </w:r>
    </w:p>
    <w:p w14:paraId="4E099756" w14:textId="3D12D169" w:rsidR="001129BC" w:rsidRPr="00755114" w:rsidRDefault="001129BC" w:rsidP="00427470">
      <w:pPr>
        <w:widowControl w:val="0"/>
        <w:jc w:val="both"/>
        <w:rPr>
          <w:rFonts w:ascii="Tahoma" w:hAnsi="Tahoma" w:cs="Tahoma"/>
          <w:snapToGrid w:val="0"/>
          <w:sz w:val="24"/>
          <w:szCs w:val="24"/>
        </w:rPr>
      </w:pPr>
    </w:p>
    <w:p w14:paraId="15F88935" w14:textId="3E6B2DE2" w:rsidR="00636BA5" w:rsidRPr="00755114" w:rsidRDefault="00D614C7" w:rsidP="00427470">
      <w:pPr>
        <w:widowControl w:val="0"/>
        <w:jc w:val="both"/>
        <w:rPr>
          <w:rFonts w:ascii="Tahoma" w:hAnsi="Tahoma" w:cs="Tahoma"/>
          <w:snapToGrid w:val="0"/>
          <w:sz w:val="24"/>
          <w:szCs w:val="24"/>
        </w:rPr>
      </w:pPr>
      <w:r w:rsidRPr="00755114">
        <w:rPr>
          <w:rFonts w:ascii="Tahoma" w:hAnsi="Tahoma" w:cs="Tahoma"/>
          <w:snapToGrid w:val="0"/>
          <w:sz w:val="24"/>
          <w:szCs w:val="24"/>
        </w:rPr>
        <w:t>Čl. 102. st. 2 briše se.</w:t>
      </w:r>
    </w:p>
    <w:p w14:paraId="30CC16B6" w14:textId="20901544" w:rsidR="00D614C7" w:rsidRPr="00755114" w:rsidRDefault="00D614C7" w:rsidP="00427470">
      <w:pPr>
        <w:widowControl w:val="0"/>
        <w:jc w:val="both"/>
        <w:rPr>
          <w:rFonts w:ascii="Tahoma" w:hAnsi="Tahoma" w:cs="Tahoma"/>
          <w:snapToGrid w:val="0"/>
          <w:sz w:val="24"/>
          <w:szCs w:val="24"/>
        </w:rPr>
      </w:pPr>
    </w:p>
    <w:p w14:paraId="77FCF7EB" w14:textId="6248BFE9" w:rsidR="00D614C7" w:rsidRPr="00755114" w:rsidRDefault="00D614C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33.</w:t>
      </w:r>
    </w:p>
    <w:p w14:paraId="528CA0AD" w14:textId="77777777" w:rsidR="00D614C7" w:rsidRPr="00755114" w:rsidRDefault="00D614C7" w:rsidP="00427470">
      <w:pPr>
        <w:widowControl w:val="0"/>
        <w:jc w:val="both"/>
        <w:rPr>
          <w:rFonts w:ascii="Tahoma" w:hAnsi="Tahoma" w:cs="Tahoma"/>
          <w:snapToGrid w:val="0"/>
          <w:sz w:val="24"/>
          <w:szCs w:val="24"/>
        </w:rPr>
      </w:pPr>
    </w:p>
    <w:p w14:paraId="78F23DF4" w14:textId="21812372" w:rsidR="00636BA5" w:rsidRPr="00755114" w:rsidRDefault="007D482E" w:rsidP="00427470">
      <w:pPr>
        <w:widowControl w:val="0"/>
        <w:jc w:val="both"/>
        <w:rPr>
          <w:rFonts w:ascii="Tahoma" w:hAnsi="Tahoma" w:cs="Tahoma"/>
          <w:snapToGrid w:val="0"/>
          <w:sz w:val="24"/>
          <w:szCs w:val="24"/>
        </w:rPr>
      </w:pPr>
      <w:r w:rsidRPr="00755114">
        <w:rPr>
          <w:rFonts w:ascii="Tahoma" w:hAnsi="Tahoma" w:cs="Tahoma"/>
          <w:snapToGrid w:val="0"/>
          <w:sz w:val="24"/>
          <w:szCs w:val="24"/>
        </w:rPr>
        <w:t>Čl. 103. st. 1 mijenja se i glasi:</w:t>
      </w:r>
    </w:p>
    <w:p w14:paraId="72399FE2" w14:textId="2E82C9C7" w:rsidR="007D482E" w:rsidRPr="00755114" w:rsidRDefault="007D482E" w:rsidP="00427470">
      <w:pPr>
        <w:pStyle w:val="Tijeloteksta"/>
        <w:ind w:right="127"/>
        <w:rPr>
          <w:rFonts w:ascii="Tahoma" w:hAnsi="Tahoma" w:cs="Tahoma"/>
          <w:szCs w:val="24"/>
          <w:lang w:val="hr-HR"/>
        </w:rPr>
      </w:pPr>
      <w:r w:rsidRPr="00755114">
        <w:rPr>
          <w:rFonts w:ascii="Tahoma" w:hAnsi="Tahoma" w:cs="Tahoma"/>
          <w:szCs w:val="24"/>
          <w:lang w:val="hr-HR"/>
        </w:rPr>
        <w:t>„Uvjeti za izgradnju u zoni gospodarsko-poslovne namjene K1 – Cetingrad:“</w:t>
      </w:r>
    </w:p>
    <w:p w14:paraId="25178441" w14:textId="12398995" w:rsidR="00636BA5" w:rsidRPr="00755114" w:rsidRDefault="00636BA5" w:rsidP="00427470">
      <w:pPr>
        <w:pStyle w:val="Tijeloteksta"/>
        <w:ind w:right="127"/>
        <w:rPr>
          <w:rFonts w:ascii="Tahoma" w:hAnsi="Tahoma" w:cs="Tahoma"/>
          <w:szCs w:val="24"/>
          <w:lang w:val="hr-HR"/>
        </w:rPr>
      </w:pPr>
    </w:p>
    <w:p w14:paraId="4B37A4F7" w14:textId="64D41D0D" w:rsidR="00FF32EC" w:rsidRPr="00755114" w:rsidRDefault="00FF32EC"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34.</w:t>
      </w:r>
    </w:p>
    <w:p w14:paraId="69372ACD" w14:textId="0471F31C" w:rsidR="00636BA5" w:rsidRPr="00755114" w:rsidRDefault="00636BA5" w:rsidP="00427470">
      <w:pPr>
        <w:widowControl w:val="0"/>
        <w:jc w:val="both"/>
        <w:rPr>
          <w:rFonts w:ascii="Tahoma" w:hAnsi="Tahoma" w:cs="Tahoma"/>
          <w:snapToGrid w:val="0"/>
          <w:sz w:val="24"/>
          <w:szCs w:val="24"/>
        </w:rPr>
      </w:pPr>
    </w:p>
    <w:p w14:paraId="22883D95" w14:textId="30A1D803" w:rsidR="00636BA5" w:rsidRPr="00755114" w:rsidRDefault="00C61D98" w:rsidP="00427470">
      <w:pPr>
        <w:widowControl w:val="0"/>
        <w:jc w:val="both"/>
        <w:rPr>
          <w:rFonts w:ascii="Tahoma" w:hAnsi="Tahoma" w:cs="Tahoma"/>
          <w:snapToGrid w:val="0"/>
          <w:sz w:val="24"/>
          <w:szCs w:val="24"/>
        </w:rPr>
      </w:pPr>
      <w:r w:rsidRPr="00755114">
        <w:rPr>
          <w:rFonts w:ascii="Tahoma" w:hAnsi="Tahoma" w:cs="Tahoma"/>
          <w:snapToGrid w:val="0"/>
          <w:sz w:val="24"/>
          <w:szCs w:val="24"/>
        </w:rPr>
        <w:t>Čl. 105. st. 2 mijenja se i glasi:</w:t>
      </w:r>
    </w:p>
    <w:p w14:paraId="4BE8A589" w14:textId="080BDA29" w:rsidR="00C61D98" w:rsidRPr="00755114" w:rsidRDefault="00C61D98" w:rsidP="00427470">
      <w:pPr>
        <w:widowControl w:val="0"/>
        <w:jc w:val="both"/>
        <w:rPr>
          <w:rFonts w:ascii="Tahoma" w:hAnsi="Tahoma" w:cs="Tahoma"/>
          <w:snapToGrid w:val="0"/>
          <w:sz w:val="24"/>
          <w:szCs w:val="24"/>
        </w:rPr>
      </w:pPr>
      <w:r w:rsidRPr="00755114">
        <w:rPr>
          <w:rFonts w:ascii="Tahoma" w:hAnsi="Tahoma" w:cs="Tahoma"/>
          <w:snapToGrid w:val="0"/>
          <w:sz w:val="24"/>
          <w:szCs w:val="24"/>
        </w:rPr>
        <w:t>„Za zonu M4 određena je izrada urbanističkog plana uređenja UPU4.“</w:t>
      </w:r>
    </w:p>
    <w:p w14:paraId="49BD1649" w14:textId="40C4C1D8" w:rsidR="00C61D98" w:rsidRPr="00755114" w:rsidRDefault="00C61D98"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105. iza st. 2. dodaje se st. 3. koji glasi:</w:t>
      </w:r>
    </w:p>
    <w:p w14:paraId="6CA379A7" w14:textId="4C743303" w:rsidR="00C61D98" w:rsidRPr="00755114" w:rsidRDefault="00C61D98" w:rsidP="00427470">
      <w:pPr>
        <w:pStyle w:val="Tijeloteksta-uvlaka3"/>
        <w:ind w:firstLine="0"/>
        <w:rPr>
          <w:rFonts w:ascii="Tahoma" w:hAnsi="Tahoma" w:cs="Tahoma"/>
          <w:szCs w:val="24"/>
          <w:lang w:eastAsia="hr-HR"/>
        </w:rPr>
      </w:pPr>
      <w:r w:rsidRPr="00755114">
        <w:rPr>
          <w:rFonts w:ascii="Tahoma" w:hAnsi="Tahoma" w:cs="Tahoma"/>
          <w:snapToGrid w:val="0"/>
          <w:szCs w:val="24"/>
        </w:rPr>
        <w:t>„</w:t>
      </w:r>
      <w:r w:rsidRPr="00755114">
        <w:rPr>
          <w:rFonts w:ascii="Tahoma" w:hAnsi="Tahoma" w:cs="Tahoma"/>
          <w:szCs w:val="24"/>
          <w:lang w:val="en-AU" w:eastAsia="hr-HR"/>
        </w:rPr>
        <w:t xml:space="preserve">Do </w:t>
      </w:r>
      <w:proofErr w:type="spellStart"/>
      <w:r w:rsidRPr="00755114">
        <w:rPr>
          <w:rFonts w:ascii="Tahoma" w:hAnsi="Tahoma" w:cs="Tahoma"/>
          <w:szCs w:val="24"/>
          <w:lang w:val="en-AU" w:eastAsia="hr-HR"/>
        </w:rPr>
        <w:t>donošenja</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UPU</w:t>
      </w:r>
      <w:proofErr w:type="spellEnd"/>
      <w:r w:rsidRPr="00755114">
        <w:rPr>
          <w:rFonts w:ascii="Tahoma" w:hAnsi="Tahoma" w:cs="Tahoma"/>
          <w:szCs w:val="24"/>
          <w:lang w:val="en-AU" w:eastAsia="hr-HR"/>
        </w:rPr>
        <w:t xml:space="preserve"> 4 </w:t>
      </w:r>
      <w:proofErr w:type="spellStart"/>
      <w:r w:rsidRPr="00755114">
        <w:rPr>
          <w:rFonts w:ascii="Tahoma" w:hAnsi="Tahoma" w:cs="Tahoma"/>
          <w:szCs w:val="24"/>
          <w:lang w:val="en-AU" w:eastAsia="hr-HR"/>
        </w:rPr>
        <w:t>moguća</w:t>
      </w:r>
      <w:proofErr w:type="spellEnd"/>
      <w:r w:rsidRPr="00755114">
        <w:rPr>
          <w:rFonts w:ascii="Tahoma" w:hAnsi="Tahoma" w:cs="Tahoma"/>
          <w:szCs w:val="24"/>
          <w:lang w:val="en-AU" w:eastAsia="hr-HR"/>
        </w:rPr>
        <w:t xml:space="preserve"> je </w:t>
      </w:r>
      <w:proofErr w:type="spellStart"/>
      <w:r w:rsidRPr="00755114">
        <w:rPr>
          <w:rFonts w:ascii="Tahoma" w:hAnsi="Tahoma" w:cs="Tahoma"/>
          <w:szCs w:val="24"/>
          <w:lang w:val="en-AU" w:eastAsia="hr-HR"/>
        </w:rPr>
        <w:t>rekonstrukcija</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postojećih</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ili</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izgradnja</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zamjenskih</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građevina</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na</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mjestu</w:t>
      </w:r>
      <w:proofErr w:type="spellEnd"/>
      <w:r w:rsidRPr="00755114">
        <w:rPr>
          <w:rFonts w:ascii="Tahoma" w:hAnsi="Tahoma" w:cs="Tahoma"/>
          <w:szCs w:val="24"/>
          <w:lang w:val="en-AU" w:eastAsia="hr-HR"/>
        </w:rPr>
        <w:t xml:space="preserve"> i u </w:t>
      </w:r>
      <w:proofErr w:type="spellStart"/>
      <w:r w:rsidRPr="00755114">
        <w:rPr>
          <w:rFonts w:ascii="Tahoma" w:hAnsi="Tahoma" w:cs="Tahoma"/>
          <w:szCs w:val="24"/>
          <w:lang w:val="en-AU" w:eastAsia="hr-HR"/>
        </w:rPr>
        <w:t>gabaritima</w:t>
      </w:r>
      <w:proofErr w:type="spellEnd"/>
      <w:r w:rsidRPr="00755114">
        <w:rPr>
          <w:rFonts w:ascii="Tahoma" w:hAnsi="Tahoma" w:cs="Tahoma"/>
          <w:szCs w:val="24"/>
          <w:lang w:val="en-AU" w:eastAsia="hr-HR"/>
        </w:rPr>
        <w:t xml:space="preserve"> </w:t>
      </w:r>
      <w:proofErr w:type="spellStart"/>
      <w:r w:rsidRPr="00755114">
        <w:rPr>
          <w:rFonts w:ascii="Tahoma" w:hAnsi="Tahoma" w:cs="Tahoma"/>
          <w:szCs w:val="24"/>
          <w:lang w:val="en-AU" w:eastAsia="hr-HR"/>
        </w:rPr>
        <w:t>postojećih</w:t>
      </w:r>
      <w:proofErr w:type="spellEnd"/>
      <w:r w:rsidRPr="00755114">
        <w:rPr>
          <w:rFonts w:ascii="Tahoma" w:hAnsi="Tahoma" w:cs="Tahoma"/>
          <w:szCs w:val="24"/>
          <w:lang w:val="en-AU" w:eastAsia="hr-HR"/>
        </w:rPr>
        <w:t>.”</w:t>
      </w:r>
    </w:p>
    <w:p w14:paraId="574D41AD" w14:textId="567EE47E" w:rsidR="00C61D98" w:rsidRPr="00755114" w:rsidRDefault="00C61D98" w:rsidP="00427470">
      <w:pPr>
        <w:widowControl w:val="0"/>
        <w:jc w:val="both"/>
        <w:rPr>
          <w:rFonts w:ascii="Tahoma" w:hAnsi="Tahoma" w:cs="Tahoma"/>
          <w:snapToGrid w:val="0"/>
          <w:sz w:val="24"/>
          <w:szCs w:val="24"/>
        </w:rPr>
      </w:pPr>
    </w:p>
    <w:p w14:paraId="488EA7D8" w14:textId="14FC6A09" w:rsidR="00C61D98" w:rsidRPr="00755114" w:rsidRDefault="00C61D98"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35.</w:t>
      </w:r>
    </w:p>
    <w:p w14:paraId="61365C18" w14:textId="713146A6" w:rsidR="00FF32EC" w:rsidRPr="00755114" w:rsidRDefault="00FF32EC" w:rsidP="00427470">
      <w:pPr>
        <w:widowControl w:val="0"/>
        <w:jc w:val="both"/>
        <w:rPr>
          <w:rFonts w:ascii="Tahoma" w:hAnsi="Tahoma" w:cs="Tahoma"/>
          <w:snapToGrid w:val="0"/>
          <w:sz w:val="24"/>
          <w:szCs w:val="24"/>
        </w:rPr>
      </w:pPr>
    </w:p>
    <w:p w14:paraId="0A704E23" w14:textId="54E89BB8" w:rsidR="00A13EA5" w:rsidRPr="00755114" w:rsidRDefault="00A13EA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106. st. 1. tekst „Detaljnog plana uređenja DPU“ mijenja se tekstom „Urbanističkog plana uređenja UPU“.</w:t>
      </w:r>
    </w:p>
    <w:p w14:paraId="7AAACA11" w14:textId="0516E16B" w:rsidR="00A13EA5" w:rsidRPr="00755114" w:rsidRDefault="00A13EA5" w:rsidP="00427470">
      <w:pPr>
        <w:widowControl w:val="0"/>
        <w:jc w:val="both"/>
        <w:rPr>
          <w:rFonts w:ascii="Tahoma" w:hAnsi="Tahoma" w:cs="Tahoma"/>
          <w:snapToGrid w:val="0"/>
          <w:sz w:val="24"/>
          <w:szCs w:val="24"/>
        </w:rPr>
      </w:pPr>
    </w:p>
    <w:p w14:paraId="0E9DA9F8" w14:textId="59CAAAA4" w:rsidR="00B414DD" w:rsidRPr="00755114" w:rsidRDefault="00B414D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36.</w:t>
      </w:r>
    </w:p>
    <w:p w14:paraId="59D2876F" w14:textId="7CA284B0" w:rsidR="00A13EA5" w:rsidRPr="00755114" w:rsidRDefault="00A13EA5" w:rsidP="00427470">
      <w:pPr>
        <w:widowControl w:val="0"/>
        <w:jc w:val="both"/>
        <w:rPr>
          <w:rFonts w:ascii="Tahoma" w:hAnsi="Tahoma" w:cs="Tahoma"/>
          <w:snapToGrid w:val="0"/>
          <w:sz w:val="24"/>
          <w:szCs w:val="24"/>
        </w:rPr>
      </w:pPr>
    </w:p>
    <w:p w14:paraId="01C94C34" w14:textId="49EF53AD" w:rsidR="00A13EA5" w:rsidRPr="00755114" w:rsidRDefault="00B414D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108. st. 1., al. 1. brišu se riječi „Delić Poljana“.</w:t>
      </w:r>
    </w:p>
    <w:p w14:paraId="7D69EA03" w14:textId="634370F2" w:rsidR="00B414DD" w:rsidRPr="00755114" w:rsidRDefault="00B414DD" w:rsidP="00427470">
      <w:pPr>
        <w:widowControl w:val="0"/>
        <w:jc w:val="both"/>
        <w:rPr>
          <w:rFonts w:ascii="Tahoma" w:hAnsi="Tahoma" w:cs="Tahoma"/>
          <w:snapToGrid w:val="0"/>
          <w:sz w:val="24"/>
          <w:szCs w:val="24"/>
        </w:rPr>
      </w:pPr>
    </w:p>
    <w:p w14:paraId="1167E5FA" w14:textId="2853C2BB" w:rsidR="00B414DD" w:rsidRPr="00755114" w:rsidRDefault="00B414D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37.</w:t>
      </w:r>
    </w:p>
    <w:p w14:paraId="2D50D77F" w14:textId="30624E3C" w:rsidR="00B414DD" w:rsidRPr="00755114" w:rsidRDefault="00B414DD" w:rsidP="00427470">
      <w:pPr>
        <w:widowControl w:val="0"/>
        <w:jc w:val="both"/>
        <w:rPr>
          <w:rFonts w:ascii="Tahoma" w:hAnsi="Tahoma" w:cs="Tahoma"/>
          <w:snapToGrid w:val="0"/>
          <w:sz w:val="24"/>
          <w:szCs w:val="24"/>
        </w:rPr>
      </w:pPr>
    </w:p>
    <w:p w14:paraId="46602685" w14:textId="5BB178B1" w:rsidR="00B414DD" w:rsidRPr="00755114" w:rsidRDefault="00AB06EA" w:rsidP="00427470">
      <w:pPr>
        <w:widowControl w:val="0"/>
        <w:jc w:val="both"/>
        <w:rPr>
          <w:rFonts w:ascii="Tahoma" w:hAnsi="Tahoma" w:cs="Tahoma"/>
          <w:snapToGrid w:val="0"/>
          <w:sz w:val="24"/>
          <w:szCs w:val="24"/>
        </w:rPr>
      </w:pPr>
      <w:r w:rsidRPr="00755114">
        <w:rPr>
          <w:rFonts w:ascii="Tahoma" w:hAnsi="Tahoma" w:cs="Tahoma"/>
          <w:snapToGrid w:val="0"/>
          <w:sz w:val="24"/>
          <w:szCs w:val="24"/>
        </w:rPr>
        <w:t>Čl. 109. mijenja se i glasi:</w:t>
      </w:r>
    </w:p>
    <w:p w14:paraId="52524772" w14:textId="318D2EB3" w:rsidR="00AB06EA" w:rsidRPr="00755114" w:rsidRDefault="00AB06EA" w:rsidP="00427470">
      <w:pPr>
        <w:pStyle w:val="Tijeloteksta"/>
        <w:ind w:right="130"/>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Na površinama ugostiteljsko-turističke namjene grade se građevine određene Zakonom o ugostiteljskoj djelatnosti (NN 85/15, 121/16, 99/18, 25/19 i 98/19) i građevine u kojima se pružaju usluge određene Zakonom o pružanju usluga u turizmu (NN 130/14, 25/19 i 98/19).</w:t>
      </w:r>
    </w:p>
    <w:p w14:paraId="398BBA54" w14:textId="77777777" w:rsidR="00AB06EA" w:rsidRPr="00755114" w:rsidRDefault="00AB06EA" w:rsidP="00427470">
      <w:pPr>
        <w:pStyle w:val="Tijeloteksta"/>
        <w:ind w:right="130"/>
        <w:rPr>
          <w:rFonts w:ascii="Tahoma" w:hAnsi="Tahoma" w:cs="Tahoma"/>
          <w:szCs w:val="24"/>
          <w:lang w:val="hr-HR"/>
        </w:rPr>
      </w:pPr>
      <w:r w:rsidRPr="00755114">
        <w:rPr>
          <w:rFonts w:ascii="Tahoma" w:hAnsi="Tahoma" w:cs="Tahoma"/>
          <w:szCs w:val="24"/>
          <w:lang w:val="hr-HR"/>
        </w:rPr>
        <w:t>Površina ugostiteljsko-turističke namjene određene ovim Planom obuhvaćaju:</w:t>
      </w:r>
    </w:p>
    <w:p w14:paraId="40780128" w14:textId="77777777" w:rsidR="00AB06EA" w:rsidRPr="00755114" w:rsidRDefault="00AB06EA" w:rsidP="00427470">
      <w:pPr>
        <w:pStyle w:val="Tijeloteksta"/>
        <w:numPr>
          <w:ilvl w:val="0"/>
          <w:numId w:val="24"/>
        </w:numPr>
        <w:ind w:left="360" w:right="130"/>
        <w:rPr>
          <w:rFonts w:ascii="Tahoma" w:hAnsi="Tahoma" w:cs="Tahoma"/>
          <w:szCs w:val="24"/>
          <w:lang w:val="hr-HR"/>
        </w:rPr>
      </w:pPr>
      <w:r w:rsidRPr="00755114">
        <w:rPr>
          <w:rFonts w:ascii="Tahoma" w:hAnsi="Tahoma" w:cs="Tahoma"/>
          <w:szCs w:val="24"/>
          <w:lang w:val="hr-HR"/>
        </w:rPr>
        <w:lastRenderedPageBreak/>
        <w:t>hotel</w:t>
      </w:r>
      <w:r w:rsidRPr="00755114">
        <w:rPr>
          <w:rFonts w:ascii="Tahoma" w:hAnsi="Tahoma" w:cs="Tahoma"/>
          <w:szCs w:val="24"/>
          <w:lang w:val="hr-HR"/>
        </w:rPr>
        <w:tab/>
        <w:t>T1</w:t>
      </w:r>
    </w:p>
    <w:p w14:paraId="56D130CC" w14:textId="77777777" w:rsidR="00AB06EA" w:rsidRPr="00755114" w:rsidRDefault="00AB06EA" w:rsidP="00427470">
      <w:pPr>
        <w:pStyle w:val="Tijeloteksta"/>
        <w:numPr>
          <w:ilvl w:val="0"/>
          <w:numId w:val="24"/>
        </w:numPr>
        <w:ind w:left="360" w:right="130"/>
        <w:rPr>
          <w:rFonts w:ascii="Tahoma" w:hAnsi="Tahoma" w:cs="Tahoma"/>
          <w:szCs w:val="24"/>
          <w:lang w:val="hr-HR"/>
        </w:rPr>
      </w:pPr>
      <w:r w:rsidRPr="00755114">
        <w:rPr>
          <w:rFonts w:ascii="Tahoma" w:hAnsi="Tahoma" w:cs="Tahoma"/>
          <w:szCs w:val="24"/>
          <w:lang w:val="hr-HR"/>
        </w:rPr>
        <w:t>turističko naselje</w:t>
      </w:r>
      <w:r w:rsidRPr="00755114">
        <w:rPr>
          <w:rFonts w:ascii="Tahoma" w:hAnsi="Tahoma" w:cs="Tahoma"/>
          <w:szCs w:val="24"/>
          <w:lang w:val="hr-HR"/>
        </w:rPr>
        <w:tab/>
        <w:t>T2</w:t>
      </w:r>
    </w:p>
    <w:p w14:paraId="3249F713" w14:textId="3B557FCB" w:rsidR="00AB06EA" w:rsidRPr="00755114" w:rsidRDefault="00AB06EA" w:rsidP="00427470">
      <w:pPr>
        <w:pStyle w:val="Tijeloteksta"/>
        <w:numPr>
          <w:ilvl w:val="0"/>
          <w:numId w:val="24"/>
        </w:numPr>
        <w:ind w:left="360" w:right="130"/>
        <w:rPr>
          <w:rFonts w:ascii="Tahoma" w:hAnsi="Tahoma" w:cs="Tahoma"/>
          <w:szCs w:val="24"/>
          <w:lang w:val="hr-HR"/>
        </w:rPr>
      </w:pPr>
      <w:r w:rsidRPr="00755114">
        <w:rPr>
          <w:rFonts w:ascii="Tahoma" w:hAnsi="Tahoma" w:cs="Tahoma"/>
          <w:szCs w:val="24"/>
          <w:lang w:val="hr-HR"/>
        </w:rPr>
        <w:t>kamp</w:t>
      </w:r>
      <w:r w:rsidRPr="00755114">
        <w:rPr>
          <w:rFonts w:ascii="Tahoma" w:hAnsi="Tahoma" w:cs="Tahoma"/>
          <w:szCs w:val="24"/>
          <w:lang w:val="hr-HR"/>
        </w:rPr>
        <w:tab/>
        <w:t>T3.“</w:t>
      </w:r>
    </w:p>
    <w:p w14:paraId="39C77F99" w14:textId="5A985C22" w:rsidR="00AB06EA" w:rsidRPr="00755114" w:rsidRDefault="00AB06EA" w:rsidP="00427470">
      <w:pPr>
        <w:widowControl w:val="0"/>
        <w:jc w:val="both"/>
        <w:rPr>
          <w:rFonts w:ascii="Tahoma" w:hAnsi="Tahoma" w:cs="Tahoma"/>
          <w:snapToGrid w:val="0"/>
          <w:sz w:val="24"/>
          <w:szCs w:val="24"/>
        </w:rPr>
      </w:pPr>
    </w:p>
    <w:p w14:paraId="5B78DA1D" w14:textId="2E340D34" w:rsidR="00AB06EA" w:rsidRPr="00755114" w:rsidRDefault="00AB06EA"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38.</w:t>
      </w:r>
    </w:p>
    <w:p w14:paraId="63B9A47F" w14:textId="1DEB5830" w:rsidR="00636BA5" w:rsidRPr="00755114" w:rsidRDefault="00636BA5" w:rsidP="00427470">
      <w:pPr>
        <w:widowControl w:val="0"/>
        <w:jc w:val="both"/>
        <w:rPr>
          <w:rFonts w:ascii="Tahoma" w:hAnsi="Tahoma" w:cs="Tahoma"/>
          <w:snapToGrid w:val="0"/>
          <w:sz w:val="24"/>
          <w:szCs w:val="24"/>
        </w:rPr>
      </w:pPr>
    </w:p>
    <w:p w14:paraId="68A2EA2C" w14:textId="40855423" w:rsidR="00AB06EA" w:rsidRPr="00755114" w:rsidRDefault="002E677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110. st. 1., dodaju se al. 3. i 4.:</w:t>
      </w:r>
    </w:p>
    <w:p w14:paraId="239757EF" w14:textId="1182C424" w:rsidR="002E6771" w:rsidRPr="00755114" w:rsidRDefault="002E6771" w:rsidP="00427470">
      <w:pPr>
        <w:widowControl w:val="0"/>
        <w:jc w:val="both"/>
        <w:rPr>
          <w:rFonts w:ascii="Tahoma" w:hAnsi="Tahoma" w:cs="Tahoma"/>
          <w:snapToGrid w:val="0"/>
          <w:sz w:val="24"/>
          <w:szCs w:val="24"/>
        </w:rPr>
      </w:pPr>
      <w:r w:rsidRPr="00755114">
        <w:rPr>
          <w:rFonts w:ascii="Tahoma" w:hAnsi="Tahoma" w:cs="Tahoma"/>
          <w:snapToGrid w:val="0"/>
          <w:sz w:val="24"/>
          <w:szCs w:val="24"/>
        </w:rPr>
        <w:t>„- T21 – Podcetin1 – obuhvat 4,98 ha (neizgrađena)</w:t>
      </w:r>
    </w:p>
    <w:p w14:paraId="001534CF" w14:textId="4519F1AC" w:rsidR="002E6771" w:rsidRPr="00755114" w:rsidRDefault="002E6771"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 - T3 – Trnovi – obuhvat 4,97 ha (neizgrađena)“</w:t>
      </w:r>
    </w:p>
    <w:p w14:paraId="55F98E2B" w14:textId="516E2FE3" w:rsidR="002E6771" w:rsidRPr="00755114" w:rsidRDefault="002E677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110. st. 2 briše se.</w:t>
      </w:r>
    </w:p>
    <w:p w14:paraId="0B2FFD98" w14:textId="3969E8EF" w:rsidR="002E6771" w:rsidRPr="00755114" w:rsidRDefault="002E677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110. st. 3 mijenja se i glasi:</w:t>
      </w:r>
    </w:p>
    <w:p w14:paraId="2F19D85D" w14:textId="33806689" w:rsidR="002E6771" w:rsidRPr="00755114" w:rsidRDefault="002E6771" w:rsidP="00427470">
      <w:pPr>
        <w:widowControl w:val="0"/>
        <w:jc w:val="both"/>
        <w:rPr>
          <w:rFonts w:ascii="Tahoma" w:hAnsi="Tahoma" w:cs="Tahoma"/>
          <w:snapToGrid w:val="0"/>
          <w:sz w:val="24"/>
          <w:szCs w:val="24"/>
        </w:rPr>
      </w:pPr>
      <w:r w:rsidRPr="00755114">
        <w:rPr>
          <w:rFonts w:ascii="Tahoma" w:hAnsi="Tahoma" w:cs="Tahoma"/>
          <w:snapToGrid w:val="0"/>
          <w:sz w:val="24"/>
          <w:szCs w:val="24"/>
        </w:rPr>
        <w:t>„Za zonu T2 određena je izrada Urbanističkog plana uređenja UPU5.“</w:t>
      </w:r>
    </w:p>
    <w:p w14:paraId="5FEA6CFC" w14:textId="77777777" w:rsidR="002E6771" w:rsidRPr="00755114" w:rsidRDefault="002E6771" w:rsidP="00427470">
      <w:pPr>
        <w:widowControl w:val="0"/>
        <w:jc w:val="both"/>
        <w:rPr>
          <w:rFonts w:ascii="Tahoma" w:hAnsi="Tahoma" w:cs="Tahoma"/>
          <w:snapToGrid w:val="0"/>
          <w:sz w:val="24"/>
          <w:szCs w:val="24"/>
        </w:rPr>
      </w:pPr>
    </w:p>
    <w:p w14:paraId="72F7009E" w14:textId="041A2C7A" w:rsidR="00454CFF" w:rsidRPr="00755114" w:rsidRDefault="00454CF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39.</w:t>
      </w:r>
    </w:p>
    <w:p w14:paraId="2BA1B80D" w14:textId="761E9413" w:rsidR="00AB06EA" w:rsidRPr="00755114" w:rsidRDefault="00AB06EA" w:rsidP="00427470">
      <w:pPr>
        <w:widowControl w:val="0"/>
        <w:jc w:val="both"/>
        <w:rPr>
          <w:rFonts w:ascii="Tahoma" w:hAnsi="Tahoma" w:cs="Tahoma"/>
          <w:snapToGrid w:val="0"/>
          <w:sz w:val="24"/>
          <w:szCs w:val="24"/>
        </w:rPr>
      </w:pPr>
    </w:p>
    <w:p w14:paraId="0E239670" w14:textId="3B0518AB" w:rsidR="00AB06EA" w:rsidRPr="00755114" w:rsidRDefault="002B78EF" w:rsidP="00427470">
      <w:pPr>
        <w:widowControl w:val="0"/>
        <w:jc w:val="both"/>
        <w:rPr>
          <w:rFonts w:ascii="Tahoma" w:hAnsi="Tahoma" w:cs="Tahoma"/>
          <w:snapToGrid w:val="0"/>
          <w:sz w:val="24"/>
          <w:szCs w:val="24"/>
        </w:rPr>
      </w:pPr>
      <w:r w:rsidRPr="00755114">
        <w:rPr>
          <w:rFonts w:ascii="Tahoma" w:hAnsi="Tahoma" w:cs="Tahoma"/>
          <w:snapToGrid w:val="0"/>
          <w:sz w:val="24"/>
          <w:szCs w:val="24"/>
        </w:rPr>
        <w:t>Čl. 111. mijenja se i glasi:</w:t>
      </w:r>
    </w:p>
    <w:p w14:paraId="6F71E854" w14:textId="07AD8060" w:rsidR="002B78EF" w:rsidRPr="00755114" w:rsidRDefault="00011331" w:rsidP="00427470">
      <w:pPr>
        <w:pStyle w:val="Tijeloteksta"/>
        <w:ind w:left="136" w:right="130"/>
        <w:rPr>
          <w:rFonts w:ascii="Tahoma" w:hAnsi="Tahoma" w:cs="Tahoma"/>
          <w:szCs w:val="24"/>
          <w:lang w:val="hr-HR"/>
        </w:rPr>
      </w:pPr>
      <w:r w:rsidRPr="00755114">
        <w:rPr>
          <w:rFonts w:ascii="Tahoma" w:hAnsi="Tahoma" w:cs="Tahoma"/>
          <w:szCs w:val="24"/>
          <w:lang w:val="hr-HR"/>
        </w:rPr>
        <w:t>„</w:t>
      </w:r>
      <w:r w:rsidR="002B78EF" w:rsidRPr="00755114">
        <w:rPr>
          <w:rFonts w:ascii="Tahoma" w:hAnsi="Tahoma" w:cs="Tahoma"/>
          <w:szCs w:val="24"/>
          <w:lang w:val="hr-HR"/>
        </w:rPr>
        <w:t>Smjernice za gradnju unutar zona ugostiteljsko turističke namjene T2:</w:t>
      </w:r>
    </w:p>
    <w:p w14:paraId="6D27B05A"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 xml:space="preserve">unutar zone T2 dopuštena je izgradnja svih vrsta ugostiteljskih i turističkih građevina </w:t>
      </w:r>
    </w:p>
    <w:p w14:paraId="26A55B37"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najveći koeficijent izgrađenosti (</w:t>
      </w:r>
      <w:proofErr w:type="spellStart"/>
      <w:r w:rsidRPr="00755114">
        <w:rPr>
          <w:rFonts w:ascii="Tahoma" w:hAnsi="Tahoma" w:cs="Tahoma"/>
          <w:szCs w:val="24"/>
          <w:lang w:val="hr-HR"/>
        </w:rPr>
        <w:t>kig</w:t>
      </w:r>
      <w:proofErr w:type="spellEnd"/>
      <w:r w:rsidRPr="00755114">
        <w:rPr>
          <w:rFonts w:ascii="Tahoma" w:hAnsi="Tahoma" w:cs="Tahoma"/>
          <w:szCs w:val="24"/>
          <w:lang w:val="hr-HR"/>
        </w:rPr>
        <w:t>) građevne čestice iznosi 0,40;</w:t>
      </w:r>
    </w:p>
    <w:p w14:paraId="30A923D3"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najmanje 40 % od ukupne površine parcele mora biti ozelenjeno;</w:t>
      </w:r>
    </w:p>
    <w:p w14:paraId="63D01D22"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najveći dopušteni broj etaža građevine iznosi podrum, prizemlje + 2 kata i potkrovlje, odnosno 10 m, mjereno od najniže kote uređenog terena do vijenca;</w:t>
      </w:r>
    </w:p>
    <w:p w14:paraId="41FA8621"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udaljenost građevine od regulacijskog pravca i ruba građevne čestice ne može biti manja od 6,0 m.</w:t>
      </w:r>
    </w:p>
    <w:p w14:paraId="42F88597" w14:textId="4241D3DE"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udaljenost građevine od ruba građevinske čestice i od regulacijske linije mjeri se od najistaknutijeg dijela građevine i mora omogućiti postizanje propisane međusobne udaljenosti između građevina</w:t>
      </w:r>
    </w:p>
    <w:p w14:paraId="5329D762"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udaljenost građevine od regulacijske linije mora zadovoljiti uvijete iz Članka 28. (Stavak 1 i 2) i Članka 29.</w:t>
      </w:r>
    </w:p>
    <w:p w14:paraId="23BE6C94"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međusobna udaljenost između građevina na istoj građevinskoj čestici i na susjednim građevinskim česticama iznosi najmanje H1/2 + H2/2 + 5,0 m; gdje su H1 i H2 visine građevina u smislu Članka 32., Stavak 4</w:t>
      </w:r>
    </w:p>
    <w:p w14:paraId="4FF10633"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gradnja građevina moguća je samo na slobodnostojeći način (Članak 14, Stavak 4)</w:t>
      </w:r>
    </w:p>
    <w:p w14:paraId="2AC73103"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maksimalni koeficijent iskorištenosti građevinske čestice (kis) je 1,20</w:t>
      </w:r>
    </w:p>
    <w:p w14:paraId="1C8F14C2"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 xml:space="preserve">ograde i </w:t>
      </w:r>
      <w:proofErr w:type="spellStart"/>
      <w:r w:rsidRPr="00755114">
        <w:rPr>
          <w:rFonts w:ascii="Tahoma" w:hAnsi="Tahoma" w:cs="Tahoma"/>
          <w:szCs w:val="24"/>
          <w:lang w:val="hr-HR"/>
        </w:rPr>
        <w:t>parterno</w:t>
      </w:r>
      <w:proofErr w:type="spellEnd"/>
      <w:r w:rsidRPr="00755114">
        <w:rPr>
          <w:rFonts w:ascii="Tahoma" w:hAnsi="Tahoma" w:cs="Tahoma"/>
          <w:szCs w:val="24"/>
          <w:lang w:val="hr-HR"/>
        </w:rPr>
        <w:t xml:space="preserve"> uređenje mora zadovoljiti uvijete iz Članaka 38.-42</w:t>
      </w:r>
    </w:p>
    <w:p w14:paraId="381C09CE" w14:textId="77777777"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 sklopu građevne čestice mogu se, uz ugostiteljske i turističke građevine, graditi sportski tereni, bazeni, terase, parkiralište, šetnice, kao i poslovne građevine i pomoćne zgrade za urede i potrebe zaposlenika.</w:t>
      </w:r>
    </w:p>
    <w:p w14:paraId="26B0E793" w14:textId="2D69756E" w:rsidR="002B78EF" w:rsidRPr="00755114" w:rsidRDefault="002B78EF"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 projektiranju fasada građevina turističke namjene preporuča se koristiti tradicijski materijal (drvo, kamen).</w:t>
      </w:r>
      <w:r w:rsidR="00011331" w:rsidRPr="00755114">
        <w:rPr>
          <w:rFonts w:ascii="Tahoma" w:hAnsi="Tahoma" w:cs="Tahoma"/>
          <w:szCs w:val="24"/>
          <w:lang w:val="hr-HR"/>
        </w:rPr>
        <w:t>“</w:t>
      </w:r>
    </w:p>
    <w:p w14:paraId="716801A4" w14:textId="77777777" w:rsidR="00755114" w:rsidRDefault="00755114" w:rsidP="00427470">
      <w:pPr>
        <w:widowControl w:val="0"/>
        <w:jc w:val="center"/>
        <w:rPr>
          <w:rFonts w:ascii="Tahoma" w:hAnsi="Tahoma" w:cs="Tahoma"/>
          <w:snapToGrid w:val="0"/>
          <w:sz w:val="24"/>
          <w:szCs w:val="24"/>
        </w:rPr>
      </w:pPr>
    </w:p>
    <w:p w14:paraId="5C4E28D3" w14:textId="72CB0411" w:rsidR="00011331" w:rsidRPr="00755114" w:rsidRDefault="000113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40.</w:t>
      </w:r>
    </w:p>
    <w:p w14:paraId="59D3F702" w14:textId="74B21B2C" w:rsidR="00454CFF" w:rsidRPr="00755114" w:rsidRDefault="00454CFF" w:rsidP="00427470">
      <w:pPr>
        <w:widowControl w:val="0"/>
        <w:jc w:val="both"/>
        <w:rPr>
          <w:rFonts w:ascii="Tahoma" w:hAnsi="Tahoma" w:cs="Tahoma"/>
          <w:snapToGrid w:val="0"/>
          <w:sz w:val="24"/>
          <w:szCs w:val="24"/>
        </w:rPr>
      </w:pPr>
    </w:p>
    <w:p w14:paraId="6FC96D7A" w14:textId="24A485D1" w:rsidR="00A945C2" w:rsidRPr="00755114" w:rsidRDefault="00A945C2" w:rsidP="00427470">
      <w:pPr>
        <w:widowControl w:val="0"/>
        <w:jc w:val="both"/>
        <w:rPr>
          <w:rFonts w:ascii="Tahoma" w:hAnsi="Tahoma" w:cs="Tahoma"/>
          <w:snapToGrid w:val="0"/>
          <w:sz w:val="24"/>
          <w:szCs w:val="24"/>
        </w:rPr>
      </w:pPr>
      <w:r w:rsidRPr="00755114">
        <w:rPr>
          <w:rFonts w:ascii="Tahoma" w:hAnsi="Tahoma" w:cs="Tahoma"/>
          <w:snapToGrid w:val="0"/>
          <w:sz w:val="24"/>
          <w:szCs w:val="24"/>
        </w:rPr>
        <w:t>Iza čl. 11. dodaje se čl. 111a. koji glasi:</w:t>
      </w:r>
    </w:p>
    <w:p w14:paraId="6EB2C15E" w14:textId="590ABE98" w:rsidR="00A945C2" w:rsidRPr="00755114" w:rsidRDefault="00A945C2" w:rsidP="00427470">
      <w:pPr>
        <w:pStyle w:val="Tijeloteksta"/>
        <w:ind w:right="130"/>
        <w:rPr>
          <w:rFonts w:ascii="Tahoma" w:hAnsi="Tahoma" w:cs="Tahoma"/>
          <w:szCs w:val="24"/>
          <w:lang w:val="hr-HR"/>
        </w:rPr>
      </w:pPr>
      <w:r w:rsidRPr="00755114">
        <w:rPr>
          <w:rFonts w:ascii="Tahoma" w:hAnsi="Tahoma" w:cs="Tahoma"/>
          <w:szCs w:val="24"/>
          <w:lang w:val="hr-HR"/>
        </w:rPr>
        <w:t>„Smjernice za gradnju unutar zona ugostiteljsko-turističke namjene - kamp (T3):</w:t>
      </w:r>
    </w:p>
    <w:p w14:paraId="5AB11F6B" w14:textId="77777777"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najveći koeficijent izgrađenosti (</w:t>
      </w:r>
      <w:proofErr w:type="spellStart"/>
      <w:r w:rsidRPr="00755114">
        <w:rPr>
          <w:rFonts w:ascii="Tahoma" w:hAnsi="Tahoma" w:cs="Tahoma"/>
          <w:szCs w:val="24"/>
          <w:lang w:val="hr-HR"/>
        </w:rPr>
        <w:t>kig</w:t>
      </w:r>
      <w:proofErr w:type="spellEnd"/>
      <w:r w:rsidRPr="00755114">
        <w:rPr>
          <w:rFonts w:ascii="Tahoma" w:hAnsi="Tahoma" w:cs="Tahoma"/>
          <w:szCs w:val="24"/>
          <w:lang w:val="hr-HR"/>
        </w:rPr>
        <w:t>) građevne čestice iznosi 0,40;</w:t>
      </w:r>
    </w:p>
    <w:p w14:paraId="580F37D7" w14:textId="77777777"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najveći dopušteni koeficijent iskorištenosti (Kis) građevne čestice je 1;</w:t>
      </w:r>
    </w:p>
    <w:p w14:paraId="5ADE297E" w14:textId="77777777"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najveći dopušteni broj etaža građevine iznosi podrum + prizemlje;</w:t>
      </w:r>
    </w:p>
    <w:p w14:paraId="17EAA051" w14:textId="77777777"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lastRenderedPageBreak/>
        <w:t>najmanje 40 % od ukupne površine čestice mora biti ozelenjeno visokim zelenilom i stablima;</w:t>
      </w:r>
    </w:p>
    <w:p w14:paraId="1F14F93A" w14:textId="77777777"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udaljenost građevina od regulacijskog pravca i susjednih međa iznosi najmanje 6,0 m.</w:t>
      </w:r>
    </w:p>
    <w:p w14:paraId="02A9E996" w14:textId="77777777"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 sklopu građevne čestice kampa mogu se predvidjeti smještajne jedinice u zgradama (bungalovi, paviljoni i sl.) do 30% smještajnog kapaciteta kampa,</w:t>
      </w:r>
    </w:p>
    <w:p w14:paraId="4B72C5DB" w14:textId="43884AA0" w:rsidR="00A945C2" w:rsidRPr="00755114" w:rsidRDefault="00A945C2" w:rsidP="00427470">
      <w:pPr>
        <w:pStyle w:val="Tijeloteksta"/>
        <w:numPr>
          <w:ilvl w:val="0"/>
          <w:numId w:val="25"/>
        </w:numPr>
        <w:ind w:right="130"/>
        <w:rPr>
          <w:rFonts w:ascii="Tahoma" w:hAnsi="Tahoma" w:cs="Tahoma"/>
          <w:szCs w:val="24"/>
          <w:lang w:val="hr-HR"/>
        </w:rPr>
      </w:pPr>
      <w:r w:rsidRPr="00755114">
        <w:rPr>
          <w:rFonts w:ascii="Tahoma" w:hAnsi="Tahoma" w:cs="Tahoma"/>
          <w:szCs w:val="24"/>
          <w:lang w:val="hr-HR"/>
        </w:rPr>
        <w:t>U sklopu građevne čestice kampa mogu se graditi prateće ugostiteljske i turističke građevine, sportski tereni, bazeni te poslovne i pomoćne zgrade u funkciji rada kampa, sukladno odredbama Zakona o ugostiteljskoj djelatnosti i Pravilnika o razvrstavanju i kategorizaciji ugostiteljskih objekata iz skupine kampovi.“</w:t>
      </w:r>
    </w:p>
    <w:p w14:paraId="56AE568D" w14:textId="0D1D3C67" w:rsidR="00A945C2" w:rsidRPr="00755114" w:rsidRDefault="00A945C2" w:rsidP="00427470">
      <w:pPr>
        <w:widowControl w:val="0"/>
        <w:jc w:val="both"/>
        <w:rPr>
          <w:rFonts w:ascii="Tahoma" w:hAnsi="Tahoma" w:cs="Tahoma"/>
          <w:snapToGrid w:val="0"/>
          <w:sz w:val="24"/>
          <w:szCs w:val="24"/>
        </w:rPr>
      </w:pPr>
    </w:p>
    <w:p w14:paraId="3A8299A8" w14:textId="202502E4" w:rsidR="00720C0D" w:rsidRPr="00755114" w:rsidRDefault="00720C0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41.</w:t>
      </w:r>
    </w:p>
    <w:p w14:paraId="32D64C82" w14:textId="77777777" w:rsidR="00454CFF" w:rsidRPr="00755114" w:rsidRDefault="00454CFF" w:rsidP="00427470">
      <w:pPr>
        <w:widowControl w:val="0"/>
        <w:jc w:val="both"/>
        <w:rPr>
          <w:rFonts w:ascii="Tahoma" w:hAnsi="Tahoma" w:cs="Tahoma"/>
          <w:snapToGrid w:val="0"/>
          <w:sz w:val="24"/>
          <w:szCs w:val="24"/>
        </w:rPr>
      </w:pPr>
    </w:p>
    <w:p w14:paraId="2277C58C" w14:textId="1E14C18F" w:rsidR="00AB06EA" w:rsidRPr="00755114" w:rsidRDefault="00720C0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112. st. 1. riječ „Detaljnog“ zamjenjuje se riječi „Urbanističkog“, a oznaka DPU se zamjenjuje oznakom „UPU“.</w:t>
      </w:r>
    </w:p>
    <w:p w14:paraId="5CF96DD5" w14:textId="77777777" w:rsidR="001129BC" w:rsidRPr="00755114" w:rsidRDefault="001129BC" w:rsidP="00427470">
      <w:pPr>
        <w:widowControl w:val="0"/>
        <w:jc w:val="both"/>
        <w:rPr>
          <w:rFonts w:ascii="Tahoma" w:hAnsi="Tahoma" w:cs="Tahoma"/>
          <w:snapToGrid w:val="0"/>
          <w:sz w:val="24"/>
          <w:szCs w:val="24"/>
        </w:rPr>
      </w:pPr>
    </w:p>
    <w:p w14:paraId="2822EB73" w14:textId="3E13DCDA" w:rsidR="004552F8" w:rsidRDefault="004552F8" w:rsidP="00427470">
      <w:pPr>
        <w:widowControl w:val="0"/>
        <w:jc w:val="center"/>
        <w:rPr>
          <w:rFonts w:ascii="Tahoma" w:hAnsi="Tahoma" w:cs="Tahoma"/>
          <w:b/>
          <w:snapToGrid w:val="0"/>
          <w:sz w:val="24"/>
          <w:szCs w:val="24"/>
        </w:rPr>
      </w:pPr>
      <w:bookmarkStart w:id="5" w:name="_Hlk519766549"/>
      <w:r w:rsidRPr="00755114">
        <w:rPr>
          <w:rFonts w:ascii="Tahoma" w:hAnsi="Tahoma" w:cs="Tahoma"/>
          <w:b/>
          <w:snapToGrid w:val="0"/>
          <w:sz w:val="24"/>
          <w:szCs w:val="24"/>
        </w:rPr>
        <w:t>Članak 42.</w:t>
      </w:r>
    </w:p>
    <w:p w14:paraId="1B0C5CCE" w14:textId="77777777" w:rsidR="00755114" w:rsidRPr="00755114" w:rsidRDefault="00755114" w:rsidP="00427470">
      <w:pPr>
        <w:widowControl w:val="0"/>
        <w:jc w:val="center"/>
        <w:rPr>
          <w:rFonts w:ascii="Tahoma" w:hAnsi="Tahoma" w:cs="Tahoma"/>
          <w:b/>
          <w:snapToGrid w:val="0"/>
          <w:sz w:val="24"/>
          <w:szCs w:val="24"/>
        </w:rPr>
      </w:pPr>
    </w:p>
    <w:p w14:paraId="1523ADE1" w14:textId="2C7FB01B" w:rsidR="00D05BAD" w:rsidRPr="00755114" w:rsidRDefault="00D05BA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114. st. 1. dodaju se al. 2 i 3.:</w:t>
      </w:r>
    </w:p>
    <w:p w14:paraId="0D2EF755" w14:textId="2FE9FDF5" w:rsidR="00D05BAD" w:rsidRPr="00755114" w:rsidRDefault="00D05BAD" w:rsidP="00427470">
      <w:pPr>
        <w:pStyle w:val="Tijeloteksta"/>
        <w:numPr>
          <w:ilvl w:val="0"/>
          <w:numId w:val="27"/>
        </w:numPr>
        <w:ind w:right="130"/>
        <w:rPr>
          <w:rFonts w:ascii="Tahoma" w:hAnsi="Tahoma" w:cs="Tahoma"/>
          <w:szCs w:val="24"/>
          <w:lang w:val="hr-HR"/>
        </w:rPr>
      </w:pPr>
      <w:r w:rsidRPr="00755114">
        <w:rPr>
          <w:rFonts w:ascii="Tahoma" w:hAnsi="Tahoma" w:cs="Tahoma"/>
          <w:szCs w:val="24"/>
          <w:lang w:val="hr-HR"/>
        </w:rPr>
        <w:t>„R2 – Gnojnice – obuhvat 1,44 ha (neizgrađeno)</w:t>
      </w:r>
    </w:p>
    <w:p w14:paraId="5DD32EE0" w14:textId="7AE7ED13" w:rsidR="00D05BAD" w:rsidRPr="00755114" w:rsidRDefault="00D05BAD" w:rsidP="00427470">
      <w:pPr>
        <w:pStyle w:val="Tijeloteksta"/>
        <w:numPr>
          <w:ilvl w:val="0"/>
          <w:numId w:val="27"/>
        </w:numPr>
        <w:ind w:right="130"/>
        <w:rPr>
          <w:rFonts w:ascii="Tahoma" w:hAnsi="Tahoma" w:cs="Tahoma"/>
          <w:szCs w:val="24"/>
          <w:lang w:val="hr-HR"/>
        </w:rPr>
      </w:pPr>
      <w:r w:rsidRPr="00755114">
        <w:rPr>
          <w:rFonts w:ascii="Tahoma" w:hAnsi="Tahoma" w:cs="Tahoma"/>
          <w:szCs w:val="24"/>
          <w:lang w:val="hr-HR"/>
        </w:rPr>
        <w:t>R3 – Gnojnice2 – obuhvat 8,5 ha (neizgrađeno).“</w:t>
      </w:r>
    </w:p>
    <w:p w14:paraId="3993D862" w14:textId="3089DC14" w:rsidR="00D05BAD" w:rsidRPr="00755114" w:rsidRDefault="00D05BA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114. st. 2 briše se.</w:t>
      </w:r>
    </w:p>
    <w:p w14:paraId="73151AF4" w14:textId="799FAE4E" w:rsidR="00D05BAD" w:rsidRPr="00755114" w:rsidRDefault="00D05BAD" w:rsidP="00427470">
      <w:pPr>
        <w:widowControl w:val="0"/>
        <w:jc w:val="both"/>
        <w:rPr>
          <w:rFonts w:ascii="Tahoma" w:hAnsi="Tahoma" w:cs="Tahoma"/>
          <w:snapToGrid w:val="0"/>
          <w:sz w:val="24"/>
          <w:szCs w:val="24"/>
        </w:rPr>
      </w:pPr>
    </w:p>
    <w:p w14:paraId="03E59A7C" w14:textId="613BA97F" w:rsidR="00D05BAD" w:rsidRPr="00755114" w:rsidRDefault="00D05BA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r w:rsidR="00755114">
        <w:rPr>
          <w:rFonts w:ascii="Tahoma" w:hAnsi="Tahoma" w:cs="Tahoma"/>
          <w:b/>
          <w:snapToGrid w:val="0"/>
          <w:sz w:val="24"/>
          <w:szCs w:val="24"/>
        </w:rPr>
        <w:t>3</w:t>
      </w:r>
      <w:r w:rsidRPr="00755114">
        <w:rPr>
          <w:rFonts w:ascii="Tahoma" w:hAnsi="Tahoma" w:cs="Tahoma"/>
          <w:b/>
          <w:snapToGrid w:val="0"/>
          <w:sz w:val="24"/>
          <w:szCs w:val="24"/>
        </w:rPr>
        <w:t>.</w:t>
      </w:r>
    </w:p>
    <w:p w14:paraId="0F1039FA" w14:textId="7C8CD939" w:rsidR="00D05BAD" w:rsidRPr="00755114" w:rsidRDefault="00D05BAD" w:rsidP="00427470">
      <w:pPr>
        <w:widowControl w:val="0"/>
        <w:jc w:val="both"/>
        <w:rPr>
          <w:rFonts w:ascii="Tahoma" w:hAnsi="Tahoma" w:cs="Tahoma"/>
          <w:snapToGrid w:val="0"/>
          <w:sz w:val="24"/>
          <w:szCs w:val="24"/>
        </w:rPr>
      </w:pPr>
    </w:p>
    <w:p w14:paraId="427662C2" w14:textId="6B5B51CC" w:rsidR="00D05BAD" w:rsidRPr="00755114" w:rsidRDefault="00D05BAD"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Čl. 115. </w:t>
      </w:r>
      <w:r w:rsidR="00EB569A" w:rsidRPr="00755114">
        <w:rPr>
          <w:rFonts w:ascii="Tahoma" w:hAnsi="Tahoma" w:cs="Tahoma"/>
          <w:snapToGrid w:val="0"/>
          <w:sz w:val="24"/>
          <w:szCs w:val="24"/>
        </w:rPr>
        <w:t xml:space="preserve">st. 1. </w:t>
      </w:r>
      <w:r w:rsidRPr="00755114">
        <w:rPr>
          <w:rFonts w:ascii="Tahoma" w:hAnsi="Tahoma" w:cs="Tahoma"/>
          <w:snapToGrid w:val="0"/>
          <w:sz w:val="24"/>
          <w:szCs w:val="24"/>
        </w:rPr>
        <w:t>mijenja se i glasi:</w:t>
      </w:r>
    </w:p>
    <w:p w14:paraId="384B4AEB" w14:textId="199AD5FD" w:rsidR="00D05BAD" w:rsidRPr="00755114" w:rsidRDefault="00EB569A" w:rsidP="00427470">
      <w:pPr>
        <w:shd w:val="clear" w:color="auto" w:fill="FFFFFF"/>
        <w:jc w:val="both"/>
        <w:rPr>
          <w:rFonts w:ascii="Tahoma" w:hAnsi="Tahoma" w:cs="Tahoma"/>
          <w:sz w:val="24"/>
          <w:szCs w:val="24"/>
        </w:rPr>
      </w:pPr>
      <w:r w:rsidRPr="00755114">
        <w:rPr>
          <w:rFonts w:ascii="Tahoma" w:hAnsi="Tahoma" w:cs="Tahoma"/>
          <w:sz w:val="24"/>
          <w:szCs w:val="24"/>
        </w:rPr>
        <w:t>„Smjernice za gradnju unutar zona sportsko rekreacijske namjene i za izradu urbanističkog plana uređenja UPU7:“</w:t>
      </w:r>
    </w:p>
    <w:p w14:paraId="216726F0" w14:textId="77777777" w:rsidR="00EB569A" w:rsidRPr="00755114" w:rsidRDefault="00EB569A"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115. st. 1. al. 1., iza riječi „ili bez gledališta“ umeće se tekst „te u zoni Gnojnice kupališta i kupališnih građevina te zgrada u funkciji vodenih sportova,“.</w:t>
      </w:r>
    </w:p>
    <w:p w14:paraId="6E83A9B7" w14:textId="77777777" w:rsidR="00EB569A" w:rsidRPr="00755114" w:rsidRDefault="00EB569A"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U čl. 115., st. 1., dodaje se al. 3. koja glasi: </w:t>
      </w:r>
    </w:p>
    <w:p w14:paraId="6BFE5EF4" w14:textId="77777777" w:rsidR="00EB569A" w:rsidRPr="00755114" w:rsidRDefault="00EB569A" w:rsidP="00427470">
      <w:pPr>
        <w:widowControl w:val="0"/>
        <w:jc w:val="both"/>
        <w:rPr>
          <w:rFonts w:ascii="Tahoma" w:hAnsi="Tahoma" w:cs="Tahoma"/>
          <w:snapToGrid w:val="0"/>
          <w:sz w:val="24"/>
          <w:szCs w:val="24"/>
        </w:rPr>
      </w:pPr>
      <w:r w:rsidRPr="00755114">
        <w:rPr>
          <w:rFonts w:ascii="Tahoma" w:hAnsi="Tahoma" w:cs="Tahoma"/>
          <w:snapToGrid w:val="0"/>
          <w:sz w:val="24"/>
          <w:szCs w:val="24"/>
        </w:rPr>
        <w:t>„- udaljenost građevina kupališta i zgrada u funkciji vodenih sportova od riječnog korita može biti i manja, a odrediti će se sukladno posebnim uvjetima zaštite prirode.“</w:t>
      </w:r>
    </w:p>
    <w:p w14:paraId="63E27787" w14:textId="091B00E7" w:rsidR="00D05BAD" w:rsidRPr="00755114" w:rsidRDefault="00EB569A"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 </w:t>
      </w:r>
    </w:p>
    <w:p w14:paraId="48F24F25" w14:textId="2E4D9986" w:rsidR="00EB569A" w:rsidRPr="00755114" w:rsidRDefault="00EB569A"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r w:rsidR="00755114">
        <w:rPr>
          <w:rFonts w:ascii="Tahoma" w:hAnsi="Tahoma" w:cs="Tahoma"/>
          <w:b/>
          <w:snapToGrid w:val="0"/>
          <w:sz w:val="24"/>
          <w:szCs w:val="24"/>
        </w:rPr>
        <w:t>4</w:t>
      </w:r>
      <w:r w:rsidRPr="00755114">
        <w:rPr>
          <w:rFonts w:ascii="Tahoma" w:hAnsi="Tahoma" w:cs="Tahoma"/>
          <w:b/>
          <w:snapToGrid w:val="0"/>
          <w:sz w:val="24"/>
          <w:szCs w:val="24"/>
        </w:rPr>
        <w:t>.</w:t>
      </w:r>
    </w:p>
    <w:p w14:paraId="4C5BA325" w14:textId="728EA186" w:rsidR="00D05BAD" w:rsidRPr="00755114" w:rsidRDefault="00D05BAD" w:rsidP="00427470">
      <w:pPr>
        <w:widowControl w:val="0"/>
        <w:jc w:val="both"/>
        <w:rPr>
          <w:rFonts w:ascii="Tahoma" w:hAnsi="Tahoma" w:cs="Tahoma"/>
          <w:snapToGrid w:val="0"/>
          <w:sz w:val="24"/>
          <w:szCs w:val="24"/>
        </w:rPr>
      </w:pPr>
    </w:p>
    <w:p w14:paraId="7BB1998D" w14:textId="77777777" w:rsidR="00CC6315" w:rsidRPr="00755114" w:rsidRDefault="00CC631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119. st. 1. al. 3. brojka „3,07“ zamjenjuje se brojkom „3,57“.</w:t>
      </w:r>
    </w:p>
    <w:p w14:paraId="698D53D4" w14:textId="77777777" w:rsidR="00CC6315" w:rsidRPr="00755114" w:rsidRDefault="00CC6315" w:rsidP="00427470">
      <w:pPr>
        <w:widowControl w:val="0"/>
        <w:jc w:val="both"/>
        <w:rPr>
          <w:rFonts w:ascii="Tahoma" w:hAnsi="Tahoma" w:cs="Tahoma"/>
          <w:snapToGrid w:val="0"/>
          <w:sz w:val="24"/>
          <w:szCs w:val="24"/>
        </w:rPr>
      </w:pPr>
    </w:p>
    <w:p w14:paraId="3E3C46E9" w14:textId="24E01BE8" w:rsidR="00CC6315" w:rsidRPr="00755114" w:rsidRDefault="00CC631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r w:rsidR="00755114">
        <w:rPr>
          <w:rFonts w:ascii="Tahoma" w:hAnsi="Tahoma" w:cs="Tahoma"/>
          <w:b/>
          <w:snapToGrid w:val="0"/>
          <w:sz w:val="24"/>
          <w:szCs w:val="24"/>
        </w:rPr>
        <w:t>5</w:t>
      </w:r>
      <w:r w:rsidRPr="00755114">
        <w:rPr>
          <w:rFonts w:ascii="Tahoma" w:hAnsi="Tahoma" w:cs="Tahoma"/>
          <w:b/>
          <w:snapToGrid w:val="0"/>
          <w:sz w:val="24"/>
          <w:szCs w:val="24"/>
        </w:rPr>
        <w:t>.</w:t>
      </w:r>
    </w:p>
    <w:p w14:paraId="64D795C7" w14:textId="6DD5CD92" w:rsidR="00D05BAD" w:rsidRPr="00755114" w:rsidRDefault="00D05BAD" w:rsidP="00427470">
      <w:pPr>
        <w:widowControl w:val="0"/>
        <w:jc w:val="both"/>
        <w:rPr>
          <w:rFonts w:ascii="Tahoma" w:hAnsi="Tahoma" w:cs="Tahoma"/>
          <w:snapToGrid w:val="0"/>
          <w:sz w:val="24"/>
          <w:szCs w:val="24"/>
        </w:rPr>
      </w:pPr>
    </w:p>
    <w:p w14:paraId="444B75B5" w14:textId="3EA5E16F" w:rsidR="00CC6315" w:rsidRPr="00755114" w:rsidRDefault="00CC631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1. briše se.</w:t>
      </w:r>
    </w:p>
    <w:p w14:paraId="7CC63C62" w14:textId="797672ED" w:rsidR="00CC6315" w:rsidRPr="00755114" w:rsidRDefault="00CC631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2. tekst „koje po svojoj namjeni zahtijevaju izgradnju izvan građevinskog područja“ zamjenjuje se tekstom „iz čl. 44. Zakona o prostornom uređenju (NN 153/13, 65/17, 114/148, 396/19 i 98/19)“.</w:t>
      </w:r>
    </w:p>
    <w:p w14:paraId="2F63D9ED" w14:textId="77777777" w:rsidR="001D725A" w:rsidRPr="00755114" w:rsidRDefault="00CC6315"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U čl. </w:t>
      </w:r>
      <w:r w:rsidR="001D725A" w:rsidRPr="00755114">
        <w:rPr>
          <w:rFonts w:ascii="Tahoma" w:hAnsi="Tahoma" w:cs="Tahoma"/>
          <w:snapToGrid w:val="0"/>
          <w:sz w:val="24"/>
          <w:szCs w:val="24"/>
        </w:rPr>
        <w:t>120. st. 2. al. 1., mijenja se i glasi:</w:t>
      </w:r>
    </w:p>
    <w:p w14:paraId="5023EC0D" w14:textId="67913AB0" w:rsidR="00CC6315"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 Stambene, pomoćne, gospodarske i poslovne </w:t>
      </w:r>
      <w:proofErr w:type="spellStart"/>
      <w:r w:rsidRPr="00755114">
        <w:rPr>
          <w:rFonts w:ascii="Tahoma" w:hAnsi="Tahoma" w:cs="Tahoma"/>
          <w:snapToGrid w:val="0"/>
          <w:sz w:val="24"/>
          <w:szCs w:val="24"/>
        </w:rPr>
        <w:t>zgrad</w:t>
      </w:r>
      <w:proofErr w:type="spellEnd"/>
      <w:r w:rsidRPr="00755114">
        <w:rPr>
          <w:rFonts w:ascii="Tahoma" w:hAnsi="Tahoma" w:cs="Tahoma"/>
          <w:snapToGrid w:val="0"/>
          <w:sz w:val="24"/>
          <w:szCs w:val="24"/>
        </w:rPr>
        <w:t xml:space="preserve"> u sklopu farme za potrebe stanovanja i poslovanja vlasnika/korisnika farme i članova njegove </w:t>
      </w:r>
      <w:proofErr w:type="spellStart"/>
      <w:r w:rsidRPr="00755114">
        <w:rPr>
          <w:rFonts w:ascii="Tahoma" w:hAnsi="Tahoma" w:cs="Tahoma"/>
          <w:snapToGrid w:val="0"/>
          <w:sz w:val="24"/>
          <w:szCs w:val="24"/>
        </w:rPr>
        <w:t>obiteljsi</w:t>
      </w:r>
      <w:proofErr w:type="spellEnd"/>
      <w:r w:rsidRPr="00755114">
        <w:rPr>
          <w:rFonts w:ascii="Tahoma" w:hAnsi="Tahoma" w:cs="Tahoma"/>
          <w:snapToGrid w:val="0"/>
          <w:sz w:val="24"/>
          <w:szCs w:val="24"/>
        </w:rPr>
        <w:t xml:space="preserve"> i drugih djelatnika koji na njoj rade;“</w:t>
      </w:r>
    </w:p>
    <w:p w14:paraId="7B524785" w14:textId="6750D53F"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2. al. 8 mijenja se i glasi:</w:t>
      </w:r>
    </w:p>
    <w:p w14:paraId="2311AD87" w14:textId="29D9D452"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lastRenderedPageBreak/>
        <w:t>„- golf igrališta i drugih sportsko rekreacijskih igrališta na otvorenom s pratećim zgradama;“</w:t>
      </w:r>
    </w:p>
    <w:p w14:paraId="24B30503" w14:textId="4C37D5DB"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2. al. 9. na početak se umeće riječ „manje“.</w:t>
      </w:r>
    </w:p>
    <w:p w14:paraId="15140150" w14:textId="44157EA2"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2. al. 11. mijenja se i glasi:</w:t>
      </w:r>
    </w:p>
    <w:p w14:paraId="07A7D337" w14:textId="77751E94"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 istraživanje i eksploatacija mineralnih sirovina:“</w:t>
      </w:r>
    </w:p>
    <w:p w14:paraId="63230A4D" w14:textId="2FD5C107"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2. iza al. 11. dodaje se al. 12. koja glasi:</w:t>
      </w:r>
    </w:p>
    <w:p w14:paraId="365AE410" w14:textId="1755EC6B"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 </w:t>
      </w:r>
      <w:proofErr w:type="spellStart"/>
      <w:r w:rsidRPr="00755114">
        <w:rPr>
          <w:rFonts w:ascii="Tahoma" w:hAnsi="Tahoma" w:cs="Tahoma"/>
          <w:snapToGrid w:val="0"/>
          <w:sz w:val="24"/>
          <w:szCs w:val="24"/>
        </w:rPr>
        <w:t>reciklažna</w:t>
      </w:r>
      <w:proofErr w:type="spellEnd"/>
      <w:r w:rsidRPr="00755114">
        <w:rPr>
          <w:rFonts w:ascii="Tahoma" w:hAnsi="Tahoma" w:cs="Tahoma"/>
          <w:snapToGrid w:val="0"/>
          <w:sz w:val="24"/>
          <w:szCs w:val="24"/>
        </w:rPr>
        <w:t xml:space="preserve"> dvorišta za građevinski otpad s pripadajućim postrojenjima, asfaltne baze betonare i druge građevine u funkciji obrade mineralnih sirovina, a unutar određenih eksploatacijskih polja ili u njihovoj neposrednoj blizini;“</w:t>
      </w:r>
    </w:p>
    <w:p w14:paraId="565B9352" w14:textId="20299075" w:rsidR="001D725A" w:rsidRPr="00755114" w:rsidRDefault="001D725A"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2. al. 13. iza riječi „i sl.“ stavlja se zarez i dodaje tekst „pješačke i biciklističke staze i putevi</w:t>
      </w:r>
      <w:r w:rsidR="003E6E24" w:rsidRPr="00755114">
        <w:rPr>
          <w:rFonts w:ascii="Tahoma" w:hAnsi="Tahoma" w:cs="Tahoma"/>
          <w:snapToGrid w:val="0"/>
          <w:sz w:val="24"/>
          <w:szCs w:val="24"/>
        </w:rPr>
        <w:t>.“</w:t>
      </w:r>
    </w:p>
    <w:p w14:paraId="7597A647" w14:textId="070B5B91" w:rsidR="003E6E24" w:rsidRPr="00755114" w:rsidRDefault="003E6E24"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iz st. 14. dodaju se slijedeći stavci:</w:t>
      </w:r>
    </w:p>
    <w:p w14:paraId="55098D72" w14:textId="77777777" w:rsidR="003E6E24" w:rsidRPr="00755114" w:rsidRDefault="003E6E24" w:rsidP="00427470">
      <w:pPr>
        <w:widowControl w:val="0"/>
        <w:jc w:val="both"/>
        <w:rPr>
          <w:rFonts w:ascii="Tahoma" w:hAnsi="Tahoma" w:cs="Tahoma"/>
          <w:snapToGrid w:val="0"/>
          <w:sz w:val="24"/>
          <w:szCs w:val="24"/>
        </w:rPr>
      </w:pPr>
      <w:r w:rsidRPr="00755114">
        <w:rPr>
          <w:rFonts w:ascii="Tahoma" w:hAnsi="Tahoma" w:cs="Tahoma"/>
          <w:snapToGrid w:val="0"/>
          <w:sz w:val="24"/>
          <w:szCs w:val="24"/>
        </w:rPr>
        <w:t>„- stambene i pomoćne građevine za vlastite potrebe na građevnim česticama površine najmanje 20 ha</w:t>
      </w:r>
    </w:p>
    <w:p w14:paraId="6A843271" w14:textId="77628A82" w:rsidR="003E6E24" w:rsidRPr="00755114" w:rsidRDefault="003E6E24" w:rsidP="00427470">
      <w:pPr>
        <w:widowControl w:val="0"/>
        <w:jc w:val="both"/>
        <w:rPr>
          <w:rFonts w:ascii="Tahoma" w:hAnsi="Tahoma" w:cs="Tahoma"/>
          <w:snapToGrid w:val="0"/>
          <w:sz w:val="24"/>
          <w:szCs w:val="24"/>
        </w:rPr>
      </w:pPr>
      <w:r w:rsidRPr="00755114">
        <w:rPr>
          <w:rFonts w:ascii="Tahoma" w:hAnsi="Tahoma" w:cs="Tahoma"/>
          <w:snapToGrid w:val="0"/>
          <w:sz w:val="24"/>
          <w:szCs w:val="24"/>
        </w:rPr>
        <w:t>- stambene i pomoćne građevine za potrebe seoskog turizma na građevnim česticama površine najmanje 2 ha;</w:t>
      </w:r>
    </w:p>
    <w:p w14:paraId="6C9005B2" w14:textId="1FDA5346" w:rsidR="003E6E24" w:rsidRPr="00755114" w:rsidRDefault="003E6E24" w:rsidP="00427470">
      <w:pPr>
        <w:widowControl w:val="0"/>
        <w:jc w:val="both"/>
        <w:rPr>
          <w:rFonts w:ascii="Tahoma" w:hAnsi="Tahoma" w:cs="Tahoma"/>
          <w:snapToGrid w:val="0"/>
          <w:sz w:val="24"/>
          <w:szCs w:val="24"/>
        </w:rPr>
      </w:pPr>
      <w:r w:rsidRPr="00755114">
        <w:rPr>
          <w:rFonts w:ascii="Tahoma" w:hAnsi="Tahoma" w:cs="Tahoma"/>
          <w:snapToGrid w:val="0"/>
          <w:sz w:val="24"/>
          <w:szCs w:val="24"/>
        </w:rPr>
        <w:t>- rekonstrukcija postojećih (legalnih/legaliziranih) građevina;</w:t>
      </w:r>
    </w:p>
    <w:p w14:paraId="6C376609" w14:textId="1AE802A5" w:rsidR="003E6E24" w:rsidRPr="00755114" w:rsidRDefault="003E6E24" w:rsidP="00427470">
      <w:pPr>
        <w:widowControl w:val="0"/>
        <w:jc w:val="both"/>
        <w:rPr>
          <w:rFonts w:ascii="Tahoma" w:hAnsi="Tahoma" w:cs="Tahoma"/>
          <w:snapToGrid w:val="0"/>
          <w:sz w:val="24"/>
          <w:szCs w:val="24"/>
        </w:rPr>
      </w:pPr>
      <w:r w:rsidRPr="00755114">
        <w:rPr>
          <w:rFonts w:ascii="Tahoma" w:hAnsi="Tahoma" w:cs="Tahoma"/>
          <w:snapToGrid w:val="0"/>
          <w:sz w:val="24"/>
          <w:szCs w:val="24"/>
        </w:rPr>
        <w:t>- zahvati u prostoru za robinzonski smještaj kapaciteta do 30 gostiju izvan prostora ograničenja.“</w:t>
      </w:r>
    </w:p>
    <w:p w14:paraId="59C4785B" w14:textId="7985D400" w:rsidR="003E6E24" w:rsidRPr="00755114" w:rsidRDefault="003E6E24"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120. st. 4. briše se.</w:t>
      </w:r>
    </w:p>
    <w:p w14:paraId="2747B273" w14:textId="1E230F72" w:rsidR="00CC6315" w:rsidRPr="00755114" w:rsidRDefault="00CC6315" w:rsidP="00427470">
      <w:pPr>
        <w:widowControl w:val="0"/>
        <w:jc w:val="both"/>
        <w:rPr>
          <w:rFonts w:ascii="Tahoma" w:hAnsi="Tahoma" w:cs="Tahoma"/>
          <w:snapToGrid w:val="0"/>
          <w:sz w:val="24"/>
          <w:szCs w:val="24"/>
        </w:rPr>
      </w:pPr>
    </w:p>
    <w:p w14:paraId="60EB987D" w14:textId="145DCD7F" w:rsidR="008E7598" w:rsidRPr="00755114" w:rsidRDefault="008E7598"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r w:rsidR="00755114">
        <w:rPr>
          <w:rFonts w:ascii="Tahoma" w:hAnsi="Tahoma" w:cs="Tahoma"/>
          <w:b/>
          <w:snapToGrid w:val="0"/>
          <w:sz w:val="24"/>
          <w:szCs w:val="24"/>
        </w:rPr>
        <w:t>6</w:t>
      </w:r>
      <w:r w:rsidRPr="00755114">
        <w:rPr>
          <w:rFonts w:ascii="Tahoma" w:hAnsi="Tahoma" w:cs="Tahoma"/>
          <w:b/>
          <w:snapToGrid w:val="0"/>
          <w:sz w:val="24"/>
          <w:szCs w:val="24"/>
        </w:rPr>
        <w:t>.</w:t>
      </w:r>
    </w:p>
    <w:p w14:paraId="31559F69" w14:textId="77777777" w:rsidR="008E7598" w:rsidRPr="00755114" w:rsidRDefault="008E7598" w:rsidP="00427470">
      <w:pPr>
        <w:widowControl w:val="0"/>
        <w:jc w:val="both"/>
        <w:rPr>
          <w:rFonts w:ascii="Tahoma" w:hAnsi="Tahoma" w:cs="Tahoma"/>
          <w:snapToGrid w:val="0"/>
          <w:sz w:val="24"/>
          <w:szCs w:val="24"/>
        </w:rPr>
      </w:pPr>
    </w:p>
    <w:p w14:paraId="42143D3D" w14:textId="0B4A02AF" w:rsidR="003E6E24" w:rsidRPr="00755114" w:rsidRDefault="008E7598" w:rsidP="00427470">
      <w:pPr>
        <w:widowControl w:val="0"/>
        <w:jc w:val="both"/>
        <w:rPr>
          <w:rFonts w:ascii="Tahoma" w:hAnsi="Tahoma" w:cs="Tahoma"/>
          <w:snapToGrid w:val="0"/>
          <w:sz w:val="24"/>
          <w:szCs w:val="24"/>
        </w:rPr>
      </w:pPr>
      <w:r w:rsidRPr="00755114">
        <w:rPr>
          <w:rFonts w:ascii="Tahoma" w:hAnsi="Tahoma" w:cs="Tahoma"/>
          <w:snapToGrid w:val="0"/>
          <w:sz w:val="24"/>
          <w:szCs w:val="24"/>
        </w:rPr>
        <w:t>Čl. 122. mijenja se i glasi:</w:t>
      </w:r>
    </w:p>
    <w:p w14:paraId="224EAF7D" w14:textId="46D7B7A2" w:rsidR="008E7598" w:rsidRPr="00755114" w:rsidRDefault="008E7598" w:rsidP="00427470">
      <w:pPr>
        <w:pStyle w:val="Tijeloteksta"/>
        <w:ind w:right="129"/>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Farmom se smatra funkcionalno povezana grupa zgrada namijenjena poljoprivrednoj proizvodnji i preradi poljoprivrednih proizvoda, sa pripadajućim poljoprivrednim zemljištem, koje se u pravilu grade izvan građevinskog područja. Farme se mogu graditi na poljoprivrednoj čestici najmanje površine 20.000 m</w:t>
      </w:r>
      <w:r w:rsidRPr="00755114">
        <w:rPr>
          <w:rFonts w:ascii="Tahoma" w:hAnsi="Tahoma" w:cs="Tahoma"/>
          <w:szCs w:val="24"/>
          <w:vertAlign w:val="superscript"/>
          <w:lang w:val="hr-HR"/>
        </w:rPr>
        <w:t>2</w:t>
      </w:r>
      <w:r w:rsidRPr="00755114">
        <w:rPr>
          <w:rFonts w:ascii="Tahoma" w:hAnsi="Tahoma" w:cs="Tahoma"/>
          <w:szCs w:val="24"/>
          <w:lang w:val="hr-HR"/>
        </w:rPr>
        <w:t>. Čestica na kojoj se izgrađuje farma mora imati osiguran pristup s javne prometne površine ili puta s pravom služnosti.</w:t>
      </w:r>
    </w:p>
    <w:p w14:paraId="3FAF0E06" w14:textId="775FD622" w:rsidR="008E7598" w:rsidRPr="00755114" w:rsidRDefault="008E7598" w:rsidP="00427470">
      <w:pPr>
        <w:pStyle w:val="Tijeloteksta"/>
        <w:ind w:right="129"/>
        <w:rPr>
          <w:rFonts w:ascii="Tahoma" w:hAnsi="Tahoma" w:cs="Tahoma"/>
          <w:szCs w:val="24"/>
          <w:lang w:val="hr-HR"/>
        </w:rPr>
      </w:pPr>
      <w:r w:rsidRPr="00755114">
        <w:rPr>
          <w:rFonts w:ascii="Tahoma" w:hAnsi="Tahoma" w:cs="Tahoma"/>
          <w:szCs w:val="24"/>
          <w:lang w:val="hr-HR"/>
        </w:rPr>
        <w:t xml:space="preserve">Osnova za izgradnju farme je minimalni broj uvjetnih grla i površina zemljišta za stočarstvo ili minimalna površina zemljišta za </w:t>
      </w:r>
      <w:proofErr w:type="spellStart"/>
      <w:r w:rsidRPr="00755114">
        <w:rPr>
          <w:rFonts w:ascii="Tahoma" w:hAnsi="Tahoma" w:cs="Tahoma"/>
          <w:szCs w:val="24"/>
          <w:lang w:val="hr-HR"/>
        </w:rPr>
        <w:t>bilinogojstvo</w:t>
      </w:r>
      <w:proofErr w:type="spellEnd"/>
      <w:r w:rsidRPr="00755114">
        <w:rPr>
          <w:rFonts w:ascii="Tahoma" w:hAnsi="Tahoma" w:cs="Tahoma"/>
          <w:szCs w:val="24"/>
          <w:lang w:val="hr-HR"/>
        </w:rPr>
        <w:t>.“</w:t>
      </w:r>
    </w:p>
    <w:p w14:paraId="431B360F" w14:textId="39B9DE30" w:rsidR="008E7598" w:rsidRPr="00755114" w:rsidRDefault="008E7598" w:rsidP="00427470">
      <w:pPr>
        <w:widowControl w:val="0"/>
        <w:jc w:val="both"/>
        <w:rPr>
          <w:rFonts w:ascii="Tahoma" w:hAnsi="Tahoma" w:cs="Tahoma"/>
          <w:snapToGrid w:val="0"/>
          <w:sz w:val="24"/>
          <w:szCs w:val="24"/>
        </w:rPr>
      </w:pPr>
    </w:p>
    <w:p w14:paraId="41ECD648" w14:textId="5D1E74B0" w:rsidR="008E7598" w:rsidRPr="00755114" w:rsidRDefault="008E7598"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r w:rsidR="00755114">
        <w:rPr>
          <w:rFonts w:ascii="Tahoma" w:hAnsi="Tahoma" w:cs="Tahoma"/>
          <w:b/>
          <w:snapToGrid w:val="0"/>
          <w:sz w:val="24"/>
          <w:szCs w:val="24"/>
        </w:rPr>
        <w:t>7</w:t>
      </w:r>
      <w:r w:rsidRPr="00755114">
        <w:rPr>
          <w:rFonts w:ascii="Tahoma" w:hAnsi="Tahoma" w:cs="Tahoma"/>
          <w:b/>
          <w:snapToGrid w:val="0"/>
          <w:sz w:val="24"/>
          <w:szCs w:val="24"/>
        </w:rPr>
        <w:t>.</w:t>
      </w:r>
    </w:p>
    <w:p w14:paraId="50BCD35B" w14:textId="77777777" w:rsidR="00CC6315" w:rsidRPr="00755114" w:rsidRDefault="00CC6315" w:rsidP="00427470">
      <w:pPr>
        <w:widowControl w:val="0"/>
        <w:jc w:val="both"/>
        <w:rPr>
          <w:rFonts w:ascii="Tahoma" w:hAnsi="Tahoma" w:cs="Tahoma"/>
          <w:snapToGrid w:val="0"/>
          <w:sz w:val="24"/>
          <w:szCs w:val="24"/>
        </w:rPr>
      </w:pPr>
    </w:p>
    <w:p w14:paraId="05E5FA6A" w14:textId="33068A43" w:rsidR="00CC6315" w:rsidRPr="00755114" w:rsidRDefault="00DC40AF"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126. st. 1. mijenja se i glasi:</w:t>
      </w:r>
    </w:p>
    <w:p w14:paraId="118F8D82" w14:textId="7EB4D3E8" w:rsidR="00DC40AF" w:rsidRPr="00755114" w:rsidRDefault="00DC40AF" w:rsidP="00427470">
      <w:pPr>
        <w:pStyle w:val="Tijeloteksta"/>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Minimalna površina zemljišta za izgradnju farme iz čl. 122.:</w:t>
      </w:r>
    </w:p>
    <w:p w14:paraId="4B346335" w14:textId="0D02007C" w:rsidR="00DC40AF" w:rsidRPr="00755114" w:rsidRDefault="00DC40AF" w:rsidP="00427470">
      <w:pPr>
        <w:pStyle w:val="Tijeloteksta"/>
        <w:numPr>
          <w:ilvl w:val="0"/>
          <w:numId w:val="29"/>
        </w:numPr>
        <w:ind w:left="360"/>
        <w:rPr>
          <w:rFonts w:ascii="Tahoma" w:hAnsi="Tahoma" w:cs="Tahoma"/>
          <w:szCs w:val="24"/>
          <w:lang w:val="hr-HR"/>
        </w:rPr>
      </w:pPr>
      <w:r w:rsidRPr="00755114">
        <w:rPr>
          <w:rFonts w:ascii="Tahoma" w:hAnsi="Tahoma" w:cs="Tahoma"/>
          <w:szCs w:val="24"/>
          <w:lang w:val="hr-HR"/>
        </w:rPr>
        <w:t>za - 10 ha;</w:t>
      </w:r>
    </w:p>
    <w:p w14:paraId="33CEC953" w14:textId="05FEDBC7" w:rsidR="00DC40AF" w:rsidRPr="00755114" w:rsidRDefault="00DC40AF" w:rsidP="00427470">
      <w:pPr>
        <w:pStyle w:val="Tijeloteksta"/>
        <w:numPr>
          <w:ilvl w:val="0"/>
          <w:numId w:val="29"/>
        </w:numPr>
        <w:ind w:left="360"/>
        <w:rPr>
          <w:rFonts w:ascii="Tahoma" w:hAnsi="Tahoma" w:cs="Tahoma"/>
          <w:szCs w:val="24"/>
          <w:lang w:val="hr-HR"/>
        </w:rPr>
      </w:pPr>
      <w:r w:rsidRPr="00755114">
        <w:rPr>
          <w:rFonts w:ascii="Tahoma" w:hAnsi="Tahoma" w:cs="Tahoma"/>
          <w:szCs w:val="24"/>
          <w:lang w:val="hr-HR"/>
        </w:rPr>
        <w:t xml:space="preserve">za </w:t>
      </w:r>
      <w:proofErr w:type="spellStart"/>
      <w:r w:rsidRPr="00755114">
        <w:rPr>
          <w:rFonts w:ascii="Tahoma" w:hAnsi="Tahoma" w:cs="Tahoma"/>
          <w:szCs w:val="24"/>
          <w:lang w:val="hr-HR"/>
        </w:rPr>
        <w:t>bilinogojstvo</w:t>
      </w:r>
      <w:proofErr w:type="spellEnd"/>
      <w:r w:rsidRPr="00755114">
        <w:rPr>
          <w:rFonts w:ascii="Tahoma" w:hAnsi="Tahoma" w:cs="Tahoma"/>
          <w:szCs w:val="24"/>
          <w:lang w:val="hr-HR"/>
        </w:rPr>
        <w:t xml:space="preserve"> – 2 ha;</w:t>
      </w:r>
    </w:p>
    <w:p w14:paraId="01E8243C" w14:textId="26685E12" w:rsidR="00DC40AF" w:rsidRPr="00755114" w:rsidRDefault="00DC40AF" w:rsidP="00427470">
      <w:pPr>
        <w:pStyle w:val="Tijeloteksta"/>
        <w:numPr>
          <w:ilvl w:val="0"/>
          <w:numId w:val="29"/>
        </w:numPr>
        <w:ind w:left="360"/>
        <w:rPr>
          <w:rFonts w:ascii="Tahoma" w:hAnsi="Tahoma" w:cs="Tahoma"/>
          <w:szCs w:val="24"/>
          <w:lang w:val="hr-HR"/>
        </w:rPr>
      </w:pPr>
      <w:r w:rsidRPr="00755114">
        <w:rPr>
          <w:rFonts w:ascii="Tahoma" w:hAnsi="Tahoma" w:cs="Tahoma"/>
          <w:szCs w:val="24"/>
          <w:lang w:val="hr-HR"/>
        </w:rPr>
        <w:t>za uzgoj malih životinja - 2 ha.</w:t>
      </w:r>
      <w:r w:rsidR="001935F2" w:rsidRPr="00755114">
        <w:rPr>
          <w:rFonts w:ascii="Tahoma" w:hAnsi="Tahoma" w:cs="Tahoma"/>
          <w:szCs w:val="24"/>
          <w:lang w:val="hr-HR"/>
        </w:rPr>
        <w:t>“</w:t>
      </w:r>
    </w:p>
    <w:p w14:paraId="1CF30C1A" w14:textId="6F4D31F8" w:rsidR="00DC40AF" w:rsidRPr="00755114" w:rsidRDefault="001935F2"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126. st. 3. al. 2 mijenja se i glasi:</w:t>
      </w:r>
    </w:p>
    <w:p w14:paraId="7F82E3BC" w14:textId="7B135810" w:rsidR="001935F2" w:rsidRPr="00755114" w:rsidRDefault="001935F2"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 – 25% površine poljoprivrednog zemljišta farme za </w:t>
      </w:r>
      <w:proofErr w:type="spellStart"/>
      <w:r w:rsidRPr="00755114">
        <w:rPr>
          <w:rFonts w:ascii="Tahoma" w:hAnsi="Tahoma" w:cs="Tahoma"/>
          <w:snapToGrid w:val="0"/>
          <w:sz w:val="24"/>
          <w:szCs w:val="24"/>
        </w:rPr>
        <w:t>bilinogojstvo</w:t>
      </w:r>
      <w:proofErr w:type="spellEnd"/>
      <w:r w:rsidRPr="00755114">
        <w:rPr>
          <w:rFonts w:ascii="Tahoma" w:hAnsi="Tahoma" w:cs="Tahoma"/>
          <w:snapToGrid w:val="0"/>
          <w:sz w:val="24"/>
          <w:szCs w:val="24"/>
        </w:rPr>
        <w:t>;“</w:t>
      </w:r>
    </w:p>
    <w:p w14:paraId="30266176" w14:textId="0F38C58B" w:rsidR="001935F2" w:rsidRPr="00755114" w:rsidRDefault="001935F2"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126. st.3. al. 4. briše se.</w:t>
      </w:r>
    </w:p>
    <w:p w14:paraId="2DE85BEC" w14:textId="77777777" w:rsidR="008E7598" w:rsidRPr="00755114" w:rsidRDefault="008E7598" w:rsidP="00427470">
      <w:pPr>
        <w:widowControl w:val="0"/>
        <w:jc w:val="both"/>
        <w:rPr>
          <w:rFonts w:ascii="Tahoma" w:hAnsi="Tahoma" w:cs="Tahoma"/>
          <w:snapToGrid w:val="0"/>
          <w:sz w:val="24"/>
          <w:szCs w:val="24"/>
        </w:rPr>
      </w:pPr>
    </w:p>
    <w:p w14:paraId="4922F1FB" w14:textId="7150573C" w:rsidR="001935F2" w:rsidRPr="00755114" w:rsidRDefault="001935F2"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4</w:t>
      </w:r>
      <w:r w:rsidR="00755114">
        <w:rPr>
          <w:rFonts w:ascii="Tahoma" w:hAnsi="Tahoma" w:cs="Tahoma"/>
          <w:b/>
          <w:snapToGrid w:val="0"/>
          <w:sz w:val="24"/>
          <w:szCs w:val="24"/>
        </w:rPr>
        <w:t>8</w:t>
      </w:r>
      <w:r w:rsidRPr="00755114">
        <w:rPr>
          <w:rFonts w:ascii="Tahoma" w:hAnsi="Tahoma" w:cs="Tahoma"/>
          <w:b/>
          <w:snapToGrid w:val="0"/>
          <w:sz w:val="24"/>
          <w:szCs w:val="24"/>
        </w:rPr>
        <w:t>.</w:t>
      </w:r>
    </w:p>
    <w:p w14:paraId="6D78B6F3" w14:textId="67D8E13A" w:rsidR="00CC6315" w:rsidRPr="00755114" w:rsidRDefault="00CC6315" w:rsidP="00427470">
      <w:pPr>
        <w:widowControl w:val="0"/>
        <w:jc w:val="both"/>
        <w:rPr>
          <w:rFonts w:ascii="Tahoma" w:hAnsi="Tahoma" w:cs="Tahoma"/>
          <w:snapToGrid w:val="0"/>
          <w:sz w:val="24"/>
          <w:szCs w:val="24"/>
        </w:rPr>
      </w:pPr>
    </w:p>
    <w:p w14:paraId="064566A3" w14:textId="6BE8BD84" w:rsidR="001935F2" w:rsidRPr="00755114" w:rsidRDefault="001935F2"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129. st. 2. al. 3. tekst „</w:t>
      </w:r>
      <w:proofErr w:type="spellStart"/>
      <w:r w:rsidRPr="00755114">
        <w:rPr>
          <w:rFonts w:ascii="Tahoma" w:hAnsi="Tahoma" w:cs="Tahoma"/>
          <w:snapToGrid w:val="0"/>
          <w:sz w:val="24"/>
          <w:szCs w:val="24"/>
        </w:rPr>
        <w:t>dvostrešan</w:t>
      </w:r>
      <w:proofErr w:type="spellEnd"/>
      <w:r w:rsidRPr="00755114">
        <w:rPr>
          <w:rFonts w:ascii="Tahoma" w:hAnsi="Tahoma" w:cs="Tahoma"/>
          <w:snapToGrid w:val="0"/>
          <w:sz w:val="24"/>
          <w:szCs w:val="24"/>
        </w:rPr>
        <w:t xml:space="preserve">, sa </w:t>
      </w:r>
      <w:proofErr w:type="spellStart"/>
      <w:r w:rsidRPr="00755114">
        <w:rPr>
          <w:rFonts w:ascii="Tahoma" w:hAnsi="Tahoma" w:cs="Tahoma"/>
          <w:snapToGrid w:val="0"/>
          <w:sz w:val="24"/>
          <w:szCs w:val="24"/>
        </w:rPr>
        <w:t>zabatnim</w:t>
      </w:r>
      <w:proofErr w:type="spellEnd"/>
      <w:r w:rsidRPr="00755114">
        <w:rPr>
          <w:rFonts w:ascii="Tahoma" w:hAnsi="Tahoma" w:cs="Tahoma"/>
          <w:snapToGrid w:val="0"/>
          <w:sz w:val="24"/>
          <w:szCs w:val="24"/>
        </w:rPr>
        <w:t xml:space="preserve"> krovnim trokutima,“ briše se.</w:t>
      </w:r>
    </w:p>
    <w:p w14:paraId="5ABB6338" w14:textId="61DA3555" w:rsidR="001935F2" w:rsidRPr="00755114" w:rsidRDefault="001935F2" w:rsidP="00427470">
      <w:pPr>
        <w:widowControl w:val="0"/>
        <w:jc w:val="both"/>
        <w:rPr>
          <w:rFonts w:ascii="Tahoma" w:hAnsi="Tahoma" w:cs="Tahoma"/>
          <w:snapToGrid w:val="0"/>
          <w:sz w:val="24"/>
          <w:szCs w:val="24"/>
        </w:rPr>
      </w:pPr>
    </w:p>
    <w:p w14:paraId="1567000D" w14:textId="77777777" w:rsidR="000D36A8" w:rsidRDefault="000D36A8" w:rsidP="00427470">
      <w:pPr>
        <w:widowControl w:val="0"/>
        <w:jc w:val="center"/>
        <w:rPr>
          <w:rFonts w:ascii="Tahoma" w:hAnsi="Tahoma" w:cs="Tahoma"/>
          <w:b/>
          <w:snapToGrid w:val="0"/>
          <w:sz w:val="24"/>
          <w:szCs w:val="24"/>
        </w:rPr>
      </w:pPr>
    </w:p>
    <w:p w14:paraId="2B79AC32" w14:textId="77777777" w:rsidR="000D36A8" w:rsidRDefault="000D36A8" w:rsidP="00427470">
      <w:pPr>
        <w:widowControl w:val="0"/>
        <w:jc w:val="center"/>
        <w:rPr>
          <w:rFonts w:ascii="Tahoma" w:hAnsi="Tahoma" w:cs="Tahoma"/>
          <w:b/>
          <w:snapToGrid w:val="0"/>
          <w:sz w:val="24"/>
          <w:szCs w:val="24"/>
        </w:rPr>
      </w:pPr>
    </w:p>
    <w:p w14:paraId="74576C04" w14:textId="66BCEA5E" w:rsidR="008C6095" w:rsidRPr="00755114" w:rsidRDefault="008C609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 xml:space="preserve">Članak </w:t>
      </w:r>
      <w:proofErr w:type="spellStart"/>
      <w:r w:rsidRPr="00755114">
        <w:rPr>
          <w:rFonts w:ascii="Tahoma" w:hAnsi="Tahoma" w:cs="Tahoma"/>
          <w:b/>
          <w:snapToGrid w:val="0"/>
          <w:sz w:val="24"/>
          <w:szCs w:val="24"/>
        </w:rPr>
        <w:t>4</w:t>
      </w:r>
      <w:r w:rsidR="00755114">
        <w:rPr>
          <w:rFonts w:ascii="Tahoma" w:hAnsi="Tahoma" w:cs="Tahoma"/>
          <w:b/>
          <w:snapToGrid w:val="0"/>
          <w:sz w:val="24"/>
          <w:szCs w:val="24"/>
        </w:rPr>
        <w:t>9</w:t>
      </w:r>
      <w:proofErr w:type="spellEnd"/>
      <w:r w:rsidRPr="00755114">
        <w:rPr>
          <w:rFonts w:ascii="Tahoma" w:hAnsi="Tahoma" w:cs="Tahoma"/>
          <w:b/>
          <w:snapToGrid w:val="0"/>
          <w:sz w:val="24"/>
          <w:szCs w:val="24"/>
        </w:rPr>
        <w:t>.</w:t>
      </w:r>
    </w:p>
    <w:p w14:paraId="2A11152E" w14:textId="2DBFC122" w:rsidR="00CC6315" w:rsidRPr="00755114" w:rsidRDefault="00CC6315" w:rsidP="00427470">
      <w:pPr>
        <w:widowControl w:val="0"/>
        <w:jc w:val="both"/>
        <w:rPr>
          <w:rFonts w:ascii="Tahoma" w:hAnsi="Tahoma" w:cs="Tahoma"/>
          <w:snapToGrid w:val="0"/>
          <w:sz w:val="24"/>
          <w:szCs w:val="24"/>
        </w:rPr>
      </w:pPr>
    </w:p>
    <w:p w14:paraId="306100BB" w14:textId="0083A982" w:rsidR="006D5E7B" w:rsidRPr="00755114" w:rsidRDefault="006D5E7B"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131. st. 1. briše se.</w:t>
      </w:r>
    </w:p>
    <w:p w14:paraId="5B5A1ED2" w14:textId="77777777" w:rsidR="006D5E7B" w:rsidRPr="00755114" w:rsidRDefault="006D5E7B"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131. dodaje se st. 2.;</w:t>
      </w:r>
    </w:p>
    <w:p w14:paraId="560A99B2" w14:textId="56B5E48A" w:rsidR="006D5E7B" w:rsidRPr="00755114" w:rsidRDefault="006D5E7B" w:rsidP="00427470">
      <w:pPr>
        <w:widowControl w:val="0"/>
        <w:jc w:val="both"/>
        <w:rPr>
          <w:rFonts w:ascii="Tahoma" w:hAnsi="Tahoma" w:cs="Tahoma"/>
          <w:snapToGrid w:val="0"/>
          <w:sz w:val="24"/>
          <w:szCs w:val="24"/>
        </w:rPr>
      </w:pPr>
      <w:r w:rsidRPr="00755114">
        <w:rPr>
          <w:rFonts w:ascii="Tahoma" w:hAnsi="Tahoma" w:cs="Tahoma"/>
          <w:snapToGrid w:val="0"/>
          <w:sz w:val="24"/>
          <w:szCs w:val="24"/>
        </w:rPr>
        <w:t>„</w:t>
      </w:r>
      <w:r w:rsidRPr="00755114">
        <w:rPr>
          <w:rFonts w:ascii="Tahoma" w:hAnsi="Tahoma" w:cs="Tahoma"/>
          <w:sz w:val="24"/>
          <w:szCs w:val="24"/>
        </w:rPr>
        <w:t>Izuzetno, za voćnjak površine preko 2 ha, sastavljen od jedne ili više katastarskih čestica, maksimalna površina spremišta voća može biti i veća, a sukladno tehnološkim potrebama spremanja voća te se uz spremište može graditi i pogon za pakiranje i preradu voća.“</w:t>
      </w:r>
      <w:r w:rsidRPr="00755114">
        <w:rPr>
          <w:rFonts w:ascii="Tahoma" w:hAnsi="Tahoma" w:cs="Tahoma"/>
          <w:snapToGrid w:val="0"/>
          <w:sz w:val="24"/>
          <w:szCs w:val="24"/>
        </w:rPr>
        <w:t xml:space="preserve"> </w:t>
      </w:r>
    </w:p>
    <w:p w14:paraId="2A9E01BD" w14:textId="76EA8960" w:rsidR="00CC6315" w:rsidRPr="00755114" w:rsidRDefault="00CC6315" w:rsidP="00427470">
      <w:pPr>
        <w:widowControl w:val="0"/>
        <w:jc w:val="both"/>
        <w:rPr>
          <w:rFonts w:ascii="Tahoma" w:hAnsi="Tahoma" w:cs="Tahoma"/>
          <w:snapToGrid w:val="0"/>
          <w:sz w:val="24"/>
          <w:szCs w:val="24"/>
        </w:rPr>
      </w:pPr>
    </w:p>
    <w:p w14:paraId="01FE0F17" w14:textId="613CFFDD" w:rsidR="00547464" w:rsidRPr="00755114" w:rsidRDefault="0054746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r w:rsidR="00755114">
        <w:rPr>
          <w:rFonts w:ascii="Tahoma" w:hAnsi="Tahoma" w:cs="Tahoma"/>
          <w:b/>
          <w:snapToGrid w:val="0"/>
          <w:sz w:val="24"/>
          <w:szCs w:val="24"/>
        </w:rPr>
        <w:t>50</w:t>
      </w:r>
      <w:r w:rsidRPr="00755114">
        <w:rPr>
          <w:rFonts w:ascii="Tahoma" w:hAnsi="Tahoma" w:cs="Tahoma"/>
          <w:b/>
          <w:snapToGrid w:val="0"/>
          <w:sz w:val="24"/>
          <w:szCs w:val="24"/>
        </w:rPr>
        <w:t>.</w:t>
      </w:r>
    </w:p>
    <w:p w14:paraId="3F2880F7" w14:textId="0FE86A29" w:rsidR="006D5E7B" w:rsidRPr="00755114" w:rsidRDefault="006D5E7B" w:rsidP="00427470">
      <w:pPr>
        <w:widowControl w:val="0"/>
        <w:jc w:val="both"/>
        <w:rPr>
          <w:rFonts w:ascii="Tahoma" w:hAnsi="Tahoma" w:cs="Tahoma"/>
          <w:snapToGrid w:val="0"/>
          <w:sz w:val="24"/>
          <w:szCs w:val="24"/>
        </w:rPr>
      </w:pPr>
    </w:p>
    <w:p w14:paraId="623D65FB" w14:textId="055CDCC8" w:rsidR="006D5E7B" w:rsidRPr="00755114" w:rsidRDefault="00547464"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136. st. 2. i 3. mijenjaju se i glase:</w:t>
      </w:r>
    </w:p>
    <w:p w14:paraId="40BA678B" w14:textId="4A23101E" w:rsidR="00547464" w:rsidRPr="00755114" w:rsidRDefault="00547464" w:rsidP="00427470">
      <w:pPr>
        <w:widowControl w:val="0"/>
        <w:jc w:val="both"/>
        <w:rPr>
          <w:rFonts w:ascii="Tahoma" w:hAnsi="Tahoma" w:cs="Tahoma"/>
          <w:snapToGrid w:val="0"/>
          <w:sz w:val="24"/>
          <w:szCs w:val="24"/>
        </w:rPr>
      </w:pPr>
    </w:p>
    <w:p w14:paraId="1E08446C" w14:textId="18B07A4C" w:rsidR="00547464" w:rsidRPr="00755114" w:rsidRDefault="00547464" w:rsidP="00427470">
      <w:pPr>
        <w:pStyle w:val="Tijeloteksta"/>
        <w:ind w:right="132"/>
        <w:rPr>
          <w:rFonts w:ascii="Tahoma" w:hAnsi="Tahoma" w:cs="Tahoma"/>
          <w:szCs w:val="24"/>
          <w:lang w:val="hr-HR"/>
        </w:rPr>
      </w:pPr>
      <w:r w:rsidRPr="00755114">
        <w:rPr>
          <w:rFonts w:ascii="Tahoma" w:hAnsi="Tahoma" w:cs="Tahoma"/>
          <w:szCs w:val="24"/>
          <w:lang w:val="hr-HR"/>
        </w:rPr>
        <w:t>„Gradnja ribnjaka (za komercijalne i osobne potrebe), građevina za potrebe uzgoja ribe (spremišta za hranu, vozila, uređaji i sprave) i građevina za stanovanje djelatnika nije dozvoljena na izuzetno vrijednom (P1) i vrijednom (P2) obradivom poljoprivrednom zemljištu.</w:t>
      </w:r>
    </w:p>
    <w:p w14:paraId="3E359523" w14:textId="6F182918" w:rsidR="00547464" w:rsidRPr="00755114" w:rsidRDefault="00547464" w:rsidP="00427470">
      <w:pPr>
        <w:pStyle w:val="Tijeloteksta"/>
        <w:ind w:right="126"/>
        <w:rPr>
          <w:rFonts w:ascii="Tahoma" w:hAnsi="Tahoma" w:cs="Tahoma"/>
          <w:szCs w:val="24"/>
          <w:lang w:val="hr-HR"/>
        </w:rPr>
      </w:pPr>
      <w:r w:rsidRPr="00755114">
        <w:rPr>
          <w:rFonts w:ascii="Tahoma" w:hAnsi="Tahoma" w:cs="Tahoma"/>
          <w:szCs w:val="24"/>
          <w:lang w:val="hr-HR"/>
        </w:rPr>
        <w:t>Uz građevine osnovne namjene, za domaćinstva koja pružaju ugostiteljske usluge na obiteljskom poljoprivrednom gospodarstvu, na seoskom domaćinstvu moguća je uređenje prostora i izgradnja građevine za pružanje ugostiteljskih usluga definiranih Pravilnikom o razvrstavanju i kategorizaciji objekata u kojima se pružaju ugostiteljske usluge na obiteljskom poljoprivrednom gospodarstvu (NN 54/16, 69/17 i 120/19), uz poštivanje uvjeta izgradnje kao za gradnju u građevinskim područjima naselja.“</w:t>
      </w:r>
    </w:p>
    <w:p w14:paraId="3E2E39D2" w14:textId="77777777" w:rsidR="00547464" w:rsidRPr="00755114" w:rsidRDefault="00547464" w:rsidP="00427470">
      <w:pPr>
        <w:widowControl w:val="0"/>
        <w:jc w:val="both"/>
        <w:rPr>
          <w:rFonts w:ascii="Tahoma" w:hAnsi="Tahoma" w:cs="Tahoma"/>
          <w:snapToGrid w:val="0"/>
          <w:sz w:val="24"/>
          <w:szCs w:val="24"/>
        </w:rPr>
      </w:pPr>
    </w:p>
    <w:p w14:paraId="09D6DF68" w14:textId="70B8E0EA" w:rsidR="00F61C31" w:rsidRPr="00755114" w:rsidRDefault="00F61C3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1</w:t>
      </w:r>
      <w:r w:rsidRPr="00755114">
        <w:rPr>
          <w:rFonts w:ascii="Tahoma" w:hAnsi="Tahoma" w:cs="Tahoma"/>
          <w:b/>
          <w:snapToGrid w:val="0"/>
          <w:sz w:val="24"/>
          <w:szCs w:val="24"/>
        </w:rPr>
        <w:t>.</w:t>
      </w:r>
    </w:p>
    <w:p w14:paraId="503BC184" w14:textId="0EF64F9B" w:rsidR="006D5E7B" w:rsidRPr="00755114" w:rsidRDefault="006D5E7B" w:rsidP="00427470">
      <w:pPr>
        <w:widowControl w:val="0"/>
        <w:jc w:val="both"/>
        <w:rPr>
          <w:rFonts w:ascii="Tahoma" w:hAnsi="Tahoma" w:cs="Tahoma"/>
          <w:snapToGrid w:val="0"/>
          <w:sz w:val="24"/>
          <w:szCs w:val="24"/>
        </w:rPr>
      </w:pPr>
    </w:p>
    <w:p w14:paraId="1A589F37" w14:textId="73EAF61C" w:rsidR="00F61C31" w:rsidRPr="00755114" w:rsidRDefault="0009037B" w:rsidP="00427470">
      <w:pPr>
        <w:widowControl w:val="0"/>
        <w:jc w:val="both"/>
        <w:rPr>
          <w:rFonts w:ascii="Tahoma" w:hAnsi="Tahoma" w:cs="Tahoma"/>
          <w:snapToGrid w:val="0"/>
          <w:sz w:val="24"/>
          <w:szCs w:val="24"/>
        </w:rPr>
      </w:pPr>
      <w:r w:rsidRPr="00755114">
        <w:rPr>
          <w:rFonts w:ascii="Tahoma" w:hAnsi="Tahoma" w:cs="Tahoma"/>
          <w:snapToGrid w:val="0"/>
          <w:sz w:val="24"/>
          <w:szCs w:val="24"/>
        </w:rPr>
        <w:t>Glava 3.2. mijenja naziv u „Golf igrališta i druga sportsko rekreacijska igrališta na otvorenom s pratećim zgradama“</w:t>
      </w:r>
    </w:p>
    <w:p w14:paraId="17F08969" w14:textId="01D430BA" w:rsidR="0009037B" w:rsidRPr="00755114" w:rsidRDefault="0009037B" w:rsidP="00427470">
      <w:pPr>
        <w:widowControl w:val="0"/>
        <w:jc w:val="both"/>
        <w:rPr>
          <w:rFonts w:ascii="Tahoma" w:hAnsi="Tahoma" w:cs="Tahoma"/>
          <w:snapToGrid w:val="0"/>
          <w:sz w:val="24"/>
          <w:szCs w:val="24"/>
        </w:rPr>
      </w:pPr>
    </w:p>
    <w:p w14:paraId="679EBE66" w14:textId="39F294E3" w:rsidR="0009037B" w:rsidRPr="00755114" w:rsidRDefault="0009037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2</w:t>
      </w:r>
      <w:r w:rsidRPr="00755114">
        <w:rPr>
          <w:rFonts w:ascii="Tahoma" w:hAnsi="Tahoma" w:cs="Tahoma"/>
          <w:b/>
          <w:snapToGrid w:val="0"/>
          <w:sz w:val="24"/>
          <w:szCs w:val="24"/>
        </w:rPr>
        <w:t>.</w:t>
      </w:r>
    </w:p>
    <w:p w14:paraId="445E1029" w14:textId="77777777" w:rsidR="0009037B" w:rsidRPr="00755114" w:rsidRDefault="0009037B" w:rsidP="00427470">
      <w:pPr>
        <w:widowControl w:val="0"/>
        <w:jc w:val="both"/>
        <w:rPr>
          <w:rFonts w:ascii="Tahoma" w:hAnsi="Tahoma" w:cs="Tahoma"/>
          <w:snapToGrid w:val="0"/>
          <w:sz w:val="24"/>
          <w:szCs w:val="24"/>
        </w:rPr>
      </w:pPr>
    </w:p>
    <w:p w14:paraId="6A89B573" w14:textId="669D624C" w:rsidR="006D5E7B" w:rsidRPr="00755114" w:rsidRDefault="0009037B" w:rsidP="00427470">
      <w:pPr>
        <w:widowControl w:val="0"/>
        <w:jc w:val="both"/>
        <w:rPr>
          <w:rFonts w:ascii="Tahoma" w:hAnsi="Tahoma" w:cs="Tahoma"/>
          <w:snapToGrid w:val="0"/>
          <w:sz w:val="24"/>
          <w:szCs w:val="24"/>
        </w:rPr>
      </w:pPr>
      <w:r w:rsidRPr="00755114">
        <w:rPr>
          <w:rFonts w:ascii="Tahoma" w:hAnsi="Tahoma" w:cs="Tahoma"/>
          <w:snapToGrid w:val="0"/>
          <w:sz w:val="24"/>
          <w:szCs w:val="24"/>
        </w:rPr>
        <w:t>Čl. 137. mijenja se i glasi:</w:t>
      </w:r>
    </w:p>
    <w:p w14:paraId="1D3FEE66" w14:textId="2F7AF371" w:rsidR="0009037B" w:rsidRPr="00755114" w:rsidRDefault="0009037B" w:rsidP="00427470">
      <w:pPr>
        <w:pStyle w:val="Tijeloteksta"/>
        <w:ind w:right="129"/>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Sportsko rekreacijska igrališta na otvorenom (izuzev golf igrališta), a koja se grade van građevinskih područja naselja i izdvojenih dijelova građevinskih područja naselja, ne smiju se graditi na oranicama i voćnjacima I i II. razred kvalitete zemljišta.</w:t>
      </w:r>
    </w:p>
    <w:p w14:paraId="38A97C92" w14:textId="77777777" w:rsidR="0009037B" w:rsidRPr="00755114" w:rsidRDefault="0009037B" w:rsidP="00427470">
      <w:pPr>
        <w:pStyle w:val="Tijeloteksta"/>
        <w:rPr>
          <w:rFonts w:ascii="Tahoma" w:hAnsi="Tahoma" w:cs="Tahoma"/>
          <w:szCs w:val="24"/>
          <w:lang w:val="hr-HR"/>
        </w:rPr>
      </w:pPr>
      <w:r w:rsidRPr="00755114">
        <w:rPr>
          <w:rFonts w:ascii="Tahoma" w:hAnsi="Tahoma" w:cs="Tahoma"/>
          <w:szCs w:val="24"/>
          <w:lang w:val="hr-HR"/>
        </w:rPr>
        <w:t>Maksimalna površina za izgradnju građevina iz stavka 1. ovog članka je 0,6 ha.</w:t>
      </w:r>
    </w:p>
    <w:p w14:paraId="591CCBBF" w14:textId="696F09D1" w:rsidR="0009037B" w:rsidRPr="00755114" w:rsidRDefault="0009037B" w:rsidP="00427470">
      <w:pPr>
        <w:pStyle w:val="Tijeloteksta"/>
        <w:ind w:right="129"/>
        <w:rPr>
          <w:rFonts w:ascii="Tahoma" w:hAnsi="Tahoma" w:cs="Tahoma"/>
          <w:szCs w:val="24"/>
          <w:lang w:val="hr-HR"/>
        </w:rPr>
      </w:pPr>
      <w:r w:rsidRPr="00755114">
        <w:rPr>
          <w:rFonts w:ascii="Tahoma" w:hAnsi="Tahoma" w:cs="Tahoma"/>
          <w:szCs w:val="24"/>
          <w:lang w:val="hr-HR"/>
        </w:rPr>
        <w:t>Lokaliteti, odnosno površine i uvjeti gradnje golf igrališta sa pratećim zgradama na području Općine Cetingrad planiraju se Prostornim planom Karlovačke županije, a detaljno razrađuju (obuhvat zahvata u prostoru te građevnih čestica zgrada na razini katastarske čestice) i određuje uvjete gradnje urbanističkim planom uređenja lokalne ili regionalne razine.“</w:t>
      </w:r>
    </w:p>
    <w:p w14:paraId="63D88179" w14:textId="03EBE40A" w:rsidR="0009037B" w:rsidRPr="00755114" w:rsidRDefault="0009037B" w:rsidP="00427470">
      <w:pPr>
        <w:pStyle w:val="Tijeloteksta"/>
        <w:ind w:right="129"/>
        <w:rPr>
          <w:rFonts w:ascii="Tahoma" w:hAnsi="Tahoma" w:cs="Tahoma"/>
          <w:szCs w:val="24"/>
          <w:lang w:val="hr-HR"/>
        </w:rPr>
      </w:pPr>
    </w:p>
    <w:p w14:paraId="5A02D600" w14:textId="700FFB90" w:rsidR="0009037B" w:rsidRPr="00755114" w:rsidRDefault="0009037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3</w:t>
      </w:r>
      <w:r w:rsidRPr="00755114">
        <w:rPr>
          <w:rFonts w:ascii="Tahoma" w:hAnsi="Tahoma" w:cs="Tahoma"/>
          <w:b/>
          <w:snapToGrid w:val="0"/>
          <w:sz w:val="24"/>
          <w:szCs w:val="24"/>
        </w:rPr>
        <w:t>.</w:t>
      </w:r>
    </w:p>
    <w:p w14:paraId="3ED0F6FE" w14:textId="7E258B55" w:rsidR="0009037B" w:rsidRPr="00755114" w:rsidRDefault="0009037B" w:rsidP="00427470">
      <w:pPr>
        <w:widowControl w:val="0"/>
        <w:jc w:val="both"/>
        <w:rPr>
          <w:rFonts w:ascii="Tahoma" w:hAnsi="Tahoma" w:cs="Tahoma"/>
          <w:snapToGrid w:val="0"/>
          <w:sz w:val="24"/>
          <w:szCs w:val="24"/>
        </w:rPr>
      </w:pPr>
    </w:p>
    <w:p w14:paraId="015F3C9C" w14:textId="076527E8" w:rsidR="0009037B" w:rsidRPr="00755114" w:rsidRDefault="00C2552B" w:rsidP="00427470">
      <w:pPr>
        <w:widowControl w:val="0"/>
        <w:jc w:val="both"/>
        <w:rPr>
          <w:rFonts w:ascii="Tahoma" w:hAnsi="Tahoma" w:cs="Tahoma"/>
          <w:snapToGrid w:val="0"/>
          <w:sz w:val="24"/>
          <w:szCs w:val="24"/>
        </w:rPr>
      </w:pPr>
      <w:r w:rsidRPr="00755114">
        <w:rPr>
          <w:rFonts w:ascii="Tahoma" w:hAnsi="Tahoma" w:cs="Tahoma"/>
          <w:snapToGrid w:val="0"/>
          <w:sz w:val="24"/>
          <w:szCs w:val="24"/>
        </w:rPr>
        <w:t>Čl. 138. mijenja se i glasi:</w:t>
      </w:r>
    </w:p>
    <w:p w14:paraId="44372748" w14:textId="23D8F8FB" w:rsidR="00C2552B" w:rsidRPr="00755114" w:rsidRDefault="00C2552B" w:rsidP="00427470">
      <w:pPr>
        <w:pStyle w:val="Tijeloteksta"/>
        <w:ind w:left="136" w:right="129"/>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Uvjeti za izgradnju športskih igrališta su:</w:t>
      </w:r>
    </w:p>
    <w:p w14:paraId="12EAE04F" w14:textId="3C498EDE"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dozvoljena je izgradnja otvorenih i zatvorenih natjecateljskih, rekreacijskih i sportskih igrališta sa ili bez gledališta i zgradama koje služe osnovnoj djelatnosti (garderobe, sanitarni čvorovi, spremišta i sl) sa pratećim sadržajima kao što su manji ugostiteljski ili trgovački (specijalizirani za prodaju sportske opreme) sadržaji</w:t>
      </w:r>
      <w:r w:rsidR="007E121B" w:rsidRPr="00755114">
        <w:rPr>
          <w:rFonts w:ascii="Tahoma" w:hAnsi="Tahoma" w:cs="Tahoma"/>
          <w:szCs w:val="24"/>
          <w:lang w:val="hr-HR"/>
        </w:rPr>
        <w:t>;</w:t>
      </w:r>
    </w:p>
    <w:p w14:paraId="57ABE06F" w14:textId="6567398F"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lastRenderedPageBreak/>
        <w:t>udaljenost igrališta i pratećih zgrada od ruba građevinske čestice i od regulacijske linije mjeri se od najistaknutijeg dijela i mora omogućiti postizanje, ovim člankom, propisane međusobne udaljenosti između građevina</w:t>
      </w:r>
    </w:p>
    <w:p w14:paraId="77CDE2D4" w14:textId="44181451"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udaljenost igrališta i pratećih zgrada od regulacijske linije mora zadovoljiti uvijete iz Članka 28. (Stavak 1 i 2) i Članka 29.</w:t>
      </w:r>
    </w:p>
    <w:p w14:paraId="3083DD6C" w14:textId="6AD03A72"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udaljenost igrališta i pratećih zgrada od ruba građevinske čestice i od regulacijske linije ne može biti manja od 6,0 m</w:t>
      </w:r>
    </w:p>
    <w:p w14:paraId="4DD23C32" w14:textId="77777777"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međusobna udaljenost između građevina mjeri se od njihovih najistaknutijih dijelova</w:t>
      </w:r>
    </w:p>
    <w:p w14:paraId="155C1A57" w14:textId="77777777"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međusobna udaljenost između građevina na susjednim građevinskim česticama iznosi najmanje H1/2 + H2/2 + 5,0 m; gdje su H1 i H2 visine građevina u smislu Članka 32., Stavak 4</w:t>
      </w:r>
    </w:p>
    <w:p w14:paraId="096B3CB9" w14:textId="77777777"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međusobna udaljenost između građevina na istoj građevinskoj čestici ne smije biti manja od 4,0 m</w:t>
      </w:r>
    </w:p>
    <w:p w14:paraId="720532C3" w14:textId="77777777"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gradnja građevina moguća je samo na slobodnostojeći način (Članak 14, Stavak 4)</w:t>
      </w:r>
    </w:p>
    <w:p w14:paraId="4C794D76" w14:textId="4BA47871" w:rsidR="00C2552B" w:rsidRPr="00755114" w:rsidRDefault="00C2552B" w:rsidP="00427470">
      <w:pPr>
        <w:pStyle w:val="Tijeloteksta"/>
        <w:numPr>
          <w:ilvl w:val="0"/>
          <w:numId w:val="30"/>
        </w:numPr>
        <w:ind w:left="496" w:right="129"/>
        <w:rPr>
          <w:rFonts w:ascii="Tahoma" w:hAnsi="Tahoma" w:cs="Tahoma"/>
          <w:strike/>
          <w:szCs w:val="24"/>
          <w:lang w:val="hr-HR"/>
        </w:rPr>
      </w:pPr>
      <w:r w:rsidRPr="00755114">
        <w:rPr>
          <w:rFonts w:ascii="Tahoma" w:hAnsi="Tahoma" w:cs="Tahoma"/>
          <w:szCs w:val="24"/>
          <w:lang w:val="hr-HR"/>
        </w:rPr>
        <w:t>izgrađenost zgradama u obuhvatu zahvata u prostoru sportsko rekreacijskog igrališta ne može biti veća od 4%</w:t>
      </w:r>
    </w:p>
    <w:p w14:paraId="0C432EE0" w14:textId="77777777"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najveća visina građevine je 1 podzemna i 1 nadzemna etaža (Članak 34.), odnosno 9,0 m mjereno od najniže kote uređenog terena do vijenca</w:t>
      </w:r>
    </w:p>
    <w:p w14:paraId="0869F250" w14:textId="77777777"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prateći sadržaji (garderobe, sanitarije, uredi i sl.) mogu se djelomično interpolirati unutar definirane visine, te formirati 2 ili 3 etaže.</w:t>
      </w:r>
    </w:p>
    <w:p w14:paraId="63819D9C" w14:textId="0F00161F" w:rsidR="00C2552B" w:rsidRPr="00755114" w:rsidRDefault="00C2552B"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 xml:space="preserve">ograde i </w:t>
      </w:r>
      <w:proofErr w:type="spellStart"/>
      <w:r w:rsidRPr="00755114">
        <w:rPr>
          <w:rFonts w:ascii="Tahoma" w:hAnsi="Tahoma" w:cs="Tahoma"/>
          <w:szCs w:val="24"/>
          <w:lang w:val="hr-HR"/>
        </w:rPr>
        <w:t>parterno</w:t>
      </w:r>
      <w:proofErr w:type="spellEnd"/>
      <w:r w:rsidRPr="00755114">
        <w:rPr>
          <w:rFonts w:ascii="Tahoma" w:hAnsi="Tahoma" w:cs="Tahoma"/>
          <w:szCs w:val="24"/>
          <w:lang w:val="hr-HR"/>
        </w:rPr>
        <w:t xml:space="preserve"> uređenje mora zadovoljiti uvjete iz Članaka 38.-42. uz uvjet da se zelene površine urede kao parkovni nasadi i prirodno zelenilo.</w:t>
      </w:r>
      <w:r w:rsidR="007E121B" w:rsidRPr="00755114">
        <w:rPr>
          <w:rFonts w:ascii="Tahoma" w:hAnsi="Tahoma" w:cs="Tahoma"/>
          <w:szCs w:val="24"/>
          <w:lang w:val="hr-HR"/>
        </w:rPr>
        <w:t>“</w:t>
      </w:r>
    </w:p>
    <w:p w14:paraId="4EB8ADC5" w14:textId="44511ADC" w:rsidR="00C2552B" w:rsidRDefault="00C2552B" w:rsidP="00427470">
      <w:pPr>
        <w:widowControl w:val="0"/>
        <w:jc w:val="both"/>
        <w:rPr>
          <w:rFonts w:ascii="Tahoma" w:hAnsi="Tahoma" w:cs="Tahoma"/>
          <w:snapToGrid w:val="0"/>
          <w:sz w:val="24"/>
          <w:szCs w:val="24"/>
        </w:rPr>
      </w:pPr>
    </w:p>
    <w:p w14:paraId="07F19905" w14:textId="21E8E5BA" w:rsidR="007E121B" w:rsidRPr="00755114" w:rsidRDefault="007E121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4</w:t>
      </w:r>
      <w:r w:rsidRPr="00755114">
        <w:rPr>
          <w:rFonts w:ascii="Tahoma" w:hAnsi="Tahoma" w:cs="Tahoma"/>
          <w:b/>
          <w:snapToGrid w:val="0"/>
          <w:sz w:val="24"/>
          <w:szCs w:val="24"/>
        </w:rPr>
        <w:t>.</w:t>
      </w:r>
    </w:p>
    <w:p w14:paraId="51DAC956" w14:textId="516AD7E2" w:rsidR="007E121B" w:rsidRPr="00755114" w:rsidRDefault="007E121B" w:rsidP="00427470">
      <w:pPr>
        <w:widowControl w:val="0"/>
        <w:jc w:val="both"/>
        <w:rPr>
          <w:rFonts w:ascii="Tahoma" w:hAnsi="Tahoma" w:cs="Tahoma"/>
          <w:snapToGrid w:val="0"/>
          <w:sz w:val="24"/>
          <w:szCs w:val="24"/>
        </w:rPr>
      </w:pPr>
    </w:p>
    <w:p w14:paraId="0AE8EBAC" w14:textId="15057F66" w:rsidR="007E121B" w:rsidRPr="00755114" w:rsidRDefault="002E34D4"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139. iza teksta „Uvjeti za“ dodaje se riječ „uređenje“</w:t>
      </w:r>
    </w:p>
    <w:p w14:paraId="2E76C123" w14:textId="0EF51964" w:rsidR="0009037B" w:rsidRPr="00755114" w:rsidRDefault="0009037B" w:rsidP="00427470">
      <w:pPr>
        <w:widowControl w:val="0"/>
        <w:jc w:val="both"/>
        <w:rPr>
          <w:rFonts w:ascii="Tahoma" w:hAnsi="Tahoma" w:cs="Tahoma"/>
          <w:snapToGrid w:val="0"/>
          <w:sz w:val="24"/>
          <w:szCs w:val="24"/>
        </w:rPr>
      </w:pPr>
    </w:p>
    <w:p w14:paraId="687BCB9E" w14:textId="7AAB2D79" w:rsidR="002E34D4" w:rsidRPr="00755114" w:rsidRDefault="002E34D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5</w:t>
      </w:r>
      <w:r w:rsidRPr="00755114">
        <w:rPr>
          <w:rFonts w:ascii="Tahoma" w:hAnsi="Tahoma" w:cs="Tahoma"/>
          <w:b/>
          <w:snapToGrid w:val="0"/>
          <w:sz w:val="24"/>
          <w:szCs w:val="24"/>
        </w:rPr>
        <w:t>.</w:t>
      </w:r>
    </w:p>
    <w:p w14:paraId="6BDBC0AE" w14:textId="77777777" w:rsidR="002E34D4" w:rsidRPr="00755114" w:rsidRDefault="002E34D4" w:rsidP="00427470">
      <w:pPr>
        <w:widowControl w:val="0"/>
        <w:jc w:val="both"/>
        <w:rPr>
          <w:rFonts w:ascii="Tahoma" w:hAnsi="Tahoma" w:cs="Tahoma"/>
          <w:snapToGrid w:val="0"/>
          <w:sz w:val="24"/>
          <w:szCs w:val="24"/>
        </w:rPr>
      </w:pPr>
    </w:p>
    <w:p w14:paraId="7B36FD19" w14:textId="6461ED7E" w:rsidR="0009037B" w:rsidRPr="00755114" w:rsidRDefault="00C5224B" w:rsidP="00427470">
      <w:pPr>
        <w:widowControl w:val="0"/>
        <w:jc w:val="both"/>
        <w:rPr>
          <w:rFonts w:ascii="Tahoma" w:hAnsi="Tahoma" w:cs="Tahoma"/>
          <w:snapToGrid w:val="0"/>
          <w:sz w:val="24"/>
          <w:szCs w:val="24"/>
        </w:rPr>
      </w:pPr>
      <w:r w:rsidRPr="00755114">
        <w:rPr>
          <w:rFonts w:ascii="Tahoma" w:hAnsi="Tahoma" w:cs="Tahoma"/>
          <w:snapToGrid w:val="0"/>
          <w:sz w:val="24"/>
          <w:szCs w:val="24"/>
        </w:rPr>
        <w:t>Čl. 140. mijenja se i glasi:</w:t>
      </w:r>
    </w:p>
    <w:p w14:paraId="68A55087" w14:textId="77777777" w:rsidR="00C5224B" w:rsidRPr="00755114" w:rsidRDefault="00C5224B" w:rsidP="00427470">
      <w:pPr>
        <w:pStyle w:val="Tijeloteksta"/>
        <w:ind w:right="127"/>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Urbanistički plan uređenja golf igrališta izrađuju se za lokalitete, odnosno površine na području Općine Cetingrad, koje su planirane za izgradnju golf igrališta Prostornim planom Karlovačke županije.</w:t>
      </w:r>
    </w:p>
    <w:p w14:paraId="290F41E2" w14:textId="77777777" w:rsidR="00C5224B" w:rsidRPr="00755114" w:rsidRDefault="00C5224B" w:rsidP="00427470">
      <w:pPr>
        <w:pStyle w:val="Tijeloteksta"/>
        <w:ind w:right="127"/>
        <w:rPr>
          <w:rFonts w:ascii="Tahoma" w:hAnsi="Tahoma" w:cs="Tahoma"/>
          <w:szCs w:val="24"/>
          <w:lang w:val="hr-HR"/>
        </w:rPr>
      </w:pPr>
      <w:r w:rsidRPr="00755114">
        <w:rPr>
          <w:rFonts w:ascii="Tahoma" w:hAnsi="Tahoma" w:cs="Tahoma"/>
          <w:szCs w:val="24"/>
          <w:lang w:val="hr-HR"/>
        </w:rPr>
        <w:t>Točan obuhvat urbanističkog plana iz točke 1. ovog članka odrediti će se odlukom o njegovoj izradi (ZOPU čl.89., točka 2.), uvažavajući odredbe Prostornog plana Karlovačke županije, ovog Plana te Zakona o prostornom uređenju.</w:t>
      </w:r>
    </w:p>
    <w:p w14:paraId="495F31B9" w14:textId="6EC04A83" w:rsidR="00C5224B" w:rsidRPr="00755114" w:rsidRDefault="00C5224B" w:rsidP="00427470">
      <w:pPr>
        <w:pStyle w:val="Tijeloteksta"/>
        <w:ind w:right="127"/>
        <w:rPr>
          <w:rFonts w:ascii="Tahoma" w:hAnsi="Tahoma" w:cs="Tahoma"/>
          <w:szCs w:val="24"/>
          <w:lang w:val="hr-HR"/>
        </w:rPr>
      </w:pPr>
      <w:r w:rsidRPr="00755114">
        <w:rPr>
          <w:rFonts w:ascii="Tahoma" w:hAnsi="Tahoma" w:cs="Tahoma"/>
          <w:szCs w:val="24"/>
          <w:lang w:val="hr-HR"/>
        </w:rPr>
        <w:t>Odlukom iz st. 2 ovog člana, moguće je u obuhvat urbanističkog plana uvrstiti i zone ugostiteljsko turističke i/ili sportsko rekreacijske namjene određene ovim Planom, a koje sa planiranim golf igralištem čine jednu uporabnu i prostornu cjelinu, pri čemu golf igralište nije moguće planirati van područja određenog Prostornim planom Karlovačke županije.“</w:t>
      </w:r>
    </w:p>
    <w:p w14:paraId="1BE0F98E" w14:textId="64037001" w:rsidR="00C5224B" w:rsidRPr="00755114" w:rsidRDefault="00C5224B" w:rsidP="00427470">
      <w:pPr>
        <w:widowControl w:val="0"/>
        <w:jc w:val="both"/>
        <w:rPr>
          <w:rFonts w:ascii="Tahoma" w:hAnsi="Tahoma" w:cs="Tahoma"/>
          <w:snapToGrid w:val="0"/>
          <w:sz w:val="24"/>
          <w:szCs w:val="24"/>
        </w:rPr>
      </w:pPr>
    </w:p>
    <w:p w14:paraId="6DCA4876" w14:textId="5807E5E6" w:rsidR="00C5224B" w:rsidRPr="00755114" w:rsidRDefault="00C5224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6</w:t>
      </w:r>
      <w:r w:rsidRPr="00755114">
        <w:rPr>
          <w:rFonts w:ascii="Tahoma" w:hAnsi="Tahoma" w:cs="Tahoma"/>
          <w:b/>
          <w:snapToGrid w:val="0"/>
          <w:sz w:val="24"/>
          <w:szCs w:val="24"/>
        </w:rPr>
        <w:t>.</w:t>
      </w:r>
    </w:p>
    <w:p w14:paraId="4A296377" w14:textId="30D99B48" w:rsidR="006D5E7B" w:rsidRPr="00755114" w:rsidRDefault="006D5E7B" w:rsidP="00427470">
      <w:pPr>
        <w:widowControl w:val="0"/>
        <w:jc w:val="both"/>
        <w:rPr>
          <w:rFonts w:ascii="Tahoma" w:hAnsi="Tahoma" w:cs="Tahoma"/>
          <w:snapToGrid w:val="0"/>
          <w:sz w:val="24"/>
          <w:szCs w:val="24"/>
        </w:rPr>
      </w:pPr>
    </w:p>
    <w:p w14:paraId="2726E4D6" w14:textId="03D596B3" w:rsidR="006D5E7B" w:rsidRPr="00755114" w:rsidRDefault="00614635" w:rsidP="00427470">
      <w:pPr>
        <w:widowControl w:val="0"/>
        <w:jc w:val="both"/>
        <w:rPr>
          <w:rFonts w:ascii="Tahoma" w:hAnsi="Tahoma" w:cs="Tahoma"/>
          <w:snapToGrid w:val="0"/>
          <w:sz w:val="24"/>
          <w:szCs w:val="24"/>
        </w:rPr>
      </w:pPr>
      <w:r w:rsidRPr="00755114">
        <w:rPr>
          <w:rFonts w:ascii="Tahoma" w:hAnsi="Tahoma" w:cs="Tahoma"/>
          <w:snapToGrid w:val="0"/>
          <w:sz w:val="24"/>
          <w:szCs w:val="24"/>
        </w:rPr>
        <w:t>Čl. 142. st. 1. mijenja se i glasi:</w:t>
      </w:r>
    </w:p>
    <w:p w14:paraId="21BDADF0" w14:textId="2645F86E" w:rsidR="00614635" w:rsidRPr="00755114" w:rsidRDefault="00614635" w:rsidP="00427470">
      <w:pPr>
        <w:pStyle w:val="Tijeloteksta"/>
        <w:ind w:right="136"/>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Površina za iskorištavanje mineralnih sirovina</w:t>
      </w:r>
      <w:r w:rsidRPr="00755114">
        <w:rPr>
          <w:rFonts w:ascii="Tahoma" w:hAnsi="Tahoma" w:cs="Tahoma"/>
          <w:strike/>
          <w:szCs w:val="24"/>
          <w:lang w:val="hr-HR"/>
        </w:rPr>
        <w:t xml:space="preserve"> </w:t>
      </w:r>
      <w:r w:rsidRPr="00755114">
        <w:rPr>
          <w:rFonts w:ascii="Tahoma" w:hAnsi="Tahoma" w:cs="Tahoma"/>
          <w:szCs w:val="24"/>
          <w:lang w:val="hr-HR"/>
        </w:rPr>
        <w:t>na području općine Cetingrad je</w:t>
      </w:r>
      <w:r w:rsidRPr="00755114">
        <w:rPr>
          <w:rFonts w:ascii="Tahoma" w:hAnsi="Tahoma" w:cs="Tahoma"/>
          <w:strike/>
          <w:szCs w:val="24"/>
          <w:lang w:val="hr-HR"/>
        </w:rPr>
        <w:t xml:space="preserve"> </w:t>
      </w:r>
      <w:r w:rsidRPr="00755114">
        <w:rPr>
          <w:rFonts w:ascii="Tahoma" w:hAnsi="Tahoma" w:cs="Tahoma"/>
          <w:szCs w:val="24"/>
          <w:lang w:val="hr-HR"/>
        </w:rPr>
        <w:t>eksploatacijsko polje Batnoga površine do 4</w:t>
      </w:r>
      <w:proofErr w:type="gramStart"/>
      <w:r w:rsidRPr="00755114">
        <w:rPr>
          <w:rFonts w:ascii="Tahoma" w:hAnsi="Tahoma" w:cs="Tahoma"/>
          <w:szCs w:val="24"/>
          <w:lang w:val="hr-HR"/>
        </w:rPr>
        <w:t>,4</w:t>
      </w:r>
      <w:proofErr w:type="gramEnd"/>
      <w:r w:rsidRPr="00755114">
        <w:rPr>
          <w:rFonts w:ascii="Tahoma" w:hAnsi="Tahoma" w:cs="Tahoma"/>
          <w:szCs w:val="24"/>
          <w:lang w:val="hr-HR"/>
        </w:rPr>
        <w:t xml:space="preserve"> ha.“</w:t>
      </w:r>
    </w:p>
    <w:p w14:paraId="34030D6C" w14:textId="5247EE67" w:rsidR="00614635" w:rsidRDefault="00614635" w:rsidP="00427470">
      <w:pPr>
        <w:widowControl w:val="0"/>
        <w:jc w:val="both"/>
        <w:rPr>
          <w:rFonts w:ascii="Tahoma" w:hAnsi="Tahoma" w:cs="Tahoma"/>
          <w:snapToGrid w:val="0"/>
          <w:sz w:val="24"/>
          <w:szCs w:val="24"/>
        </w:rPr>
      </w:pPr>
    </w:p>
    <w:p w14:paraId="2C91C015" w14:textId="6E82B739" w:rsidR="00427470" w:rsidRDefault="00427470" w:rsidP="00427470">
      <w:pPr>
        <w:widowControl w:val="0"/>
        <w:jc w:val="both"/>
        <w:rPr>
          <w:rFonts w:ascii="Tahoma" w:hAnsi="Tahoma" w:cs="Tahoma"/>
          <w:snapToGrid w:val="0"/>
          <w:sz w:val="24"/>
          <w:szCs w:val="24"/>
        </w:rPr>
      </w:pPr>
    </w:p>
    <w:p w14:paraId="070EE1C7" w14:textId="50CC74E3" w:rsidR="00614635" w:rsidRPr="00755114" w:rsidRDefault="0061463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 xml:space="preserve">Članak </w:t>
      </w:r>
      <w:proofErr w:type="spellStart"/>
      <w:r w:rsidRPr="00755114">
        <w:rPr>
          <w:rFonts w:ascii="Tahoma" w:hAnsi="Tahoma" w:cs="Tahoma"/>
          <w:b/>
          <w:snapToGrid w:val="0"/>
          <w:sz w:val="24"/>
          <w:szCs w:val="24"/>
        </w:rPr>
        <w:t>5</w:t>
      </w:r>
      <w:r w:rsidR="00755114">
        <w:rPr>
          <w:rFonts w:ascii="Tahoma" w:hAnsi="Tahoma" w:cs="Tahoma"/>
          <w:b/>
          <w:snapToGrid w:val="0"/>
          <w:sz w:val="24"/>
          <w:szCs w:val="24"/>
        </w:rPr>
        <w:t>7</w:t>
      </w:r>
      <w:proofErr w:type="spellEnd"/>
      <w:r w:rsidRPr="00755114">
        <w:rPr>
          <w:rFonts w:ascii="Tahoma" w:hAnsi="Tahoma" w:cs="Tahoma"/>
          <w:b/>
          <w:snapToGrid w:val="0"/>
          <w:sz w:val="24"/>
          <w:szCs w:val="24"/>
        </w:rPr>
        <w:t>.</w:t>
      </w:r>
    </w:p>
    <w:p w14:paraId="06FE6242" w14:textId="680C412F" w:rsidR="00614635" w:rsidRPr="00755114" w:rsidRDefault="00614635" w:rsidP="00427470">
      <w:pPr>
        <w:widowControl w:val="0"/>
        <w:jc w:val="both"/>
        <w:rPr>
          <w:rFonts w:ascii="Tahoma" w:hAnsi="Tahoma" w:cs="Tahoma"/>
          <w:snapToGrid w:val="0"/>
          <w:sz w:val="24"/>
          <w:szCs w:val="24"/>
        </w:rPr>
      </w:pPr>
    </w:p>
    <w:p w14:paraId="392DA5A8" w14:textId="3495C918" w:rsidR="00614635" w:rsidRPr="00755114" w:rsidRDefault="0061463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147. st. 2. riječi „tehnološkim projektima“ zamjenjuju se tekstom „idejnim ili glavnim projektom građevine“.</w:t>
      </w:r>
    </w:p>
    <w:p w14:paraId="71507083" w14:textId="35F946C7" w:rsidR="00614635" w:rsidRPr="00755114" w:rsidRDefault="00614635" w:rsidP="00427470">
      <w:pPr>
        <w:widowControl w:val="0"/>
        <w:jc w:val="both"/>
        <w:rPr>
          <w:rFonts w:ascii="Tahoma" w:hAnsi="Tahoma" w:cs="Tahoma"/>
          <w:snapToGrid w:val="0"/>
          <w:sz w:val="24"/>
          <w:szCs w:val="24"/>
        </w:rPr>
      </w:pPr>
    </w:p>
    <w:p w14:paraId="72FED655" w14:textId="5D3E6784" w:rsidR="00614635" w:rsidRPr="00755114" w:rsidRDefault="0061463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8</w:t>
      </w:r>
      <w:r w:rsidRPr="00755114">
        <w:rPr>
          <w:rFonts w:ascii="Tahoma" w:hAnsi="Tahoma" w:cs="Tahoma"/>
          <w:b/>
          <w:snapToGrid w:val="0"/>
          <w:sz w:val="24"/>
          <w:szCs w:val="24"/>
        </w:rPr>
        <w:t>.</w:t>
      </w:r>
    </w:p>
    <w:p w14:paraId="371D1D6E" w14:textId="7D82368F" w:rsidR="00614635" w:rsidRPr="00755114" w:rsidRDefault="00614635" w:rsidP="00427470">
      <w:pPr>
        <w:widowControl w:val="0"/>
        <w:jc w:val="both"/>
        <w:rPr>
          <w:rFonts w:ascii="Tahoma" w:hAnsi="Tahoma" w:cs="Tahoma"/>
          <w:snapToGrid w:val="0"/>
          <w:sz w:val="24"/>
          <w:szCs w:val="24"/>
        </w:rPr>
      </w:pPr>
    </w:p>
    <w:p w14:paraId="07740842" w14:textId="3E1621D9" w:rsidR="00614635" w:rsidRDefault="00E24221" w:rsidP="00427470">
      <w:pPr>
        <w:widowControl w:val="0"/>
        <w:jc w:val="both"/>
        <w:rPr>
          <w:rFonts w:ascii="Tahoma" w:hAnsi="Tahoma" w:cs="Tahoma"/>
          <w:snapToGrid w:val="0"/>
          <w:sz w:val="24"/>
          <w:szCs w:val="24"/>
        </w:rPr>
      </w:pPr>
      <w:r w:rsidRPr="00755114">
        <w:rPr>
          <w:rFonts w:ascii="Tahoma" w:hAnsi="Tahoma" w:cs="Tahoma"/>
          <w:snapToGrid w:val="0"/>
          <w:sz w:val="24"/>
          <w:szCs w:val="24"/>
        </w:rPr>
        <w:t>Iza čl. 148. dodaju se čl. 148a. i 148b. koji glase:</w:t>
      </w:r>
    </w:p>
    <w:p w14:paraId="721D5513" w14:textId="77777777" w:rsidR="00755114" w:rsidRPr="00755114" w:rsidRDefault="00755114" w:rsidP="00427470">
      <w:pPr>
        <w:widowControl w:val="0"/>
        <w:jc w:val="both"/>
        <w:rPr>
          <w:rFonts w:ascii="Tahoma" w:hAnsi="Tahoma" w:cs="Tahoma"/>
          <w:snapToGrid w:val="0"/>
          <w:sz w:val="24"/>
          <w:szCs w:val="24"/>
        </w:rPr>
      </w:pPr>
    </w:p>
    <w:p w14:paraId="099F36EF" w14:textId="77777777" w:rsidR="00E24221" w:rsidRPr="00755114" w:rsidRDefault="00E24221" w:rsidP="00427470">
      <w:pPr>
        <w:pStyle w:val="Tijeloteksta"/>
        <w:ind w:right="121"/>
        <w:jc w:val="center"/>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Članak 148a.</w:t>
      </w:r>
    </w:p>
    <w:p w14:paraId="3C0B36FB" w14:textId="77777777" w:rsidR="00E24221" w:rsidRPr="00755114" w:rsidRDefault="00E24221" w:rsidP="00427470">
      <w:pPr>
        <w:pStyle w:val="Tijeloteksta"/>
        <w:ind w:left="17" w:right="130"/>
        <w:rPr>
          <w:rFonts w:ascii="Tahoma" w:hAnsi="Tahoma" w:cs="Tahoma"/>
          <w:szCs w:val="24"/>
          <w:lang w:val="hr-HR"/>
        </w:rPr>
      </w:pPr>
      <w:r w:rsidRPr="00755114">
        <w:rPr>
          <w:rFonts w:ascii="Tahoma" w:hAnsi="Tahoma" w:cs="Tahoma"/>
          <w:szCs w:val="24"/>
          <w:lang w:val="hr-HR"/>
        </w:rPr>
        <w:t>Stambene i pomoćne građevine za vlastite potrebe na građevnim česticama površine najmanje 20 ha grade se sukladno uvjetima iz glave 2.1. Građevinska područja naselja ovog Plana.</w:t>
      </w:r>
    </w:p>
    <w:p w14:paraId="154911F4" w14:textId="77777777" w:rsidR="00E24221" w:rsidRPr="00755114" w:rsidRDefault="00E24221" w:rsidP="00427470">
      <w:pPr>
        <w:pStyle w:val="Tijeloteksta"/>
        <w:ind w:left="17" w:right="130"/>
        <w:rPr>
          <w:rFonts w:ascii="Tahoma" w:hAnsi="Tahoma" w:cs="Tahoma"/>
          <w:szCs w:val="24"/>
          <w:lang w:val="hr-HR"/>
        </w:rPr>
      </w:pPr>
      <w:r w:rsidRPr="00755114">
        <w:rPr>
          <w:rFonts w:ascii="Tahoma" w:hAnsi="Tahoma" w:cs="Tahoma"/>
          <w:szCs w:val="24"/>
          <w:lang w:val="hr-HR"/>
        </w:rPr>
        <w:t>Pri tome se ne primjenjuju odredbe čl. 20. o najvećoj površini građevne čestice, a zgrade se mogu graditi isključivo na slobodnostojeći način.</w:t>
      </w:r>
    </w:p>
    <w:p w14:paraId="2F427E28" w14:textId="77777777" w:rsidR="00E24221" w:rsidRPr="00755114" w:rsidRDefault="00E24221" w:rsidP="00427470">
      <w:pPr>
        <w:pStyle w:val="Tijeloteksta-uvlaka3"/>
        <w:rPr>
          <w:rFonts w:ascii="Tahoma" w:hAnsi="Tahoma" w:cs="Tahoma"/>
          <w:szCs w:val="24"/>
          <w:lang w:val="hr-HR" w:eastAsia="hr-HR"/>
        </w:rPr>
      </w:pPr>
    </w:p>
    <w:p w14:paraId="24EE8712" w14:textId="77777777" w:rsidR="00E24221" w:rsidRPr="00755114" w:rsidRDefault="00E24221" w:rsidP="00427470">
      <w:pPr>
        <w:pStyle w:val="Tijeloteksta"/>
        <w:ind w:left="-118" w:right="129"/>
        <w:jc w:val="center"/>
        <w:rPr>
          <w:rFonts w:ascii="Tahoma" w:hAnsi="Tahoma" w:cs="Tahoma"/>
          <w:szCs w:val="24"/>
          <w:lang w:val="hr-HR" w:eastAsia="hr-HR"/>
        </w:rPr>
      </w:pPr>
      <w:r w:rsidRPr="00755114">
        <w:rPr>
          <w:rFonts w:ascii="Tahoma" w:hAnsi="Tahoma" w:cs="Tahoma"/>
          <w:szCs w:val="24"/>
          <w:lang w:val="hr-HR"/>
        </w:rPr>
        <w:t>Članak 148b.</w:t>
      </w:r>
    </w:p>
    <w:p w14:paraId="6DC07C67" w14:textId="24A5EBC9" w:rsidR="00E24221" w:rsidRPr="00755114" w:rsidRDefault="00E24221" w:rsidP="00427470">
      <w:pPr>
        <w:pStyle w:val="Tijeloteksta"/>
        <w:ind w:left="17" w:right="130"/>
        <w:rPr>
          <w:rFonts w:ascii="Tahoma" w:hAnsi="Tahoma" w:cs="Tahoma"/>
          <w:szCs w:val="24"/>
          <w:lang w:val="hr-HR"/>
        </w:rPr>
      </w:pPr>
      <w:r w:rsidRPr="00755114">
        <w:rPr>
          <w:rFonts w:ascii="Tahoma" w:hAnsi="Tahoma" w:cs="Tahoma"/>
          <w:szCs w:val="24"/>
          <w:lang w:val="hr-HR"/>
        </w:rPr>
        <w:t>Stambene i pomoćne građevine za potrebe seoskog turizma na građevnim česticama površine najmanje 2 ha grade se sukladno smjernicama iz čl. 111. ovog Plana za turističke zone T2.“</w:t>
      </w:r>
    </w:p>
    <w:p w14:paraId="058E894D" w14:textId="0C534102" w:rsidR="00E24221" w:rsidRPr="00755114" w:rsidRDefault="00E24221" w:rsidP="00427470">
      <w:pPr>
        <w:widowControl w:val="0"/>
        <w:jc w:val="both"/>
        <w:rPr>
          <w:rFonts w:ascii="Tahoma" w:hAnsi="Tahoma" w:cs="Tahoma"/>
          <w:snapToGrid w:val="0"/>
          <w:sz w:val="24"/>
          <w:szCs w:val="24"/>
        </w:rPr>
      </w:pPr>
    </w:p>
    <w:p w14:paraId="7CDA450D" w14:textId="74AF1CB0" w:rsidR="00E24221" w:rsidRPr="00755114" w:rsidRDefault="00E24221"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5</w:t>
      </w:r>
      <w:r w:rsidR="00755114">
        <w:rPr>
          <w:rFonts w:ascii="Tahoma" w:hAnsi="Tahoma" w:cs="Tahoma"/>
          <w:b/>
          <w:snapToGrid w:val="0"/>
          <w:sz w:val="24"/>
          <w:szCs w:val="24"/>
        </w:rPr>
        <w:t>9</w:t>
      </w:r>
      <w:r w:rsidRPr="00755114">
        <w:rPr>
          <w:rFonts w:ascii="Tahoma" w:hAnsi="Tahoma" w:cs="Tahoma"/>
          <w:b/>
          <w:snapToGrid w:val="0"/>
          <w:sz w:val="24"/>
          <w:szCs w:val="24"/>
        </w:rPr>
        <w:t>.</w:t>
      </w:r>
    </w:p>
    <w:p w14:paraId="5CE3121C" w14:textId="6C61C5C9" w:rsidR="00E24221" w:rsidRPr="00755114" w:rsidRDefault="00E24221" w:rsidP="00427470">
      <w:pPr>
        <w:widowControl w:val="0"/>
        <w:jc w:val="both"/>
        <w:rPr>
          <w:rFonts w:ascii="Tahoma" w:hAnsi="Tahoma" w:cs="Tahoma"/>
          <w:snapToGrid w:val="0"/>
          <w:sz w:val="24"/>
          <w:szCs w:val="24"/>
        </w:rPr>
      </w:pPr>
    </w:p>
    <w:p w14:paraId="7DEDA73A" w14:textId="3B5D230F" w:rsidR="00E24221" w:rsidRPr="00755114" w:rsidRDefault="00E24221"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149. st. 1. i 2. se mijenjaju i glase:</w:t>
      </w:r>
    </w:p>
    <w:p w14:paraId="750A7FF5" w14:textId="4EECCC5D" w:rsidR="00E24221" w:rsidRPr="00755114" w:rsidRDefault="00E24221" w:rsidP="00427470">
      <w:pPr>
        <w:pStyle w:val="Tijeloteksta"/>
        <w:ind w:right="129"/>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 xml:space="preserve">Pojedinačne legalne stambene građevine s pripadajućim pomoćnim i gospodarskim građevinama, a koje nisu obuhvaćene granicama građevinskih područja naselja Općine Cetingrad, mogu </w:t>
      </w:r>
      <w:r w:rsidRPr="00755114">
        <w:rPr>
          <w:rFonts w:ascii="Tahoma" w:hAnsi="Tahoma" w:cs="Tahoma"/>
          <w:spacing w:val="-3"/>
          <w:szCs w:val="24"/>
          <w:lang w:val="hr-HR"/>
        </w:rPr>
        <w:t xml:space="preserve">se </w:t>
      </w:r>
      <w:r w:rsidRPr="00755114">
        <w:rPr>
          <w:rFonts w:ascii="Tahoma" w:hAnsi="Tahoma" w:cs="Tahoma"/>
          <w:szCs w:val="24"/>
          <w:lang w:val="hr-HR"/>
        </w:rPr>
        <w:t>zamjenjivati novim, rekonstruirati i adaptirati u skladu s odredbama ovog Plana za izgradnju unutar građevinskih područja naselja.</w:t>
      </w:r>
    </w:p>
    <w:p w14:paraId="2EDBCDC5" w14:textId="27084F8B" w:rsidR="00E24221" w:rsidRPr="00755114" w:rsidRDefault="00E24221" w:rsidP="00427470">
      <w:pPr>
        <w:pStyle w:val="Tijeloteksta"/>
        <w:ind w:right="129"/>
        <w:rPr>
          <w:rFonts w:ascii="Tahoma" w:hAnsi="Tahoma" w:cs="Tahoma"/>
          <w:szCs w:val="24"/>
          <w:lang w:val="hr-HR"/>
        </w:rPr>
      </w:pPr>
      <w:r w:rsidRPr="00755114">
        <w:rPr>
          <w:rFonts w:ascii="Tahoma" w:hAnsi="Tahoma" w:cs="Tahoma"/>
          <w:szCs w:val="24"/>
          <w:lang w:val="hr-HR"/>
        </w:rPr>
        <w:t>Ostale stambene građevine koje se nalaze unutar izdvojenih građevinskih područja mogu se adaptirati, rekonstruirati ili zamijeniti u smislu poboljšanja uvjeta života i</w:t>
      </w:r>
      <w:r w:rsidRPr="00755114">
        <w:rPr>
          <w:rFonts w:ascii="Tahoma" w:hAnsi="Tahoma" w:cs="Tahoma"/>
          <w:spacing w:val="-1"/>
          <w:szCs w:val="24"/>
          <w:lang w:val="hr-HR"/>
        </w:rPr>
        <w:t xml:space="preserve"> </w:t>
      </w:r>
      <w:r w:rsidRPr="00755114">
        <w:rPr>
          <w:rFonts w:ascii="Tahoma" w:hAnsi="Tahoma" w:cs="Tahoma"/>
          <w:szCs w:val="24"/>
          <w:lang w:val="hr-HR"/>
        </w:rPr>
        <w:t>rada.“</w:t>
      </w:r>
    </w:p>
    <w:p w14:paraId="04E0532D" w14:textId="2CE3AA5C" w:rsidR="00E24221" w:rsidRPr="00755114" w:rsidRDefault="00E24221" w:rsidP="00427470">
      <w:pPr>
        <w:pStyle w:val="Tijeloteksta"/>
        <w:ind w:right="129"/>
        <w:rPr>
          <w:rFonts w:ascii="Tahoma" w:hAnsi="Tahoma" w:cs="Tahoma"/>
          <w:szCs w:val="24"/>
          <w:lang w:val="hr-HR"/>
        </w:rPr>
      </w:pPr>
    </w:p>
    <w:p w14:paraId="4E95EE19" w14:textId="763810D6" w:rsidR="00CA7340" w:rsidRPr="00755114" w:rsidRDefault="00CA7340"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r w:rsidR="00755114">
        <w:rPr>
          <w:rFonts w:ascii="Tahoma" w:hAnsi="Tahoma" w:cs="Tahoma"/>
          <w:b/>
          <w:snapToGrid w:val="0"/>
          <w:sz w:val="24"/>
          <w:szCs w:val="24"/>
        </w:rPr>
        <w:t>60</w:t>
      </w:r>
      <w:r w:rsidRPr="00755114">
        <w:rPr>
          <w:rFonts w:ascii="Tahoma" w:hAnsi="Tahoma" w:cs="Tahoma"/>
          <w:b/>
          <w:snapToGrid w:val="0"/>
          <w:sz w:val="24"/>
          <w:szCs w:val="24"/>
        </w:rPr>
        <w:t>.</w:t>
      </w:r>
    </w:p>
    <w:p w14:paraId="7F16B84F" w14:textId="4171CA78" w:rsidR="00E24221" w:rsidRPr="00755114" w:rsidRDefault="00E24221" w:rsidP="00427470">
      <w:pPr>
        <w:widowControl w:val="0"/>
        <w:jc w:val="both"/>
        <w:rPr>
          <w:rFonts w:ascii="Tahoma" w:hAnsi="Tahoma" w:cs="Tahoma"/>
          <w:snapToGrid w:val="0"/>
          <w:sz w:val="24"/>
          <w:szCs w:val="24"/>
        </w:rPr>
      </w:pPr>
    </w:p>
    <w:p w14:paraId="17163BB2" w14:textId="7FE31109" w:rsidR="00E24221" w:rsidRPr="00755114" w:rsidRDefault="007019CF"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150. st. 2. mijenja se i glasi:</w:t>
      </w:r>
    </w:p>
    <w:p w14:paraId="6480F012" w14:textId="7A2FD5ED" w:rsidR="007019CF" w:rsidRPr="00755114" w:rsidRDefault="007019CF" w:rsidP="00427470">
      <w:pPr>
        <w:pStyle w:val="Tijeloteksta"/>
        <w:spacing w:line="232" w:lineRule="auto"/>
        <w:ind w:right="121"/>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Planirani koridori za infrastrukturne vodove smatraju se rezervacijom prostora unutar koje je dopuštena gradnja prema uvjetima nadležnih javno pravnih tijela sve do izdavanja lokacijske ili građevinske dozvole kojom se utvrđuje stvarna trasa i zaštitni pojas, izuzev unutar građevinskih područja naselja i izdvojenih dijelova građevinskih područja</w:t>
      </w:r>
      <w:proofErr w:type="gramStart"/>
      <w:r w:rsidRPr="00755114">
        <w:rPr>
          <w:rFonts w:ascii="Tahoma" w:hAnsi="Tahoma" w:cs="Tahoma"/>
          <w:szCs w:val="24"/>
          <w:lang w:val="hr-HR"/>
        </w:rPr>
        <w:t>.</w:t>
      </w:r>
      <w:r w:rsidR="0068263F" w:rsidRPr="00755114">
        <w:rPr>
          <w:rFonts w:ascii="Tahoma" w:hAnsi="Tahoma" w:cs="Tahoma"/>
          <w:szCs w:val="24"/>
          <w:lang w:val="hr-HR"/>
        </w:rPr>
        <w:t>“</w:t>
      </w:r>
      <w:proofErr w:type="gramEnd"/>
    </w:p>
    <w:p w14:paraId="451193A9" w14:textId="4186E0A5" w:rsidR="007019CF" w:rsidRPr="00755114" w:rsidRDefault="007019CF" w:rsidP="00427470">
      <w:pPr>
        <w:widowControl w:val="0"/>
        <w:jc w:val="both"/>
        <w:rPr>
          <w:rFonts w:ascii="Tahoma" w:hAnsi="Tahoma" w:cs="Tahoma"/>
          <w:snapToGrid w:val="0"/>
          <w:sz w:val="24"/>
          <w:szCs w:val="24"/>
        </w:rPr>
      </w:pPr>
    </w:p>
    <w:p w14:paraId="17E3605E" w14:textId="516F0CB6" w:rsidR="00022FD4" w:rsidRPr="00755114" w:rsidRDefault="00022FD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1</w:t>
      </w:r>
      <w:r w:rsidRPr="00755114">
        <w:rPr>
          <w:rFonts w:ascii="Tahoma" w:hAnsi="Tahoma" w:cs="Tahoma"/>
          <w:b/>
          <w:snapToGrid w:val="0"/>
          <w:sz w:val="24"/>
          <w:szCs w:val="24"/>
        </w:rPr>
        <w:t>.</w:t>
      </w:r>
    </w:p>
    <w:p w14:paraId="02912382" w14:textId="77777777" w:rsidR="007019CF" w:rsidRPr="00755114" w:rsidRDefault="007019CF" w:rsidP="00427470">
      <w:pPr>
        <w:widowControl w:val="0"/>
        <w:jc w:val="both"/>
        <w:rPr>
          <w:rFonts w:ascii="Tahoma" w:hAnsi="Tahoma" w:cs="Tahoma"/>
          <w:snapToGrid w:val="0"/>
          <w:sz w:val="24"/>
          <w:szCs w:val="24"/>
        </w:rPr>
      </w:pPr>
    </w:p>
    <w:p w14:paraId="61205883" w14:textId="54253FB5" w:rsidR="00CA7340" w:rsidRPr="00755114" w:rsidRDefault="00B326E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151, st. 1. iza riječi „lokacijskom“ dodaju se riječi „ili građevinskom“, a tekst „na temelju idejnog rješenja ili stručne podloge za izdavanje lokacijske dozvole“ briše se.</w:t>
      </w:r>
    </w:p>
    <w:p w14:paraId="41944391" w14:textId="1F95B333" w:rsidR="00022FD4" w:rsidRPr="00755114" w:rsidRDefault="00B326E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151. st. 2. riječi „organa i javnih poduzeća“ zamjenjuju se riječima „javno pravnih tijela“.</w:t>
      </w:r>
    </w:p>
    <w:p w14:paraId="4D08807F" w14:textId="5A36613A" w:rsidR="00B326ED" w:rsidRPr="00755114" w:rsidRDefault="00B326ED" w:rsidP="00427470">
      <w:pPr>
        <w:widowControl w:val="0"/>
        <w:jc w:val="both"/>
        <w:rPr>
          <w:rFonts w:ascii="Tahoma" w:hAnsi="Tahoma" w:cs="Tahoma"/>
          <w:snapToGrid w:val="0"/>
          <w:sz w:val="24"/>
          <w:szCs w:val="24"/>
        </w:rPr>
      </w:pPr>
    </w:p>
    <w:p w14:paraId="7DA2E941" w14:textId="4EBB888B" w:rsidR="00B326ED" w:rsidRPr="00755114" w:rsidRDefault="00B326E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2</w:t>
      </w:r>
      <w:r w:rsidRPr="00755114">
        <w:rPr>
          <w:rFonts w:ascii="Tahoma" w:hAnsi="Tahoma" w:cs="Tahoma"/>
          <w:b/>
          <w:snapToGrid w:val="0"/>
          <w:sz w:val="24"/>
          <w:szCs w:val="24"/>
        </w:rPr>
        <w:t>.</w:t>
      </w:r>
    </w:p>
    <w:p w14:paraId="733CC6C8" w14:textId="77777777" w:rsidR="00B326ED" w:rsidRPr="00755114" w:rsidRDefault="00B326ED" w:rsidP="00427470">
      <w:pPr>
        <w:widowControl w:val="0"/>
        <w:jc w:val="both"/>
        <w:rPr>
          <w:rFonts w:ascii="Tahoma" w:hAnsi="Tahoma" w:cs="Tahoma"/>
          <w:snapToGrid w:val="0"/>
          <w:sz w:val="24"/>
          <w:szCs w:val="24"/>
        </w:rPr>
      </w:pPr>
    </w:p>
    <w:p w14:paraId="17128BE6" w14:textId="4780D1C6" w:rsidR="00CA7340" w:rsidRPr="00755114" w:rsidRDefault="00B326E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151. st. 1. mijenja se i glasi:</w:t>
      </w:r>
    </w:p>
    <w:p w14:paraId="33FC8487" w14:textId="353E5C71" w:rsidR="00B326ED" w:rsidRPr="00755114" w:rsidRDefault="00B326ED" w:rsidP="00427470">
      <w:pPr>
        <w:widowControl w:val="0"/>
        <w:jc w:val="both"/>
        <w:rPr>
          <w:rFonts w:ascii="Tahoma" w:hAnsi="Tahoma" w:cs="Tahoma"/>
          <w:snapToGrid w:val="0"/>
          <w:sz w:val="24"/>
          <w:szCs w:val="24"/>
        </w:rPr>
      </w:pPr>
      <w:r w:rsidRPr="00755114">
        <w:rPr>
          <w:rFonts w:ascii="Tahoma" w:hAnsi="Tahoma" w:cs="Tahoma"/>
          <w:snapToGrid w:val="0"/>
          <w:sz w:val="24"/>
          <w:szCs w:val="24"/>
        </w:rPr>
        <w:lastRenderedPageBreak/>
        <w:t xml:space="preserve">„ </w:t>
      </w:r>
      <w:r w:rsidRPr="00755114">
        <w:rPr>
          <w:rFonts w:ascii="Tahoma" w:hAnsi="Tahoma" w:cs="Tahoma"/>
          <w:sz w:val="24"/>
          <w:szCs w:val="24"/>
        </w:rPr>
        <w:t>U općini Cetingrad postoji sustav državnih, županijskih, lokalnih i ostalih cesta gdje su razvrstane ceste utvrđene čl. 1. i 2. ovih Odredbi za provođenje.“</w:t>
      </w:r>
    </w:p>
    <w:p w14:paraId="418B82F8" w14:textId="0FCE2B94" w:rsidR="00B326ED" w:rsidRPr="00755114" w:rsidRDefault="00B326E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151. st. 5. mijenja se i glasi:</w:t>
      </w:r>
    </w:p>
    <w:p w14:paraId="65E3BAF1" w14:textId="35C4CCD3" w:rsidR="00B326ED" w:rsidRPr="00755114" w:rsidRDefault="00B326ED" w:rsidP="00427470">
      <w:pPr>
        <w:pStyle w:val="Tijeloteksta"/>
        <w:ind w:right="128"/>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 xml:space="preserve">Na području općine Cetingrad nalazi se stalni granični prijelaz </w:t>
      </w:r>
      <w:proofErr w:type="spellStart"/>
      <w:r w:rsidRPr="00755114">
        <w:rPr>
          <w:rFonts w:ascii="Tahoma" w:hAnsi="Tahoma" w:cs="Tahoma"/>
          <w:szCs w:val="24"/>
        </w:rPr>
        <w:t>za</w:t>
      </w:r>
      <w:proofErr w:type="spellEnd"/>
      <w:r w:rsidRPr="00755114">
        <w:rPr>
          <w:rFonts w:ascii="Tahoma" w:hAnsi="Tahoma" w:cs="Tahoma"/>
          <w:szCs w:val="24"/>
        </w:rPr>
        <w:t xml:space="preserve"> </w:t>
      </w:r>
      <w:proofErr w:type="spellStart"/>
      <w:r w:rsidRPr="00755114">
        <w:rPr>
          <w:rFonts w:ascii="Tahoma" w:hAnsi="Tahoma" w:cs="Tahoma"/>
          <w:szCs w:val="24"/>
        </w:rPr>
        <w:t>međunarodni</w:t>
      </w:r>
      <w:proofErr w:type="spellEnd"/>
      <w:r w:rsidRPr="00755114">
        <w:rPr>
          <w:rFonts w:ascii="Tahoma" w:hAnsi="Tahoma" w:cs="Tahoma"/>
          <w:szCs w:val="24"/>
        </w:rPr>
        <w:t xml:space="preserve"> </w:t>
      </w:r>
      <w:proofErr w:type="spellStart"/>
      <w:r w:rsidRPr="00755114">
        <w:rPr>
          <w:rFonts w:ascii="Tahoma" w:hAnsi="Tahoma" w:cs="Tahoma"/>
          <w:szCs w:val="24"/>
        </w:rPr>
        <w:t>promet</w:t>
      </w:r>
      <w:proofErr w:type="spellEnd"/>
      <w:r w:rsidRPr="00755114">
        <w:rPr>
          <w:rFonts w:ascii="Tahoma" w:hAnsi="Tahoma" w:cs="Tahoma"/>
          <w:szCs w:val="24"/>
        </w:rPr>
        <w:t xml:space="preserve"> </w:t>
      </w:r>
      <w:proofErr w:type="spellStart"/>
      <w:r w:rsidRPr="00755114">
        <w:rPr>
          <w:rFonts w:ascii="Tahoma" w:hAnsi="Tahoma" w:cs="Tahoma"/>
          <w:szCs w:val="24"/>
        </w:rPr>
        <w:t>putnika</w:t>
      </w:r>
      <w:proofErr w:type="spellEnd"/>
      <w:r w:rsidRPr="00755114">
        <w:rPr>
          <w:rFonts w:ascii="Tahoma" w:hAnsi="Tahoma" w:cs="Tahoma"/>
          <w:szCs w:val="24"/>
        </w:rPr>
        <w:t xml:space="preserve"> i </w:t>
      </w:r>
      <w:proofErr w:type="spellStart"/>
      <w:r w:rsidRPr="00755114">
        <w:rPr>
          <w:rFonts w:ascii="Tahoma" w:hAnsi="Tahoma" w:cs="Tahoma"/>
          <w:szCs w:val="24"/>
        </w:rPr>
        <w:t>roba</w:t>
      </w:r>
      <w:proofErr w:type="spellEnd"/>
      <w:r w:rsidRPr="00755114">
        <w:rPr>
          <w:rFonts w:ascii="Tahoma" w:hAnsi="Tahoma" w:cs="Tahoma"/>
          <w:szCs w:val="24"/>
        </w:rPr>
        <w:t xml:space="preserve"> u </w:t>
      </w:r>
      <w:proofErr w:type="spellStart"/>
      <w:r w:rsidRPr="00755114">
        <w:rPr>
          <w:rFonts w:ascii="Tahoma" w:hAnsi="Tahoma" w:cs="Tahoma"/>
          <w:szCs w:val="24"/>
        </w:rPr>
        <w:t>cestovnom</w:t>
      </w:r>
      <w:proofErr w:type="spellEnd"/>
      <w:r w:rsidRPr="00755114">
        <w:rPr>
          <w:rFonts w:ascii="Tahoma" w:hAnsi="Tahoma" w:cs="Tahoma"/>
          <w:szCs w:val="24"/>
        </w:rPr>
        <w:t xml:space="preserve"> </w:t>
      </w:r>
      <w:proofErr w:type="spellStart"/>
      <w:r w:rsidRPr="00755114">
        <w:rPr>
          <w:rFonts w:ascii="Tahoma" w:hAnsi="Tahoma" w:cs="Tahoma"/>
          <w:szCs w:val="24"/>
        </w:rPr>
        <w:t>prometu</w:t>
      </w:r>
      <w:proofErr w:type="spellEnd"/>
      <w:r w:rsidRPr="00755114">
        <w:rPr>
          <w:rFonts w:ascii="Tahoma" w:hAnsi="Tahoma" w:cs="Tahoma"/>
          <w:szCs w:val="24"/>
          <w:lang w:val="hr-HR"/>
        </w:rPr>
        <w:t xml:space="preserve"> </w:t>
      </w:r>
      <w:proofErr w:type="spellStart"/>
      <w:r w:rsidRPr="00755114">
        <w:rPr>
          <w:rFonts w:ascii="Tahoma" w:hAnsi="Tahoma" w:cs="Tahoma"/>
          <w:szCs w:val="24"/>
          <w:lang w:val="hr-HR"/>
        </w:rPr>
        <w:t>Maljevac</w:t>
      </w:r>
      <w:proofErr w:type="spellEnd"/>
      <w:r w:rsidRPr="00755114">
        <w:rPr>
          <w:rFonts w:ascii="Tahoma" w:hAnsi="Tahoma" w:cs="Tahoma"/>
          <w:szCs w:val="24"/>
          <w:lang w:val="hr-HR"/>
        </w:rPr>
        <w:t xml:space="preserve"> (</w:t>
      </w:r>
      <w:proofErr w:type="spellStart"/>
      <w:r w:rsidRPr="00755114">
        <w:rPr>
          <w:rFonts w:ascii="Tahoma" w:hAnsi="Tahoma" w:cs="Tahoma"/>
          <w:szCs w:val="24"/>
          <w:lang w:val="hr-HR"/>
        </w:rPr>
        <w:t>IS</w:t>
      </w:r>
      <w:proofErr w:type="spellEnd"/>
      <w:r w:rsidRPr="00755114">
        <w:rPr>
          <w:rFonts w:ascii="Tahoma" w:hAnsi="Tahoma" w:cs="Tahoma"/>
          <w:szCs w:val="24"/>
          <w:lang w:val="hr-HR"/>
        </w:rPr>
        <w:t xml:space="preserve">), koji će se opremiti svim potrebnim sadržajima, te stalni granični prijelazi za pogranični </w:t>
      </w:r>
      <w:proofErr w:type="gramStart"/>
      <w:r w:rsidRPr="00755114">
        <w:rPr>
          <w:rFonts w:ascii="Tahoma" w:hAnsi="Tahoma" w:cs="Tahoma"/>
          <w:szCs w:val="24"/>
          <w:lang w:val="hr-HR"/>
        </w:rPr>
        <w:t>promet :</w:t>
      </w:r>
      <w:proofErr w:type="gramEnd"/>
      <w:r w:rsidRPr="00755114">
        <w:rPr>
          <w:rFonts w:ascii="Tahoma" w:hAnsi="Tahoma" w:cs="Tahoma"/>
          <w:szCs w:val="24"/>
          <w:lang w:val="hr-HR"/>
        </w:rPr>
        <w:t xml:space="preserve"> Pašin Potok </w:t>
      </w:r>
      <w:r w:rsidRPr="00755114">
        <w:rPr>
          <w:rFonts w:ascii="Tahoma" w:hAnsi="Tahoma" w:cs="Tahoma"/>
          <w:strike/>
          <w:szCs w:val="24"/>
          <w:lang w:val="hr-HR"/>
        </w:rPr>
        <w:t xml:space="preserve">- </w:t>
      </w:r>
      <w:r w:rsidRPr="00755114">
        <w:rPr>
          <w:rFonts w:ascii="Tahoma" w:hAnsi="Tahoma" w:cs="Tahoma"/>
          <w:szCs w:val="24"/>
          <w:lang w:val="hr-HR"/>
        </w:rPr>
        <w:t xml:space="preserve">i </w:t>
      </w:r>
      <w:proofErr w:type="spellStart"/>
      <w:r w:rsidRPr="00755114">
        <w:rPr>
          <w:rFonts w:ascii="Tahoma" w:hAnsi="Tahoma" w:cs="Tahoma"/>
          <w:szCs w:val="24"/>
          <w:lang w:val="hr-HR"/>
        </w:rPr>
        <w:t>Bogovolja</w:t>
      </w:r>
      <w:proofErr w:type="spellEnd"/>
      <w:r w:rsidRPr="00755114">
        <w:rPr>
          <w:rFonts w:ascii="Tahoma" w:hAnsi="Tahoma" w:cs="Tahoma"/>
          <w:szCs w:val="24"/>
          <w:lang w:val="hr-HR"/>
        </w:rPr>
        <w:t>.“</w:t>
      </w:r>
    </w:p>
    <w:p w14:paraId="736A8D6D" w14:textId="6C87971A" w:rsidR="00B326ED" w:rsidRPr="00755114" w:rsidRDefault="00B326ED" w:rsidP="00427470">
      <w:pPr>
        <w:widowControl w:val="0"/>
        <w:jc w:val="both"/>
        <w:rPr>
          <w:rFonts w:ascii="Tahoma" w:hAnsi="Tahoma" w:cs="Tahoma"/>
          <w:snapToGrid w:val="0"/>
          <w:sz w:val="24"/>
          <w:szCs w:val="24"/>
        </w:rPr>
      </w:pPr>
    </w:p>
    <w:p w14:paraId="48D3077B" w14:textId="3539B71C" w:rsidR="00B326ED" w:rsidRPr="00755114" w:rsidRDefault="00B326E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3</w:t>
      </w:r>
      <w:r w:rsidRPr="00755114">
        <w:rPr>
          <w:rFonts w:ascii="Tahoma" w:hAnsi="Tahoma" w:cs="Tahoma"/>
          <w:b/>
          <w:snapToGrid w:val="0"/>
          <w:sz w:val="24"/>
          <w:szCs w:val="24"/>
        </w:rPr>
        <w:t>.</w:t>
      </w:r>
    </w:p>
    <w:p w14:paraId="2E21958E" w14:textId="77777777" w:rsidR="00E24221" w:rsidRPr="00755114" w:rsidRDefault="00E24221" w:rsidP="00427470">
      <w:pPr>
        <w:widowControl w:val="0"/>
        <w:jc w:val="both"/>
        <w:rPr>
          <w:rFonts w:ascii="Tahoma" w:hAnsi="Tahoma" w:cs="Tahoma"/>
          <w:snapToGrid w:val="0"/>
          <w:sz w:val="24"/>
          <w:szCs w:val="24"/>
        </w:rPr>
      </w:pPr>
    </w:p>
    <w:p w14:paraId="763B89BD" w14:textId="7BFEBBE7" w:rsidR="00614635" w:rsidRPr="00755114" w:rsidRDefault="00057522"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153. st. 1. al. 5., na kraju se dodaje novi tekst:</w:t>
      </w:r>
    </w:p>
    <w:p w14:paraId="1C9BE39B" w14:textId="195A7DEF" w:rsidR="00057522" w:rsidRPr="00755114" w:rsidRDefault="00057522"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 </w:t>
      </w:r>
      <w:r w:rsidRPr="00755114">
        <w:rPr>
          <w:rFonts w:ascii="Tahoma" w:hAnsi="Tahoma" w:cs="Tahoma"/>
          <w:sz w:val="24"/>
          <w:szCs w:val="24"/>
        </w:rPr>
        <w:t>Iznimno, moguća je i manja širina kolnika u slučaju rekonstrukcije ili poboljšanja trase postojeće nerazvrstane ceste u području gdje propisanu širinu nije moguće izvesti zbog teških terenskih uvjeta (npr. veći nasipi ili usjeci, uzdužni nagibi i sl.), gdje se može zadržati postojeća širina kolnika uz dodatnu izvedbu ugibališta na razmaku i u dimenzijama prema projektnom prometnom opterećenju i terenskim uvjetima.“</w:t>
      </w:r>
    </w:p>
    <w:p w14:paraId="22178D42" w14:textId="62EA5884" w:rsidR="00B326ED" w:rsidRPr="00755114" w:rsidRDefault="00176E40"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153. st. 4., iza riječi „prometnica,“ umeće se tekst „sukladno odredbama ovog Plana“.</w:t>
      </w:r>
    </w:p>
    <w:p w14:paraId="151D99FD" w14:textId="77777777" w:rsidR="00176E40" w:rsidRPr="00755114" w:rsidRDefault="00176E40"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153. st. 5. mijenja se i glasi:</w:t>
      </w:r>
    </w:p>
    <w:p w14:paraId="166EC116" w14:textId="022A3FB1" w:rsidR="00176E40" w:rsidRDefault="00176E40" w:rsidP="00427470">
      <w:pPr>
        <w:widowControl w:val="0"/>
        <w:jc w:val="both"/>
        <w:rPr>
          <w:rFonts w:ascii="Tahoma" w:hAnsi="Tahoma" w:cs="Tahoma"/>
          <w:sz w:val="24"/>
          <w:szCs w:val="24"/>
        </w:rPr>
      </w:pPr>
      <w:r w:rsidRPr="00755114">
        <w:rPr>
          <w:rFonts w:ascii="Tahoma" w:hAnsi="Tahoma" w:cs="Tahoma"/>
          <w:snapToGrid w:val="0"/>
          <w:sz w:val="24"/>
          <w:szCs w:val="24"/>
        </w:rPr>
        <w:t xml:space="preserve">„ </w:t>
      </w:r>
      <w:r w:rsidRPr="00755114">
        <w:rPr>
          <w:rFonts w:ascii="Tahoma" w:hAnsi="Tahoma" w:cs="Tahoma"/>
          <w:sz w:val="24"/>
          <w:szCs w:val="24"/>
        </w:rPr>
        <w:t>Ako se izdaje dozvola za građenje objekata i instalacija na javnoj cesti ili unutar zaštitnog pojasa javne ceste, prethodno se moraju zatražiti posebni uvjeti i potvrda glavnog projekta javno pravnog tijela nadležnog za predmetnu javnu cestu.“</w:t>
      </w:r>
    </w:p>
    <w:p w14:paraId="75CFB9DA" w14:textId="77777777" w:rsidR="000D36A8" w:rsidRPr="00755114" w:rsidRDefault="000D36A8" w:rsidP="00427470">
      <w:pPr>
        <w:widowControl w:val="0"/>
        <w:jc w:val="both"/>
        <w:rPr>
          <w:rFonts w:ascii="Tahoma" w:hAnsi="Tahoma" w:cs="Tahoma"/>
          <w:snapToGrid w:val="0"/>
          <w:sz w:val="24"/>
          <w:szCs w:val="24"/>
        </w:rPr>
      </w:pPr>
    </w:p>
    <w:p w14:paraId="6E24EB0F" w14:textId="66D436DF" w:rsidR="00057522" w:rsidRPr="00755114" w:rsidRDefault="00057522"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4</w:t>
      </w:r>
      <w:r w:rsidRPr="00755114">
        <w:rPr>
          <w:rFonts w:ascii="Tahoma" w:hAnsi="Tahoma" w:cs="Tahoma"/>
          <w:b/>
          <w:snapToGrid w:val="0"/>
          <w:sz w:val="24"/>
          <w:szCs w:val="24"/>
        </w:rPr>
        <w:t>.</w:t>
      </w:r>
    </w:p>
    <w:p w14:paraId="7CE76FBF" w14:textId="55B6F0F1" w:rsidR="00057522" w:rsidRPr="00755114" w:rsidRDefault="00057522" w:rsidP="00427470">
      <w:pPr>
        <w:widowControl w:val="0"/>
        <w:jc w:val="both"/>
        <w:rPr>
          <w:rFonts w:ascii="Tahoma" w:hAnsi="Tahoma" w:cs="Tahoma"/>
          <w:snapToGrid w:val="0"/>
          <w:sz w:val="24"/>
          <w:szCs w:val="24"/>
        </w:rPr>
      </w:pPr>
    </w:p>
    <w:p w14:paraId="66461F72" w14:textId="3E5AFC7B" w:rsidR="00057522" w:rsidRPr="00755114" w:rsidRDefault="00176E40"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158. st. 2. riječ „Detaljnim“ zamjenjuje se riječju „urbanističkim“.</w:t>
      </w:r>
    </w:p>
    <w:p w14:paraId="4394BD72" w14:textId="1797F396" w:rsidR="00AB0638" w:rsidRPr="00755114" w:rsidRDefault="00AB0638"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158. st. 4. mijenja se i glasi:</w:t>
      </w:r>
    </w:p>
    <w:p w14:paraId="7A78BB81" w14:textId="3B865F68" w:rsidR="00AB0638" w:rsidRPr="00755114" w:rsidRDefault="00AB0638" w:rsidP="00427470">
      <w:pPr>
        <w:pStyle w:val="Tijeloteksta"/>
        <w:ind w:right="130"/>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Iznimno, za zgrade u centralnoj zoni, kao i na građevinskim područjima izvan naselja za posebne namjene, potreban broj PGM može se smjestiti u sklopu zelenog pojasa ispred parcele i na javnim površinama, uz suglasnost javno pravnog tijela Općine Cetingrad nadležnog za promet</w:t>
      </w:r>
      <w:proofErr w:type="gramStart"/>
      <w:r w:rsidRPr="00755114">
        <w:rPr>
          <w:rFonts w:ascii="Tahoma" w:hAnsi="Tahoma" w:cs="Tahoma"/>
          <w:szCs w:val="24"/>
          <w:lang w:val="hr-HR"/>
        </w:rPr>
        <w:t>.“</w:t>
      </w:r>
      <w:proofErr w:type="gramEnd"/>
    </w:p>
    <w:p w14:paraId="0FB971CE" w14:textId="584FB065" w:rsidR="00176E40" w:rsidRPr="00755114" w:rsidRDefault="00176E40" w:rsidP="00427470">
      <w:pPr>
        <w:widowControl w:val="0"/>
        <w:jc w:val="both"/>
        <w:rPr>
          <w:rFonts w:ascii="Tahoma" w:hAnsi="Tahoma" w:cs="Tahoma"/>
          <w:snapToGrid w:val="0"/>
          <w:sz w:val="24"/>
          <w:szCs w:val="24"/>
        </w:rPr>
      </w:pPr>
    </w:p>
    <w:p w14:paraId="6C161FA4" w14:textId="10B81283" w:rsidR="00176E40" w:rsidRPr="00755114" w:rsidRDefault="00176E40"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5</w:t>
      </w:r>
      <w:r w:rsidRPr="00755114">
        <w:rPr>
          <w:rFonts w:ascii="Tahoma" w:hAnsi="Tahoma" w:cs="Tahoma"/>
          <w:b/>
          <w:snapToGrid w:val="0"/>
          <w:sz w:val="24"/>
          <w:szCs w:val="24"/>
        </w:rPr>
        <w:t>.</w:t>
      </w:r>
    </w:p>
    <w:p w14:paraId="2B84C8BD" w14:textId="77777777" w:rsidR="00176E40" w:rsidRPr="00755114" w:rsidRDefault="00176E40" w:rsidP="00427470">
      <w:pPr>
        <w:widowControl w:val="0"/>
        <w:jc w:val="both"/>
        <w:rPr>
          <w:rFonts w:ascii="Tahoma" w:hAnsi="Tahoma" w:cs="Tahoma"/>
          <w:snapToGrid w:val="0"/>
          <w:sz w:val="24"/>
          <w:szCs w:val="24"/>
        </w:rPr>
      </w:pPr>
    </w:p>
    <w:p w14:paraId="73A214A6" w14:textId="5EA75E1C" w:rsidR="00057522" w:rsidRPr="00755114" w:rsidRDefault="00CB26F9" w:rsidP="00427470">
      <w:pPr>
        <w:widowControl w:val="0"/>
        <w:jc w:val="both"/>
        <w:rPr>
          <w:rFonts w:ascii="Tahoma" w:hAnsi="Tahoma" w:cs="Tahoma"/>
          <w:snapToGrid w:val="0"/>
          <w:sz w:val="24"/>
          <w:szCs w:val="24"/>
        </w:rPr>
      </w:pPr>
      <w:r w:rsidRPr="00755114">
        <w:rPr>
          <w:rFonts w:ascii="Tahoma" w:hAnsi="Tahoma" w:cs="Tahoma"/>
          <w:snapToGrid w:val="0"/>
          <w:sz w:val="24"/>
          <w:szCs w:val="24"/>
        </w:rPr>
        <w:t>Iza čl. 159. dodaje se čl. 159a. koji glasi:</w:t>
      </w:r>
    </w:p>
    <w:p w14:paraId="450F3947" w14:textId="08CBBF71" w:rsidR="00CB26F9" w:rsidRPr="00755114" w:rsidRDefault="00CB26F9" w:rsidP="00427470">
      <w:pPr>
        <w:pStyle w:val="Tijeloteksta"/>
        <w:ind w:left="4248"/>
        <w:rPr>
          <w:rFonts w:ascii="Tahoma" w:hAnsi="Tahoma" w:cs="Tahoma"/>
          <w:szCs w:val="24"/>
          <w:lang w:val="hr-HR"/>
        </w:rPr>
      </w:pPr>
      <w:r w:rsidRPr="00755114">
        <w:rPr>
          <w:rFonts w:ascii="Tahoma" w:hAnsi="Tahoma" w:cs="Tahoma"/>
          <w:szCs w:val="24"/>
          <w:lang w:val="hr-HR"/>
        </w:rPr>
        <w:t>„Članak 159a.</w:t>
      </w:r>
    </w:p>
    <w:p w14:paraId="7415413D" w14:textId="77777777" w:rsidR="00CB26F9" w:rsidRPr="00755114" w:rsidRDefault="00CB26F9" w:rsidP="00427470">
      <w:pPr>
        <w:pStyle w:val="Tijeloteksta"/>
        <w:ind w:left="105" w:right="126"/>
        <w:rPr>
          <w:rFonts w:ascii="Tahoma" w:hAnsi="Tahoma" w:cs="Tahoma"/>
          <w:szCs w:val="24"/>
          <w:lang w:val="hr-HR"/>
        </w:rPr>
      </w:pPr>
      <w:r w:rsidRPr="00755114">
        <w:rPr>
          <w:rFonts w:ascii="Tahoma" w:hAnsi="Tahoma" w:cs="Tahoma"/>
          <w:szCs w:val="24"/>
          <w:lang w:val="hr-HR"/>
        </w:rPr>
        <w:t xml:space="preserve">PPUO Cetingrad predviđa uređenje pješačkih/planinarskih te biciklističkih staza na cijelom području Općine. </w:t>
      </w:r>
    </w:p>
    <w:p w14:paraId="6E74C94D" w14:textId="77777777" w:rsidR="00CB26F9" w:rsidRPr="00755114" w:rsidRDefault="00CB26F9" w:rsidP="00427470">
      <w:pPr>
        <w:pStyle w:val="Tijeloteksta"/>
        <w:ind w:left="105" w:right="126"/>
        <w:rPr>
          <w:rFonts w:ascii="Tahoma" w:hAnsi="Tahoma" w:cs="Tahoma"/>
          <w:szCs w:val="24"/>
          <w:lang w:val="hr-HR"/>
        </w:rPr>
      </w:pPr>
      <w:r w:rsidRPr="00755114">
        <w:rPr>
          <w:rFonts w:ascii="Tahoma" w:hAnsi="Tahoma" w:cs="Tahoma"/>
          <w:szCs w:val="24"/>
          <w:lang w:val="hr-HR"/>
        </w:rPr>
        <w:t xml:space="preserve">Pješačke i biciklističke staze te planinarski </w:t>
      </w:r>
      <w:proofErr w:type="spellStart"/>
      <w:r w:rsidRPr="00755114">
        <w:rPr>
          <w:rFonts w:ascii="Tahoma" w:hAnsi="Tahoma" w:cs="Tahoma"/>
          <w:szCs w:val="24"/>
          <w:lang w:val="hr-HR"/>
        </w:rPr>
        <w:t>putevi</w:t>
      </w:r>
      <w:proofErr w:type="spellEnd"/>
      <w:r w:rsidRPr="00755114">
        <w:rPr>
          <w:rFonts w:ascii="Tahoma" w:hAnsi="Tahoma" w:cs="Tahoma"/>
          <w:szCs w:val="24"/>
          <w:lang w:val="hr-HR"/>
        </w:rPr>
        <w:t xml:space="preserve"> u pravilu se vode javnim površinama (put, cesta, </w:t>
      </w:r>
      <w:proofErr w:type="spellStart"/>
      <w:r w:rsidRPr="00755114">
        <w:rPr>
          <w:rFonts w:ascii="Tahoma" w:hAnsi="Tahoma" w:cs="Tahoma"/>
          <w:szCs w:val="24"/>
        </w:rPr>
        <w:t>opće</w:t>
      </w:r>
      <w:proofErr w:type="spellEnd"/>
      <w:r w:rsidRPr="00755114">
        <w:rPr>
          <w:rFonts w:ascii="Tahoma" w:hAnsi="Tahoma" w:cs="Tahoma"/>
          <w:szCs w:val="24"/>
        </w:rPr>
        <w:t xml:space="preserve"> </w:t>
      </w:r>
      <w:proofErr w:type="spellStart"/>
      <w:r w:rsidRPr="00755114">
        <w:rPr>
          <w:rFonts w:ascii="Tahoma" w:hAnsi="Tahoma" w:cs="Tahoma"/>
          <w:szCs w:val="24"/>
        </w:rPr>
        <w:t>dobro</w:t>
      </w:r>
      <w:proofErr w:type="spellEnd"/>
      <w:r w:rsidRPr="00755114">
        <w:rPr>
          <w:rFonts w:ascii="Tahoma" w:hAnsi="Tahoma" w:cs="Tahoma"/>
          <w:szCs w:val="24"/>
        </w:rPr>
        <w:t xml:space="preserve">, </w:t>
      </w:r>
      <w:proofErr w:type="spellStart"/>
      <w:r w:rsidRPr="00755114">
        <w:rPr>
          <w:rFonts w:ascii="Tahoma" w:hAnsi="Tahoma" w:cs="Tahoma"/>
          <w:szCs w:val="24"/>
        </w:rPr>
        <w:t>javno</w:t>
      </w:r>
      <w:proofErr w:type="spellEnd"/>
      <w:r w:rsidRPr="00755114">
        <w:rPr>
          <w:rFonts w:ascii="Tahoma" w:hAnsi="Tahoma" w:cs="Tahoma"/>
          <w:szCs w:val="24"/>
        </w:rPr>
        <w:t xml:space="preserve"> </w:t>
      </w:r>
      <w:proofErr w:type="spellStart"/>
      <w:r w:rsidRPr="00755114">
        <w:rPr>
          <w:rFonts w:ascii="Tahoma" w:hAnsi="Tahoma" w:cs="Tahoma"/>
          <w:szCs w:val="24"/>
        </w:rPr>
        <w:t>dobro</w:t>
      </w:r>
      <w:proofErr w:type="spellEnd"/>
      <w:r w:rsidRPr="00755114">
        <w:rPr>
          <w:rFonts w:ascii="Tahoma" w:hAnsi="Tahoma" w:cs="Tahoma"/>
          <w:szCs w:val="24"/>
        </w:rPr>
        <w:t xml:space="preserve">, </w:t>
      </w:r>
      <w:proofErr w:type="spellStart"/>
      <w:r w:rsidRPr="00755114">
        <w:rPr>
          <w:rFonts w:ascii="Tahoma" w:hAnsi="Tahoma" w:cs="Tahoma"/>
          <w:szCs w:val="24"/>
        </w:rPr>
        <w:t>javno</w:t>
      </w:r>
      <w:proofErr w:type="spellEnd"/>
      <w:r w:rsidRPr="00755114">
        <w:rPr>
          <w:rFonts w:ascii="Tahoma" w:hAnsi="Tahoma" w:cs="Tahoma"/>
          <w:szCs w:val="24"/>
        </w:rPr>
        <w:t xml:space="preserve"> </w:t>
      </w:r>
      <w:proofErr w:type="spellStart"/>
      <w:r w:rsidRPr="00755114">
        <w:rPr>
          <w:rFonts w:ascii="Tahoma" w:hAnsi="Tahoma" w:cs="Tahoma"/>
          <w:szCs w:val="24"/>
        </w:rPr>
        <w:t>vodno</w:t>
      </w:r>
      <w:proofErr w:type="spellEnd"/>
      <w:r w:rsidRPr="00755114">
        <w:rPr>
          <w:rFonts w:ascii="Tahoma" w:hAnsi="Tahoma" w:cs="Tahoma"/>
          <w:szCs w:val="24"/>
        </w:rPr>
        <w:t xml:space="preserve"> </w:t>
      </w:r>
      <w:proofErr w:type="spellStart"/>
      <w:r w:rsidRPr="00755114">
        <w:rPr>
          <w:rFonts w:ascii="Tahoma" w:hAnsi="Tahoma" w:cs="Tahoma"/>
          <w:szCs w:val="24"/>
        </w:rPr>
        <w:t>dobro</w:t>
      </w:r>
      <w:proofErr w:type="spellEnd"/>
      <w:r w:rsidRPr="00755114">
        <w:rPr>
          <w:rFonts w:ascii="Tahoma" w:hAnsi="Tahoma" w:cs="Tahoma"/>
          <w:szCs w:val="24"/>
        </w:rPr>
        <w:t xml:space="preserve">, </w:t>
      </w:r>
      <w:proofErr w:type="spellStart"/>
      <w:r w:rsidRPr="00755114">
        <w:rPr>
          <w:rFonts w:ascii="Tahoma" w:hAnsi="Tahoma" w:cs="Tahoma"/>
          <w:szCs w:val="24"/>
        </w:rPr>
        <w:t>vodno</w:t>
      </w:r>
      <w:proofErr w:type="spellEnd"/>
      <w:r w:rsidRPr="00755114">
        <w:rPr>
          <w:rFonts w:ascii="Tahoma" w:hAnsi="Tahoma" w:cs="Tahoma"/>
          <w:szCs w:val="24"/>
        </w:rPr>
        <w:t xml:space="preserve"> </w:t>
      </w:r>
      <w:proofErr w:type="spellStart"/>
      <w:r w:rsidRPr="00755114">
        <w:rPr>
          <w:rFonts w:ascii="Tahoma" w:hAnsi="Tahoma" w:cs="Tahoma"/>
          <w:szCs w:val="24"/>
        </w:rPr>
        <w:t>dobro</w:t>
      </w:r>
      <w:proofErr w:type="spellEnd"/>
      <w:r w:rsidRPr="00755114">
        <w:rPr>
          <w:rFonts w:ascii="Tahoma" w:hAnsi="Tahoma" w:cs="Tahoma"/>
          <w:szCs w:val="24"/>
        </w:rPr>
        <w:t xml:space="preserve">, </w:t>
      </w:r>
      <w:proofErr w:type="spellStart"/>
      <w:r w:rsidRPr="00755114">
        <w:rPr>
          <w:rFonts w:ascii="Tahoma" w:hAnsi="Tahoma" w:cs="Tahoma"/>
          <w:szCs w:val="24"/>
        </w:rPr>
        <w:t>općenarodna</w:t>
      </w:r>
      <w:proofErr w:type="spellEnd"/>
      <w:r w:rsidRPr="00755114">
        <w:rPr>
          <w:rFonts w:ascii="Tahoma" w:hAnsi="Tahoma" w:cs="Tahoma"/>
          <w:szCs w:val="24"/>
        </w:rPr>
        <w:t xml:space="preserve"> </w:t>
      </w:r>
      <w:proofErr w:type="spellStart"/>
      <w:r w:rsidRPr="00755114">
        <w:rPr>
          <w:rFonts w:ascii="Tahoma" w:hAnsi="Tahoma" w:cs="Tahoma"/>
          <w:szCs w:val="24"/>
        </w:rPr>
        <w:t>imovina</w:t>
      </w:r>
      <w:proofErr w:type="spellEnd"/>
      <w:r w:rsidRPr="00755114">
        <w:rPr>
          <w:rFonts w:ascii="Tahoma" w:hAnsi="Tahoma" w:cs="Tahoma"/>
          <w:szCs w:val="24"/>
        </w:rPr>
        <w:t xml:space="preserve">, </w:t>
      </w:r>
      <w:proofErr w:type="spellStart"/>
      <w:r w:rsidRPr="00755114">
        <w:rPr>
          <w:rFonts w:ascii="Tahoma" w:hAnsi="Tahoma" w:cs="Tahoma"/>
          <w:szCs w:val="24"/>
        </w:rPr>
        <w:t>društveno</w:t>
      </w:r>
      <w:proofErr w:type="spellEnd"/>
      <w:r w:rsidRPr="00755114">
        <w:rPr>
          <w:rFonts w:ascii="Tahoma" w:hAnsi="Tahoma" w:cs="Tahoma"/>
          <w:szCs w:val="24"/>
        </w:rPr>
        <w:t xml:space="preserve"> </w:t>
      </w:r>
      <w:proofErr w:type="spellStart"/>
      <w:r w:rsidRPr="00755114">
        <w:rPr>
          <w:rFonts w:ascii="Tahoma" w:hAnsi="Tahoma" w:cs="Tahoma"/>
          <w:szCs w:val="24"/>
        </w:rPr>
        <w:t>vlasništvo</w:t>
      </w:r>
      <w:proofErr w:type="spellEnd"/>
      <w:r w:rsidRPr="00755114">
        <w:rPr>
          <w:rFonts w:ascii="Tahoma" w:hAnsi="Tahoma" w:cs="Tahoma"/>
          <w:szCs w:val="24"/>
        </w:rPr>
        <w:t xml:space="preserve"> i sl.</w:t>
      </w:r>
      <w:r w:rsidRPr="00755114">
        <w:rPr>
          <w:rFonts w:ascii="Tahoma" w:hAnsi="Tahoma" w:cs="Tahoma"/>
          <w:szCs w:val="24"/>
          <w:lang w:val="hr-HR"/>
        </w:rPr>
        <w:t>) te šumskim površinama i pašnjacima. U slučaju vođenja pješačke staze obradivim poljoprivrednim površinama, iste u pravilu voditi rubom parcele ili na drugi način uz suglasnost vlasnika zemljišta.</w:t>
      </w:r>
    </w:p>
    <w:p w14:paraId="115B90D4" w14:textId="670B8CD9" w:rsidR="00CB26F9" w:rsidRPr="00755114" w:rsidRDefault="00CB26F9" w:rsidP="00427470">
      <w:pPr>
        <w:pStyle w:val="Tijeloteksta"/>
        <w:ind w:left="105" w:right="126"/>
        <w:rPr>
          <w:rFonts w:ascii="Tahoma" w:hAnsi="Tahoma" w:cs="Tahoma"/>
          <w:szCs w:val="24"/>
          <w:lang w:val="hr-HR"/>
        </w:rPr>
      </w:pPr>
      <w:r w:rsidRPr="00755114">
        <w:rPr>
          <w:rFonts w:ascii="Tahoma" w:hAnsi="Tahoma" w:cs="Tahoma"/>
          <w:szCs w:val="24"/>
          <w:lang w:val="hr-HR"/>
        </w:rPr>
        <w:t>Uz staze se planira postava oznaka i putokaza te uređenje odmorišta i vidikovaca.“</w:t>
      </w:r>
    </w:p>
    <w:p w14:paraId="55D2414C" w14:textId="77777777" w:rsidR="00CB26F9" w:rsidRPr="00755114" w:rsidRDefault="00CB26F9" w:rsidP="00427470">
      <w:pPr>
        <w:widowControl w:val="0"/>
        <w:jc w:val="both"/>
        <w:rPr>
          <w:rFonts w:ascii="Tahoma" w:hAnsi="Tahoma" w:cs="Tahoma"/>
          <w:snapToGrid w:val="0"/>
          <w:sz w:val="24"/>
          <w:szCs w:val="24"/>
        </w:rPr>
      </w:pPr>
    </w:p>
    <w:p w14:paraId="1B7B0DB5" w14:textId="38CBC35D" w:rsidR="00CB26F9" w:rsidRPr="00755114" w:rsidRDefault="00CB26F9"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6</w:t>
      </w:r>
      <w:r w:rsidRPr="00755114">
        <w:rPr>
          <w:rFonts w:ascii="Tahoma" w:hAnsi="Tahoma" w:cs="Tahoma"/>
          <w:b/>
          <w:snapToGrid w:val="0"/>
          <w:sz w:val="24"/>
          <w:szCs w:val="24"/>
        </w:rPr>
        <w:t>.</w:t>
      </w:r>
    </w:p>
    <w:p w14:paraId="4C429D72" w14:textId="17AF7E4D" w:rsidR="00614635" w:rsidRPr="00755114" w:rsidRDefault="00614635" w:rsidP="00427470">
      <w:pPr>
        <w:widowControl w:val="0"/>
        <w:jc w:val="both"/>
        <w:rPr>
          <w:rFonts w:ascii="Tahoma" w:hAnsi="Tahoma" w:cs="Tahoma"/>
          <w:snapToGrid w:val="0"/>
          <w:sz w:val="24"/>
          <w:szCs w:val="24"/>
        </w:rPr>
      </w:pPr>
    </w:p>
    <w:p w14:paraId="428D15A9" w14:textId="7BF459CA" w:rsidR="00CB26F9" w:rsidRPr="00755114" w:rsidRDefault="00C33F99"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161. dodaje se st. 2 koji glasi:</w:t>
      </w:r>
    </w:p>
    <w:p w14:paraId="6948B352" w14:textId="12A5277A" w:rsidR="00C33F99" w:rsidRPr="00755114" w:rsidRDefault="00C33F99" w:rsidP="00427470">
      <w:pPr>
        <w:pStyle w:val="Tijeloteksta"/>
        <w:ind w:right="126"/>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Koridore telekomunikacijske infrastrukture voditi podzemno ili nadzemno, sukladno mjesnim prilikama, u pravilu u koridoru postojeće prometne infrastrukture, a moguće je i vođenje van navedenih koridora ukoliko se time postiže bitno skraćivanje trase</w:t>
      </w:r>
      <w:proofErr w:type="gramStart"/>
      <w:r w:rsidRPr="00755114">
        <w:rPr>
          <w:rFonts w:ascii="Tahoma" w:hAnsi="Tahoma" w:cs="Tahoma"/>
          <w:szCs w:val="24"/>
          <w:lang w:val="hr-HR"/>
        </w:rPr>
        <w:t>.“</w:t>
      </w:r>
      <w:proofErr w:type="gramEnd"/>
    </w:p>
    <w:p w14:paraId="6F5DA52B" w14:textId="6EC358A0" w:rsidR="00C33F99" w:rsidRPr="00755114" w:rsidRDefault="00C33F99"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 xml:space="preserve">Članak </w:t>
      </w:r>
      <w:proofErr w:type="spellStart"/>
      <w:r w:rsidRPr="00755114">
        <w:rPr>
          <w:rFonts w:ascii="Tahoma" w:hAnsi="Tahoma" w:cs="Tahoma"/>
          <w:b/>
          <w:snapToGrid w:val="0"/>
          <w:sz w:val="24"/>
          <w:szCs w:val="24"/>
        </w:rPr>
        <w:t>6</w:t>
      </w:r>
      <w:r w:rsidR="00755114">
        <w:rPr>
          <w:rFonts w:ascii="Tahoma" w:hAnsi="Tahoma" w:cs="Tahoma"/>
          <w:b/>
          <w:snapToGrid w:val="0"/>
          <w:sz w:val="24"/>
          <w:szCs w:val="24"/>
        </w:rPr>
        <w:t>7</w:t>
      </w:r>
      <w:proofErr w:type="spellEnd"/>
      <w:r w:rsidRPr="00755114">
        <w:rPr>
          <w:rFonts w:ascii="Tahoma" w:hAnsi="Tahoma" w:cs="Tahoma"/>
          <w:b/>
          <w:snapToGrid w:val="0"/>
          <w:sz w:val="24"/>
          <w:szCs w:val="24"/>
        </w:rPr>
        <w:t>.</w:t>
      </w:r>
    </w:p>
    <w:p w14:paraId="38BDB670" w14:textId="610CBAFB" w:rsidR="00C33F99" w:rsidRPr="00755114" w:rsidRDefault="00C33F99" w:rsidP="00427470">
      <w:pPr>
        <w:widowControl w:val="0"/>
        <w:jc w:val="both"/>
        <w:rPr>
          <w:rFonts w:ascii="Tahoma" w:hAnsi="Tahoma" w:cs="Tahoma"/>
          <w:snapToGrid w:val="0"/>
          <w:sz w:val="24"/>
          <w:szCs w:val="24"/>
        </w:rPr>
      </w:pPr>
    </w:p>
    <w:p w14:paraId="406E1649" w14:textId="5EBDA6F6" w:rsidR="00C33F99" w:rsidRPr="00755114" w:rsidRDefault="00E45D28"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162. st. 1. riječi „UMTS i sustavi slijedećih generacija“ mijenjaju se riječi „5G“.</w:t>
      </w:r>
    </w:p>
    <w:p w14:paraId="2CBB1744" w14:textId="0A00C810" w:rsidR="00E45D28" w:rsidRPr="00755114" w:rsidRDefault="00E45D28"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162. st. 2 mijenja se i glasi:</w:t>
      </w:r>
    </w:p>
    <w:p w14:paraId="5B07C40F" w14:textId="1D917E36" w:rsidR="00E45D28" w:rsidRPr="00755114" w:rsidRDefault="00E45D28" w:rsidP="00427470">
      <w:pPr>
        <w:widowControl w:val="0"/>
        <w:jc w:val="both"/>
        <w:rPr>
          <w:rFonts w:ascii="Tahoma" w:hAnsi="Tahoma" w:cs="Tahoma"/>
          <w:snapToGrid w:val="0"/>
          <w:sz w:val="24"/>
          <w:szCs w:val="24"/>
        </w:rPr>
      </w:pPr>
      <w:r w:rsidRPr="00755114">
        <w:rPr>
          <w:rFonts w:ascii="Tahoma" w:hAnsi="Tahoma" w:cs="Tahoma"/>
          <w:snapToGrid w:val="0"/>
          <w:sz w:val="24"/>
          <w:szCs w:val="24"/>
        </w:rPr>
        <w:t>„</w:t>
      </w:r>
      <w:r w:rsidRPr="00755114">
        <w:rPr>
          <w:rFonts w:ascii="Tahoma" w:hAnsi="Tahoma" w:cs="Tahoma"/>
          <w:sz w:val="24"/>
          <w:szCs w:val="24"/>
        </w:rPr>
        <w:t>Za građenje baznih stanica pokretne telekomunikacijske mreže Uredbom o mjerilima razvoja elektroničke komunikacijske infrastrukture i druge povezane opreme (NN 131/12 i 95/15) određene su lokacije samostojećih antenskih stupova koje će se primjenjivati u provođenju ovog Plana, a u skladu s mjerilima određenim odredbama važećeg Prostornog plana Karlovačke županije.“</w:t>
      </w:r>
    </w:p>
    <w:p w14:paraId="48BFFEE9" w14:textId="697AD769" w:rsidR="00C33F99" w:rsidRPr="00755114" w:rsidRDefault="00E45D28"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162. st. 4. briše se.</w:t>
      </w:r>
    </w:p>
    <w:p w14:paraId="28A6D819" w14:textId="77777777" w:rsidR="00E45D28" w:rsidRPr="00755114" w:rsidRDefault="00E45D28" w:rsidP="00427470">
      <w:pPr>
        <w:widowControl w:val="0"/>
        <w:jc w:val="both"/>
        <w:rPr>
          <w:rFonts w:ascii="Tahoma" w:hAnsi="Tahoma" w:cs="Tahoma"/>
          <w:snapToGrid w:val="0"/>
          <w:sz w:val="24"/>
          <w:szCs w:val="24"/>
        </w:rPr>
      </w:pPr>
    </w:p>
    <w:p w14:paraId="08310FF1" w14:textId="4916B3A1" w:rsidR="00E45D28" w:rsidRPr="00755114" w:rsidRDefault="00E45D28"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8</w:t>
      </w:r>
      <w:r w:rsidRPr="00755114">
        <w:rPr>
          <w:rFonts w:ascii="Tahoma" w:hAnsi="Tahoma" w:cs="Tahoma"/>
          <w:b/>
          <w:snapToGrid w:val="0"/>
          <w:sz w:val="24"/>
          <w:szCs w:val="24"/>
        </w:rPr>
        <w:t>.</w:t>
      </w:r>
    </w:p>
    <w:p w14:paraId="2317570D" w14:textId="77777777" w:rsidR="00E45D28" w:rsidRPr="00755114" w:rsidRDefault="00E45D28" w:rsidP="00427470">
      <w:pPr>
        <w:widowControl w:val="0"/>
        <w:jc w:val="both"/>
        <w:rPr>
          <w:rFonts w:ascii="Tahoma" w:hAnsi="Tahoma" w:cs="Tahoma"/>
          <w:snapToGrid w:val="0"/>
          <w:sz w:val="24"/>
          <w:szCs w:val="24"/>
        </w:rPr>
      </w:pPr>
    </w:p>
    <w:p w14:paraId="078CFFA3" w14:textId="2426363F" w:rsidR="00E45D28" w:rsidRPr="00755114" w:rsidRDefault="00DA388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164. st. 4. tekst „Pravilniku o hidrantskoj mreži za gašenje požara (NN 8/06)“ zamjenjuje se riječima „sukladno važećim propisima“.</w:t>
      </w:r>
    </w:p>
    <w:p w14:paraId="68FBE367" w14:textId="3944D2ED" w:rsidR="00DA388D" w:rsidRPr="00755114" w:rsidRDefault="00DA388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164. st. 7. tekst „konkretnim projektantskim rješenjima“ zamjenjuje se tekstom „studijskim rješenjima i idejnim projektom za potrebe izdavanja lokacijske dozvole.“</w:t>
      </w:r>
    </w:p>
    <w:p w14:paraId="205C9090" w14:textId="23683448" w:rsidR="00DA388D" w:rsidRDefault="00DA388D" w:rsidP="00427470">
      <w:pPr>
        <w:widowControl w:val="0"/>
        <w:jc w:val="both"/>
        <w:rPr>
          <w:rFonts w:ascii="Tahoma" w:hAnsi="Tahoma" w:cs="Tahoma"/>
          <w:snapToGrid w:val="0"/>
          <w:sz w:val="24"/>
          <w:szCs w:val="24"/>
        </w:rPr>
      </w:pPr>
    </w:p>
    <w:p w14:paraId="6FAA6646" w14:textId="77777777" w:rsidR="00755114" w:rsidRPr="00755114" w:rsidRDefault="00755114" w:rsidP="00427470">
      <w:pPr>
        <w:widowControl w:val="0"/>
        <w:jc w:val="both"/>
        <w:rPr>
          <w:rFonts w:ascii="Tahoma" w:hAnsi="Tahoma" w:cs="Tahoma"/>
          <w:snapToGrid w:val="0"/>
          <w:sz w:val="24"/>
          <w:szCs w:val="24"/>
        </w:rPr>
      </w:pPr>
    </w:p>
    <w:p w14:paraId="5AA8E754" w14:textId="25F42CD2" w:rsidR="00F1105D" w:rsidRPr="00755114" w:rsidRDefault="00F1105D"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6</w:t>
      </w:r>
      <w:r w:rsidR="00755114">
        <w:rPr>
          <w:rFonts w:ascii="Tahoma" w:hAnsi="Tahoma" w:cs="Tahoma"/>
          <w:b/>
          <w:snapToGrid w:val="0"/>
          <w:sz w:val="24"/>
          <w:szCs w:val="24"/>
        </w:rPr>
        <w:t>9</w:t>
      </w:r>
      <w:r w:rsidRPr="00755114">
        <w:rPr>
          <w:rFonts w:ascii="Tahoma" w:hAnsi="Tahoma" w:cs="Tahoma"/>
          <w:b/>
          <w:snapToGrid w:val="0"/>
          <w:sz w:val="24"/>
          <w:szCs w:val="24"/>
        </w:rPr>
        <w:t>.</w:t>
      </w:r>
    </w:p>
    <w:p w14:paraId="26A7AB63" w14:textId="08094C57" w:rsidR="00E45D28" w:rsidRPr="00755114" w:rsidRDefault="00E45D28" w:rsidP="00427470">
      <w:pPr>
        <w:widowControl w:val="0"/>
        <w:jc w:val="both"/>
        <w:rPr>
          <w:rFonts w:ascii="Tahoma" w:hAnsi="Tahoma" w:cs="Tahoma"/>
          <w:snapToGrid w:val="0"/>
          <w:sz w:val="24"/>
          <w:szCs w:val="24"/>
        </w:rPr>
      </w:pPr>
    </w:p>
    <w:p w14:paraId="67C26A50" w14:textId="33EA1BD5" w:rsidR="00F1105D" w:rsidRPr="00755114" w:rsidRDefault="00F1105D"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167. st. 3. na kraju stavka briše se točka i dodaje tekst „te uređenje pješačkih i biciklističkih staza.“</w:t>
      </w:r>
    </w:p>
    <w:p w14:paraId="373A9C76" w14:textId="5E912BCA" w:rsidR="00F1105D" w:rsidRPr="00755114" w:rsidRDefault="00F1105D" w:rsidP="00427470">
      <w:pPr>
        <w:widowControl w:val="0"/>
        <w:jc w:val="both"/>
        <w:rPr>
          <w:rFonts w:ascii="Tahoma" w:hAnsi="Tahoma" w:cs="Tahoma"/>
          <w:snapToGrid w:val="0"/>
          <w:sz w:val="24"/>
          <w:szCs w:val="24"/>
        </w:rPr>
      </w:pPr>
    </w:p>
    <w:p w14:paraId="7A8A1686" w14:textId="264CCA97" w:rsidR="00622E86" w:rsidRPr="00755114" w:rsidRDefault="00622E86"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r w:rsidR="00755114">
        <w:rPr>
          <w:rFonts w:ascii="Tahoma" w:hAnsi="Tahoma" w:cs="Tahoma"/>
          <w:b/>
          <w:snapToGrid w:val="0"/>
          <w:sz w:val="24"/>
          <w:szCs w:val="24"/>
        </w:rPr>
        <w:t>70</w:t>
      </w:r>
      <w:r w:rsidRPr="00755114">
        <w:rPr>
          <w:rFonts w:ascii="Tahoma" w:hAnsi="Tahoma" w:cs="Tahoma"/>
          <w:b/>
          <w:snapToGrid w:val="0"/>
          <w:sz w:val="24"/>
          <w:szCs w:val="24"/>
        </w:rPr>
        <w:t>.</w:t>
      </w:r>
    </w:p>
    <w:p w14:paraId="0249C4D2" w14:textId="095F743D" w:rsidR="00F1105D" w:rsidRPr="00755114" w:rsidRDefault="00F1105D" w:rsidP="00427470">
      <w:pPr>
        <w:widowControl w:val="0"/>
        <w:jc w:val="both"/>
        <w:rPr>
          <w:rFonts w:ascii="Tahoma" w:hAnsi="Tahoma" w:cs="Tahoma"/>
          <w:snapToGrid w:val="0"/>
          <w:sz w:val="24"/>
          <w:szCs w:val="24"/>
        </w:rPr>
      </w:pPr>
    </w:p>
    <w:p w14:paraId="2DFAF50B" w14:textId="5AFAB722" w:rsidR="00622E86" w:rsidRPr="00755114" w:rsidRDefault="00622E86"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U čl. 168. </w:t>
      </w:r>
      <w:r w:rsidR="000143D7" w:rsidRPr="00755114">
        <w:rPr>
          <w:rFonts w:ascii="Tahoma" w:hAnsi="Tahoma" w:cs="Tahoma"/>
          <w:snapToGrid w:val="0"/>
          <w:sz w:val="24"/>
          <w:szCs w:val="24"/>
        </w:rPr>
        <w:t>ispred teksta „Zakonom o vodama“ umetnuti riječ „važećim“ i brisati tekst „(NN 107/95, 150/05)“.</w:t>
      </w:r>
    </w:p>
    <w:p w14:paraId="5F506D6A" w14:textId="2B826216" w:rsidR="000143D7" w:rsidRPr="00755114" w:rsidRDefault="000143D7" w:rsidP="00427470">
      <w:pPr>
        <w:widowControl w:val="0"/>
        <w:jc w:val="both"/>
        <w:rPr>
          <w:rFonts w:ascii="Tahoma" w:hAnsi="Tahoma" w:cs="Tahoma"/>
          <w:snapToGrid w:val="0"/>
          <w:sz w:val="24"/>
          <w:szCs w:val="24"/>
        </w:rPr>
      </w:pPr>
    </w:p>
    <w:p w14:paraId="5D55962A" w14:textId="2F636616" w:rsidR="000143D7" w:rsidRPr="00755114" w:rsidRDefault="000143D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1</w:t>
      </w:r>
      <w:r w:rsidRPr="00755114">
        <w:rPr>
          <w:rFonts w:ascii="Tahoma" w:hAnsi="Tahoma" w:cs="Tahoma"/>
          <w:b/>
          <w:snapToGrid w:val="0"/>
          <w:sz w:val="24"/>
          <w:szCs w:val="24"/>
        </w:rPr>
        <w:t>.</w:t>
      </w:r>
    </w:p>
    <w:p w14:paraId="43F9B305" w14:textId="77777777" w:rsidR="000143D7" w:rsidRPr="00755114" w:rsidRDefault="000143D7" w:rsidP="00427470">
      <w:pPr>
        <w:widowControl w:val="0"/>
        <w:jc w:val="both"/>
        <w:rPr>
          <w:rFonts w:ascii="Tahoma" w:hAnsi="Tahoma" w:cs="Tahoma"/>
          <w:snapToGrid w:val="0"/>
          <w:sz w:val="24"/>
          <w:szCs w:val="24"/>
        </w:rPr>
      </w:pPr>
    </w:p>
    <w:p w14:paraId="04E66303" w14:textId="31494846" w:rsidR="00F1105D" w:rsidRPr="00755114" w:rsidRDefault="004B25B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170. st. 2. brisati al. 5.</w:t>
      </w:r>
    </w:p>
    <w:p w14:paraId="329D1C00" w14:textId="77777777" w:rsidR="004B25B5" w:rsidRPr="00755114" w:rsidRDefault="004B25B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170. st. 2. al. 7. mijenja se i glasi:</w:t>
      </w:r>
    </w:p>
    <w:p w14:paraId="636660D9" w14:textId="6FFBBBAA" w:rsidR="004B25B5" w:rsidRPr="00755114" w:rsidRDefault="004B25B5" w:rsidP="00427470">
      <w:pPr>
        <w:widowControl w:val="0"/>
        <w:jc w:val="both"/>
        <w:rPr>
          <w:rFonts w:ascii="Tahoma" w:hAnsi="Tahoma" w:cs="Tahoma"/>
          <w:snapToGrid w:val="0"/>
          <w:sz w:val="24"/>
          <w:szCs w:val="24"/>
        </w:rPr>
      </w:pPr>
      <w:r w:rsidRPr="00755114">
        <w:rPr>
          <w:rFonts w:ascii="Tahoma" w:hAnsi="Tahoma" w:cs="Tahoma"/>
          <w:snapToGrid w:val="0"/>
          <w:sz w:val="24"/>
          <w:szCs w:val="24"/>
        </w:rPr>
        <w:t>„</w:t>
      </w:r>
      <w:r w:rsidRPr="00755114">
        <w:rPr>
          <w:rFonts w:ascii="Tahoma" w:hAnsi="Tahoma" w:cs="Tahoma"/>
          <w:sz w:val="24"/>
          <w:szCs w:val="24"/>
        </w:rPr>
        <w:t>izgradnja 10(20)kV mreže i trafostanica 10(20)/0,4kV izvodit će se neposrednom provedbom ovog Plana, a za lokacije za koje je izrađen urbanistički ili detaljni plan uređenja, prema odredbama tih planova</w:t>
      </w:r>
      <w:r w:rsidRPr="00755114">
        <w:rPr>
          <w:rFonts w:ascii="Tahoma" w:hAnsi="Tahoma" w:cs="Tahoma"/>
          <w:snapToGrid w:val="0"/>
          <w:sz w:val="24"/>
          <w:szCs w:val="24"/>
        </w:rPr>
        <w:t xml:space="preserve">;“ </w:t>
      </w:r>
    </w:p>
    <w:p w14:paraId="4FEA4832" w14:textId="43B2EB7A" w:rsidR="000143D7" w:rsidRPr="00755114" w:rsidRDefault="004B25B5"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170. st. 3. dodaje se al. 1. koja glasi:</w:t>
      </w:r>
    </w:p>
    <w:p w14:paraId="42007432" w14:textId="1366FD13" w:rsidR="004B25B5" w:rsidRPr="00755114" w:rsidRDefault="004B25B5" w:rsidP="00427470">
      <w:pPr>
        <w:widowControl w:val="0"/>
        <w:jc w:val="both"/>
        <w:rPr>
          <w:rFonts w:ascii="Tahoma" w:hAnsi="Tahoma" w:cs="Tahoma"/>
          <w:snapToGrid w:val="0"/>
          <w:sz w:val="24"/>
          <w:szCs w:val="24"/>
        </w:rPr>
      </w:pPr>
      <w:r w:rsidRPr="00755114">
        <w:rPr>
          <w:rFonts w:ascii="Tahoma" w:hAnsi="Tahoma" w:cs="Tahoma"/>
          <w:snapToGrid w:val="0"/>
          <w:sz w:val="24"/>
          <w:szCs w:val="24"/>
        </w:rPr>
        <w:t>„- za dalekovod 10 i 20 kV : 10 m,“</w:t>
      </w:r>
    </w:p>
    <w:p w14:paraId="71078D21" w14:textId="49BE12EA" w:rsidR="004B25B5" w:rsidRPr="00755114" w:rsidRDefault="004B25B5" w:rsidP="00427470">
      <w:pPr>
        <w:widowControl w:val="0"/>
        <w:jc w:val="both"/>
        <w:rPr>
          <w:rFonts w:ascii="Tahoma" w:hAnsi="Tahoma" w:cs="Tahoma"/>
          <w:snapToGrid w:val="0"/>
          <w:sz w:val="24"/>
          <w:szCs w:val="24"/>
        </w:rPr>
      </w:pPr>
    </w:p>
    <w:p w14:paraId="35BE3FA1" w14:textId="04ADDD67" w:rsidR="004B25B5" w:rsidRPr="00755114" w:rsidRDefault="004B25B5"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2</w:t>
      </w:r>
      <w:r w:rsidRPr="00755114">
        <w:rPr>
          <w:rFonts w:ascii="Tahoma" w:hAnsi="Tahoma" w:cs="Tahoma"/>
          <w:b/>
          <w:snapToGrid w:val="0"/>
          <w:sz w:val="24"/>
          <w:szCs w:val="24"/>
        </w:rPr>
        <w:t>.</w:t>
      </w:r>
    </w:p>
    <w:p w14:paraId="63A72307" w14:textId="1DF7A1F4" w:rsidR="000143D7" w:rsidRPr="00755114" w:rsidRDefault="000143D7" w:rsidP="00427470">
      <w:pPr>
        <w:widowControl w:val="0"/>
        <w:jc w:val="both"/>
        <w:rPr>
          <w:rFonts w:ascii="Tahoma" w:hAnsi="Tahoma" w:cs="Tahoma"/>
          <w:snapToGrid w:val="0"/>
          <w:sz w:val="24"/>
          <w:szCs w:val="24"/>
        </w:rPr>
      </w:pPr>
    </w:p>
    <w:p w14:paraId="400CE263" w14:textId="69EF8615" w:rsidR="000143D7" w:rsidRPr="00755114" w:rsidRDefault="001B1B7B" w:rsidP="00427470">
      <w:pPr>
        <w:widowControl w:val="0"/>
        <w:jc w:val="both"/>
        <w:rPr>
          <w:rFonts w:ascii="Tahoma" w:hAnsi="Tahoma" w:cs="Tahoma"/>
          <w:snapToGrid w:val="0"/>
          <w:sz w:val="24"/>
          <w:szCs w:val="24"/>
        </w:rPr>
      </w:pPr>
      <w:r w:rsidRPr="00755114">
        <w:rPr>
          <w:rFonts w:ascii="Tahoma" w:hAnsi="Tahoma" w:cs="Tahoma"/>
          <w:snapToGrid w:val="0"/>
          <w:sz w:val="24"/>
          <w:szCs w:val="24"/>
        </w:rPr>
        <w:t>Iza čl. 170. dodaje se čl. 170a.</w:t>
      </w:r>
      <w:r w:rsidR="00F24AB3" w:rsidRPr="00755114">
        <w:rPr>
          <w:rFonts w:ascii="Tahoma" w:hAnsi="Tahoma" w:cs="Tahoma"/>
          <w:snapToGrid w:val="0"/>
          <w:sz w:val="24"/>
          <w:szCs w:val="24"/>
        </w:rPr>
        <w:t>, 170b, i 170c.,</w:t>
      </w:r>
      <w:r w:rsidRPr="00755114">
        <w:rPr>
          <w:rFonts w:ascii="Tahoma" w:hAnsi="Tahoma" w:cs="Tahoma"/>
          <w:snapToGrid w:val="0"/>
          <w:sz w:val="24"/>
          <w:szCs w:val="24"/>
        </w:rPr>
        <w:t xml:space="preserve"> koji glas</w:t>
      </w:r>
      <w:r w:rsidR="00F24AB3" w:rsidRPr="00755114">
        <w:rPr>
          <w:rFonts w:ascii="Tahoma" w:hAnsi="Tahoma" w:cs="Tahoma"/>
          <w:snapToGrid w:val="0"/>
          <w:sz w:val="24"/>
          <w:szCs w:val="24"/>
        </w:rPr>
        <w:t>e</w:t>
      </w:r>
      <w:r w:rsidRPr="00755114">
        <w:rPr>
          <w:rFonts w:ascii="Tahoma" w:hAnsi="Tahoma" w:cs="Tahoma"/>
          <w:snapToGrid w:val="0"/>
          <w:sz w:val="24"/>
          <w:szCs w:val="24"/>
        </w:rPr>
        <w:t>:</w:t>
      </w:r>
    </w:p>
    <w:p w14:paraId="2319A123" w14:textId="77777777" w:rsidR="001B1B7B" w:rsidRPr="00755114" w:rsidRDefault="001B1B7B" w:rsidP="00427470">
      <w:pPr>
        <w:pStyle w:val="Tijeloteksta"/>
        <w:jc w:val="center"/>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Članak 170a.</w:t>
      </w:r>
    </w:p>
    <w:p w14:paraId="29478AEB" w14:textId="77777777" w:rsidR="001B1B7B" w:rsidRPr="00755114" w:rsidRDefault="001B1B7B" w:rsidP="00427470">
      <w:pPr>
        <w:widowControl w:val="0"/>
        <w:autoSpaceDE w:val="0"/>
        <w:autoSpaceDN w:val="0"/>
        <w:adjustRightInd w:val="0"/>
        <w:ind w:left="136" w:right="-46"/>
        <w:jc w:val="both"/>
        <w:rPr>
          <w:rFonts w:ascii="Tahoma" w:hAnsi="Tahoma" w:cs="Tahoma"/>
          <w:sz w:val="24"/>
          <w:szCs w:val="24"/>
        </w:rPr>
      </w:pPr>
      <w:r w:rsidRPr="00755114">
        <w:rPr>
          <w:rFonts w:ascii="Tahoma" w:hAnsi="Tahoma" w:cs="Tahoma"/>
          <w:spacing w:val="-1"/>
          <w:sz w:val="24"/>
          <w:szCs w:val="24"/>
        </w:rPr>
        <w:t>R</w:t>
      </w:r>
      <w:r w:rsidRPr="00755114">
        <w:rPr>
          <w:rFonts w:ascii="Tahoma" w:hAnsi="Tahoma" w:cs="Tahoma"/>
          <w:sz w:val="24"/>
          <w:szCs w:val="24"/>
        </w:rPr>
        <w:t>e</w:t>
      </w:r>
      <w:r w:rsidRPr="00755114">
        <w:rPr>
          <w:rFonts w:ascii="Tahoma" w:hAnsi="Tahoma" w:cs="Tahoma"/>
          <w:spacing w:val="-2"/>
          <w:sz w:val="24"/>
          <w:szCs w:val="24"/>
        </w:rPr>
        <w:t>k</w:t>
      </w:r>
      <w:r w:rsidRPr="00755114">
        <w:rPr>
          <w:rFonts w:ascii="Tahoma" w:hAnsi="Tahoma" w:cs="Tahoma"/>
          <w:sz w:val="24"/>
          <w:szCs w:val="24"/>
        </w:rPr>
        <w:t>ons</w:t>
      </w:r>
      <w:r w:rsidRPr="00755114">
        <w:rPr>
          <w:rFonts w:ascii="Tahoma" w:hAnsi="Tahoma" w:cs="Tahoma"/>
          <w:spacing w:val="1"/>
          <w:sz w:val="24"/>
          <w:szCs w:val="24"/>
        </w:rPr>
        <w:t>tr</w:t>
      </w:r>
      <w:r w:rsidRPr="00755114">
        <w:rPr>
          <w:rFonts w:ascii="Tahoma" w:hAnsi="Tahoma" w:cs="Tahoma"/>
          <w:sz w:val="24"/>
          <w:szCs w:val="24"/>
        </w:rPr>
        <w:t>u</w:t>
      </w:r>
      <w:r w:rsidRPr="00755114">
        <w:rPr>
          <w:rFonts w:ascii="Tahoma" w:hAnsi="Tahoma" w:cs="Tahoma"/>
          <w:spacing w:val="-2"/>
          <w:sz w:val="24"/>
          <w:szCs w:val="24"/>
        </w:rPr>
        <w:t>k</w:t>
      </w:r>
      <w:r w:rsidRPr="00755114">
        <w:rPr>
          <w:rFonts w:ascii="Tahoma" w:hAnsi="Tahoma" w:cs="Tahoma"/>
          <w:sz w:val="24"/>
          <w:szCs w:val="24"/>
        </w:rPr>
        <w:t>c</w:t>
      </w:r>
      <w:r w:rsidRPr="00755114">
        <w:rPr>
          <w:rFonts w:ascii="Tahoma" w:hAnsi="Tahoma" w:cs="Tahoma"/>
          <w:spacing w:val="-1"/>
          <w:sz w:val="24"/>
          <w:szCs w:val="24"/>
        </w:rPr>
        <w:t>i</w:t>
      </w:r>
      <w:r w:rsidRPr="00755114">
        <w:rPr>
          <w:rFonts w:ascii="Tahoma" w:hAnsi="Tahoma" w:cs="Tahoma"/>
          <w:spacing w:val="1"/>
          <w:sz w:val="24"/>
          <w:szCs w:val="24"/>
        </w:rPr>
        <w:t>j</w:t>
      </w:r>
      <w:r w:rsidRPr="00755114">
        <w:rPr>
          <w:rFonts w:ascii="Tahoma" w:hAnsi="Tahoma" w:cs="Tahoma"/>
          <w:sz w:val="24"/>
          <w:szCs w:val="24"/>
        </w:rPr>
        <w:t>a p</w:t>
      </w:r>
      <w:r w:rsidRPr="00755114">
        <w:rPr>
          <w:rFonts w:ascii="Tahoma" w:hAnsi="Tahoma" w:cs="Tahoma"/>
          <w:spacing w:val="-2"/>
          <w:sz w:val="24"/>
          <w:szCs w:val="24"/>
        </w:rPr>
        <w:t>o</w:t>
      </w:r>
      <w:r w:rsidRPr="00755114">
        <w:rPr>
          <w:rFonts w:ascii="Tahoma" w:hAnsi="Tahoma" w:cs="Tahoma"/>
          <w:sz w:val="24"/>
          <w:szCs w:val="24"/>
        </w:rPr>
        <w:t>s</w:t>
      </w:r>
      <w:r w:rsidRPr="00755114">
        <w:rPr>
          <w:rFonts w:ascii="Tahoma" w:hAnsi="Tahoma" w:cs="Tahoma"/>
          <w:spacing w:val="1"/>
          <w:sz w:val="24"/>
          <w:szCs w:val="24"/>
        </w:rPr>
        <w:t>t</w:t>
      </w:r>
      <w:r w:rsidRPr="00755114">
        <w:rPr>
          <w:rFonts w:ascii="Tahoma" w:hAnsi="Tahoma" w:cs="Tahoma"/>
          <w:spacing w:val="-2"/>
          <w:sz w:val="24"/>
          <w:szCs w:val="24"/>
        </w:rPr>
        <w:t>o</w:t>
      </w:r>
      <w:r w:rsidRPr="00755114">
        <w:rPr>
          <w:rFonts w:ascii="Tahoma" w:hAnsi="Tahoma" w:cs="Tahoma"/>
          <w:spacing w:val="1"/>
          <w:sz w:val="24"/>
          <w:szCs w:val="24"/>
        </w:rPr>
        <w:t>j</w:t>
      </w:r>
      <w:r w:rsidRPr="00755114">
        <w:rPr>
          <w:rFonts w:ascii="Tahoma" w:hAnsi="Tahoma" w:cs="Tahoma"/>
          <w:spacing w:val="-2"/>
          <w:sz w:val="24"/>
          <w:szCs w:val="24"/>
        </w:rPr>
        <w:t>e</w:t>
      </w:r>
      <w:r w:rsidRPr="00755114">
        <w:rPr>
          <w:rFonts w:ascii="Tahoma" w:hAnsi="Tahoma" w:cs="Tahoma"/>
          <w:sz w:val="24"/>
          <w:szCs w:val="24"/>
        </w:rPr>
        <w:t>ć</w:t>
      </w:r>
      <w:r w:rsidRPr="00755114">
        <w:rPr>
          <w:rFonts w:ascii="Tahoma" w:hAnsi="Tahoma" w:cs="Tahoma"/>
          <w:spacing w:val="1"/>
          <w:sz w:val="24"/>
          <w:szCs w:val="24"/>
        </w:rPr>
        <w:t>i</w:t>
      </w:r>
      <w:r w:rsidRPr="00755114">
        <w:rPr>
          <w:rFonts w:ascii="Tahoma" w:hAnsi="Tahoma" w:cs="Tahoma"/>
          <w:sz w:val="24"/>
          <w:szCs w:val="24"/>
        </w:rPr>
        <w:t>h</w:t>
      </w:r>
      <w:r w:rsidRPr="00755114">
        <w:rPr>
          <w:rFonts w:ascii="Tahoma" w:hAnsi="Tahoma" w:cs="Tahoma"/>
          <w:spacing w:val="-2"/>
          <w:sz w:val="24"/>
          <w:szCs w:val="24"/>
        </w:rPr>
        <w:t xml:space="preserve"> </w:t>
      </w:r>
      <w:r w:rsidRPr="00755114">
        <w:rPr>
          <w:rFonts w:ascii="Tahoma" w:hAnsi="Tahoma" w:cs="Tahoma"/>
          <w:sz w:val="24"/>
          <w:szCs w:val="24"/>
        </w:rPr>
        <w:t>i</w:t>
      </w:r>
      <w:r w:rsidRPr="00755114">
        <w:rPr>
          <w:rFonts w:ascii="Tahoma" w:hAnsi="Tahoma" w:cs="Tahoma"/>
          <w:spacing w:val="-1"/>
          <w:sz w:val="24"/>
          <w:szCs w:val="24"/>
        </w:rPr>
        <w:t xml:space="preserve"> </w:t>
      </w:r>
      <w:r w:rsidRPr="00755114">
        <w:rPr>
          <w:rFonts w:ascii="Tahoma" w:hAnsi="Tahoma" w:cs="Tahoma"/>
          <w:spacing w:val="-2"/>
          <w:sz w:val="24"/>
          <w:szCs w:val="24"/>
        </w:rPr>
        <w:t>g</w:t>
      </w:r>
      <w:r w:rsidRPr="00755114">
        <w:rPr>
          <w:rFonts w:ascii="Tahoma" w:hAnsi="Tahoma" w:cs="Tahoma"/>
          <w:spacing w:val="1"/>
          <w:sz w:val="24"/>
          <w:szCs w:val="24"/>
        </w:rPr>
        <w:t>r</w:t>
      </w:r>
      <w:r w:rsidRPr="00755114">
        <w:rPr>
          <w:rFonts w:ascii="Tahoma" w:hAnsi="Tahoma" w:cs="Tahoma"/>
          <w:sz w:val="24"/>
          <w:szCs w:val="24"/>
        </w:rPr>
        <w:t>ad</w:t>
      </w:r>
      <w:r w:rsidRPr="00755114">
        <w:rPr>
          <w:rFonts w:ascii="Tahoma" w:hAnsi="Tahoma" w:cs="Tahoma"/>
          <w:spacing w:val="-2"/>
          <w:sz w:val="24"/>
          <w:szCs w:val="24"/>
        </w:rPr>
        <w:t>n</w:t>
      </w:r>
      <w:r w:rsidRPr="00755114">
        <w:rPr>
          <w:rFonts w:ascii="Tahoma" w:hAnsi="Tahoma" w:cs="Tahoma"/>
          <w:spacing w:val="3"/>
          <w:sz w:val="24"/>
          <w:szCs w:val="24"/>
        </w:rPr>
        <w:t>j</w:t>
      </w:r>
      <w:r w:rsidRPr="00755114">
        <w:rPr>
          <w:rFonts w:ascii="Tahoma" w:hAnsi="Tahoma" w:cs="Tahoma"/>
          <w:sz w:val="24"/>
          <w:szCs w:val="24"/>
        </w:rPr>
        <w:t xml:space="preserve">a </w:t>
      </w:r>
      <w:r w:rsidRPr="00755114">
        <w:rPr>
          <w:rFonts w:ascii="Tahoma" w:hAnsi="Tahoma" w:cs="Tahoma"/>
          <w:spacing w:val="-2"/>
          <w:sz w:val="24"/>
          <w:szCs w:val="24"/>
        </w:rPr>
        <w:t>n</w:t>
      </w:r>
      <w:r w:rsidRPr="00755114">
        <w:rPr>
          <w:rFonts w:ascii="Tahoma" w:hAnsi="Tahoma" w:cs="Tahoma"/>
          <w:sz w:val="24"/>
          <w:szCs w:val="24"/>
        </w:rPr>
        <w:t>o</w:t>
      </w:r>
      <w:r w:rsidRPr="00755114">
        <w:rPr>
          <w:rFonts w:ascii="Tahoma" w:hAnsi="Tahoma" w:cs="Tahoma"/>
          <w:spacing w:val="-2"/>
          <w:sz w:val="24"/>
          <w:szCs w:val="24"/>
        </w:rPr>
        <w:t>v</w:t>
      </w:r>
      <w:r w:rsidRPr="00755114">
        <w:rPr>
          <w:rFonts w:ascii="Tahoma" w:hAnsi="Tahoma" w:cs="Tahoma"/>
          <w:spacing w:val="1"/>
          <w:sz w:val="24"/>
          <w:szCs w:val="24"/>
        </w:rPr>
        <w:t>i</w:t>
      </w:r>
      <w:r w:rsidRPr="00755114">
        <w:rPr>
          <w:rFonts w:ascii="Tahoma" w:hAnsi="Tahoma" w:cs="Tahoma"/>
          <w:sz w:val="24"/>
          <w:szCs w:val="24"/>
        </w:rPr>
        <w:t>h e</w:t>
      </w:r>
      <w:r w:rsidRPr="00755114">
        <w:rPr>
          <w:rFonts w:ascii="Tahoma" w:hAnsi="Tahoma" w:cs="Tahoma"/>
          <w:spacing w:val="-1"/>
          <w:sz w:val="24"/>
          <w:szCs w:val="24"/>
        </w:rPr>
        <w:t>l</w:t>
      </w:r>
      <w:r w:rsidRPr="00755114">
        <w:rPr>
          <w:rFonts w:ascii="Tahoma" w:hAnsi="Tahoma" w:cs="Tahoma"/>
          <w:sz w:val="24"/>
          <w:szCs w:val="24"/>
        </w:rPr>
        <w:t>e</w:t>
      </w:r>
      <w:r w:rsidRPr="00755114">
        <w:rPr>
          <w:rFonts w:ascii="Tahoma" w:hAnsi="Tahoma" w:cs="Tahoma"/>
          <w:spacing w:val="-2"/>
          <w:sz w:val="24"/>
          <w:szCs w:val="24"/>
        </w:rPr>
        <w:t>k</w:t>
      </w:r>
      <w:r w:rsidRPr="00755114">
        <w:rPr>
          <w:rFonts w:ascii="Tahoma" w:hAnsi="Tahoma" w:cs="Tahoma"/>
          <w:spacing w:val="1"/>
          <w:sz w:val="24"/>
          <w:szCs w:val="24"/>
        </w:rPr>
        <w:t>tr</w:t>
      </w:r>
      <w:r w:rsidRPr="00755114">
        <w:rPr>
          <w:rFonts w:ascii="Tahoma" w:hAnsi="Tahoma" w:cs="Tahoma"/>
          <w:sz w:val="24"/>
          <w:szCs w:val="24"/>
        </w:rPr>
        <w:t>oe</w:t>
      </w:r>
      <w:r w:rsidRPr="00755114">
        <w:rPr>
          <w:rFonts w:ascii="Tahoma" w:hAnsi="Tahoma" w:cs="Tahoma"/>
          <w:spacing w:val="-2"/>
          <w:sz w:val="24"/>
          <w:szCs w:val="24"/>
        </w:rPr>
        <w:t>n</w:t>
      </w:r>
      <w:r w:rsidRPr="00755114">
        <w:rPr>
          <w:rFonts w:ascii="Tahoma" w:hAnsi="Tahoma" w:cs="Tahoma"/>
          <w:sz w:val="24"/>
          <w:szCs w:val="24"/>
        </w:rPr>
        <w:t>e</w:t>
      </w:r>
      <w:r w:rsidRPr="00755114">
        <w:rPr>
          <w:rFonts w:ascii="Tahoma" w:hAnsi="Tahoma" w:cs="Tahoma"/>
          <w:spacing w:val="1"/>
          <w:sz w:val="24"/>
          <w:szCs w:val="24"/>
        </w:rPr>
        <w:t>r</w:t>
      </w:r>
      <w:r w:rsidRPr="00755114">
        <w:rPr>
          <w:rFonts w:ascii="Tahoma" w:hAnsi="Tahoma" w:cs="Tahoma"/>
          <w:spacing w:val="-2"/>
          <w:sz w:val="24"/>
          <w:szCs w:val="24"/>
        </w:rPr>
        <w:t>g</w:t>
      </w:r>
      <w:r w:rsidRPr="00755114">
        <w:rPr>
          <w:rFonts w:ascii="Tahoma" w:hAnsi="Tahoma" w:cs="Tahoma"/>
          <w:sz w:val="24"/>
          <w:szCs w:val="24"/>
        </w:rPr>
        <w:t>e</w:t>
      </w:r>
      <w:r w:rsidRPr="00755114">
        <w:rPr>
          <w:rFonts w:ascii="Tahoma" w:hAnsi="Tahoma" w:cs="Tahoma"/>
          <w:spacing w:val="1"/>
          <w:sz w:val="24"/>
          <w:szCs w:val="24"/>
        </w:rPr>
        <w:t>t</w:t>
      </w:r>
      <w:r w:rsidRPr="00755114">
        <w:rPr>
          <w:rFonts w:ascii="Tahoma" w:hAnsi="Tahoma" w:cs="Tahoma"/>
          <w:sz w:val="24"/>
          <w:szCs w:val="24"/>
        </w:rPr>
        <w:t>s</w:t>
      </w:r>
      <w:r w:rsidRPr="00755114">
        <w:rPr>
          <w:rFonts w:ascii="Tahoma" w:hAnsi="Tahoma" w:cs="Tahoma"/>
          <w:spacing w:val="-2"/>
          <w:sz w:val="24"/>
          <w:szCs w:val="24"/>
        </w:rPr>
        <w:t>k</w:t>
      </w:r>
      <w:r w:rsidRPr="00755114">
        <w:rPr>
          <w:rFonts w:ascii="Tahoma" w:hAnsi="Tahoma" w:cs="Tahoma"/>
          <w:spacing w:val="1"/>
          <w:sz w:val="24"/>
          <w:szCs w:val="24"/>
        </w:rPr>
        <w:t>i</w:t>
      </w:r>
      <w:r w:rsidRPr="00755114">
        <w:rPr>
          <w:rFonts w:ascii="Tahoma" w:hAnsi="Tahoma" w:cs="Tahoma"/>
          <w:sz w:val="24"/>
          <w:szCs w:val="24"/>
        </w:rPr>
        <w:t xml:space="preserve">h </w:t>
      </w:r>
      <w:r w:rsidRPr="00755114">
        <w:rPr>
          <w:rFonts w:ascii="Tahoma" w:hAnsi="Tahoma" w:cs="Tahoma"/>
          <w:spacing w:val="-2"/>
          <w:sz w:val="24"/>
          <w:szCs w:val="24"/>
        </w:rPr>
        <w:t>g</w:t>
      </w:r>
      <w:r w:rsidRPr="00755114">
        <w:rPr>
          <w:rFonts w:ascii="Tahoma" w:hAnsi="Tahoma" w:cs="Tahoma"/>
          <w:spacing w:val="1"/>
          <w:sz w:val="24"/>
          <w:szCs w:val="24"/>
        </w:rPr>
        <w:t>r</w:t>
      </w:r>
      <w:r w:rsidRPr="00755114">
        <w:rPr>
          <w:rFonts w:ascii="Tahoma" w:hAnsi="Tahoma" w:cs="Tahoma"/>
          <w:sz w:val="24"/>
          <w:szCs w:val="24"/>
        </w:rPr>
        <w:t>a</w:t>
      </w:r>
      <w:r w:rsidRPr="00755114">
        <w:rPr>
          <w:rFonts w:ascii="Tahoma" w:hAnsi="Tahoma" w:cs="Tahoma"/>
          <w:spacing w:val="-2"/>
          <w:sz w:val="24"/>
          <w:szCs w:val="24"/>
        </w:rPr>
        <w:t>đ</w:t>
      </w:r>
      <w:r w:rsidRPr="00755114">
        <w:rPr>
          <w:rFonts w:ascii="Tahoma" w:hAnsi="Tahoma" w:cs="Tahoma"/>
          <w:sz w:val="24"/>
          <w:szCs w:val="24"/>
        </w:rPr>
        <w:t>e</w:t>
      </w:r>
      <w:r w:rsidRPr="00755114">
        <w:rPr>
          <w:rFonts w:ascii="Tahoma" w:hAnsi="Tahoma" w:cs="Tahoma"/>
          <w:spacing w:val="-2"/>
          <w:sz w:val="24"/>
          <w:szCs w:val="24"/>
        </w:rPr>
        <w:t>v</w:t>
      </w:r>
      <w:r w:rsidRPr="00755114">
        <w:rPr>
          <w:rFonts w:ascii="Tahoma" w:hAnsi="Tahoma" w:cs="Tahoma"/>
          <w:spacing w:val="1"/>
          <w:sz w:val="24"/>
          <w:szCs w:val="24"/>
        </w:rPr>
        <w:t>i</w:t>
      </w:r>
      <w:r w:rsidRPr="00755114">
        <w:rPr>
          <w:rFonts w:ascii="Tahoma" w:hAnsi="Tahoma" w:cs="Tahoma"/>
          <w:sz w:val="24"/>
          <w:szCs w:val="24"/>
        </w:rPr>
        <w:t xml:space="preserve">na </w:t>
      </w:r>
      <w:r w:rsidRPr="00755114">
        <w:rPr>
          <w:rFonts w:ascii="Tahoma" w:hAnsi="Tahoma" w:cs="Tahoma"/>
          <w:spacing w:val="1"/>
          <w:sz w:val="24"/>
          <w:szCs w:val="24"/>
        </w:rPr>
        <w:t>(</w:t>
      </w:r>
      <w:r w:rsidRPr="00755114">
        <w:rPr>
          <w:rFonts w:ascii="Tahoma" w:hAnsi="Tahoma" w:cs="Tahoma"/>
          <w:spacing w:val="-2"/>
          <w:sz w:val="24"/>
          <w:szCs w:val="24"/>
        </w:rPr>
        <w:t>d</w:t>
      </w:r>
      <w:r w:rsidRPr="00755114">
        <w:rPr>
          <w:rFonts w:ascii="Tahoma" w:hAnsi="Tahoma" w:cs="Tahoma"/>
          <w:sz w:val="24"/>
          <w:szCs w:val="24"/>
        </w:rPr>
        <w:t>a</w:t>
      </w:r>
      <w:r w:rsidRPr="00755114">
        <w:rPr>
          <w:rFonts w:ascii="Tahoma" w:hAnsi="Tahoma" w:cs="Tahoma"/>
          <w:spacing w:val="-1"/>
          <w:sz w:val="24"/>
          <w:szCs w:val="24"/>
        </w:rPr>
        <w:t>l</w:t>
      </w:r>
      <w:r w:rsidRPr="00755114">
        <w:rPr>
          <w:rFonts w:ascii="Tahoma" w:hAnsi="Tahoma" w:cs="Tahoma"/>
          <w:sz w:val="24"/>
          <w:szCs w:val="24"/>
        </w:rPr>
        <w:t>e</w:t>
      </w:r>
      <w:r w:rsidRPr="00755114">
        <w:rPr>
          <w:rFonts w:ascii="Tahoma" w:hAnsi="Tahoma" w:cs="Tahoma"/>
          <w:spacing w:val="-2"/>
          <w:sz w:val="24"/>
          <w:szCs w:val="24"/>
        </w:rPr>
        <w:t>k</w:t>
      </w:r>
      <w:r w:rsidRPr="00755114">
        <w:rPr>
          <w:rFonts w:ascii="Tahoma" w:hAnsi="Tahoma" w:cs="Tahoma"/>
          <w:sz w:val="24"/>
          <w:szCs w:val="24"/>
        </w:rPr>
        <w:t>o</w:t>
      </w:r>
      <w:r w:rsidRPr="00755114">
        <w:rPr>
          <w:rFonts w:ascii="Tahoma" w:hAnsi="Tahoma" w:cs="Tahoma"/>
          <w:spacing w:val="-2"/>
          <w:sz w:val="24"/>
          <w:szCs w:val="24"/>
        </w:rPr>
        <w:t>v</w:t>
      </w:r>
      <w:r w:rsidRPr="00755114">
        <w:rPr>
          <w:rFonts w:ascii="Tahoma" w:hAnsi="Tahoma" w:cs="Tahoma"/>
          <w:spacing w:val="2"/>
          <w:sz w:val="24"/>
          <w:szCs w:val="24"/>
        </w:rPr>
        <w:t>o</w:t>
      </w:r>
      <w:r w:rsidRPr="00755114">
        <w:rPr>
          <w:rFonts w:ascii="Tahoma" w:hAnsi="Tahoma" w:cs="Tahoma"/>
          <w:sz w:val="24"/>
          <w:szCs w:val="24"/>
        </w:rPr>
        <w:t>d</w:t>
      </w:r>
      <w:r w:rsidRPr="00755114">
        <w:rPr>
          <w:rFonts w:ascii="Tahoma" w:hAnsi="Tahoma" w:cs="Tahoma"/>
          <w:spacing w:val="1"/>
          <w:sz w:val="24"/>
          <w:szCs w:val="24"/>
        </w:rPr>
        <w:t>i</w:t>
      </w:r>
      <w:r w:rsidRPr="00755114">
        <w:rPr>
          <w:rFonts w:ascii="Tahoma" w:hAnsi="Tahoma" w:cs="Tahoma"/>
          <w:sz w:val="24"/>
          <w:szCs w:val="24"/>
        </w:rPr>
        <w:t xml:space="preserve">, </w:t>
      </w:r>
      <w:r w:rsidRPr="00755114">
        <w:rPr>
          <w:rFonts w:ascii="Tahoma" w:hAnsi="Tahoma" w:cs="Tahoma"/>
          <w:spacing w:val="-2"/>
          <w:sz w:val="24"/>
          <w:szCs w:val="24"/>
        </w:rPr>
        <w:t>r</w:t>
      </w:r>
      <w:r w:rsidRPr="00755114">
        <w:rPr>
          <w:rFonts w:ascii="Tahoma" w:hAnsi="Tahoma" w:cs="Tahoma"/>
          <w:sz w:val="24"/>
          <w:szCs w:val="24"/>
        </w:rPr>
        <w:t>a</w:t>
      </w:r>
      <w:r w:rsidRPr="00755114">
        <w:rPr>
          <w:rFonts w:ascii="Tahoma" w:hAnsi="Tahoma" w:cs="Tahoma"/>
          <w:spacing w:val="1"/>
          <w:sz w:val="24"/>
          <w:szCs w:val="24"/>
        </w:rPr>
        <w:t>s</w:t>
      </w:r>
      <w:r w:rsidRPr="00755114">
        <w:rPr>
          <w:rFonts w:ascii="Tahoma" w:hAnsi="Tahoma" w:cs="Tahoma"/>
          <w:spacing w:val="-2"/>
          <w:sz w:val="24"/>
          <w:szCs w:val="24"/>
        </w:rPr>
        <w:t>k</w:t>
      </w:r>
      <w:r w:rsidRPr="00755114">
        <w:rPr>
          <w:rFonts w:ascii="Tahoma" w:hAnsi="Tahoma" w:cs="Tahoma"/>
          <w:spacing w:val="1"/>
          <w:sz w:val="24"/>
          <w:szCs w:val="24"/>
        </w:rPr>
        <w:t>l</w:t>
      </w:r>
      <w:r w:rsidRPr="00755114">
        <w:rPr>
          <w:rFonts w:ascii="Tahoma" w:hAnsi="Tahoma" w:cs="Tahoma"/>
          <w:sz w:val="24"/>
          <w:szCs w:val="24"/>
        </w:rPr>
        <w:t>op</w:t>
      </w:r>
      <w:r w:rsidRPr="00755114">
        <w:rPr>
          <w:rFonts w:ascii="Tahoma" w:hAnsi="Tahoma" w:cs="Tahoma"/>
          <w:spacing w:val="-2"/>
          <w:sz w:val="24"/>
          <w:szCs w:val="24"/>
        </w:rPr>
        <w:t>n</w:t>
      </w:r>
      <w:r w:rsidRPr="00755114">
        <w:rPr>
          <w:rFonts w:ascii="Tahoma" w:hAnsi="Tahoma" w:cs="Tahoma"/>
          <w:sz w:val="24"/>
          <w:szCs w:val="24"/>
        </w:rPr>
        <w:t>o pos</w:t>
      </w:r>
      <w:r w:rsidRPr="00755114">
        <w:rPr>
          <w:rFonts w:ascii="Tahoma" w:hAnsi="Tahoma" w:cs="Tahoma"/>
          <w:spacing w:val="-1"/>
          <w:sz w:val="24"/>
          <w:szCs w:val="24"/>
        </w:rPr>
        <w:t>t</w:t>
      </w:r>
      <w:r w:rsidRPr="00755114">
        <w:rPr>
          <w:rFonts w:ascii="Tahoma" w:hAnsi="Tahoma" w:cs="Tahoma"/>
          <w:spacing w:val="1"/>
          <w:sz w:val="24"/>
          <w:szCs w:val="24"/>
        </w:rPr>
        <w:t>r</w:t>
      </w:r>
      <w:r w:rsidRPr="00755114">
        <w:rPr>
          <w:rFonts w:ascii="Tahoma" w:hAnsi="Tahoma" w:cs="Tahoma"/>
          <w:spacing w:val="-2"/>
          <w:sz w:val="24"/>
          <w:szCs w:val="24"/>
        </w:rPr>
        <w:t>o</w:t>
      </w:r>
      <w:r w:rsidRPr="00755114">
        <w:rPr>
          <w:rFonts w:ascii="Tahoma" w:hAnsi="Tahoma" w:cs="Tahoma"/>
          <w:spacing w:val="1"/>
          <w:sz w:val="24"/>
          <w:szCs w:val="24"/>
        </w:rPr>
        <w:t>j</w:t>
      </w:r>
      <w:r w:rsidRPr="00755114">
        <w:rPr>
          <w:rFonts w:ascii="Tahoma" w:hAnsi="Tahoma" w:cs="Tahoma"/>
          <w:sz w:val="24"/>
          <w:szCs w:val="24"/>
        </w:rPr>
        <w:t>e</w:t>
      </w:r>
      <w:r w:rsidRPr="00755114">
        <w:rPr>
          <w:rFonts w:ascii="Tahoma" w:hAnsi="Tahoma" w:cs="Tahoma"/>
          <w:spacing w:val="-2"/>
          <w:sz w:val="24"/>
          <w:szCs w:val="24"/>
        </w:rPr>
        <w:t>n</w:t>
      </w:r>
      <w:r w:rsidRPr="00755114">
        <w:rPr>
          <w:rFonts w:ascii="Tahoma" w:hAnsi="Tahoma" w:cs="Tahoma"/>
          <w:spacing w:val="1"/>
          <w:sz w:val="24"/>
          <w:szCs w:val="24"/>
        </w:rPr>
        <w:t>j</w:t>
      </w:r>
      <w:r w:rsidRPr="00755114">
        <w:rPr>
          <w:rFonts w:ascii="Tahoma" w:hAnsi="Tahoma" w:cs="Tahoma"/>
          <w:sz w:val="24"/>
          <w:szCs w:val="24"/>
        </w:rPr>
        <w:t>e</w:t>
      </w:r>
      <w:r w:rsidRPr="00755114">
        <w:rPr>
          <w:rFonts w:ascii="Tahoma" w:hAnsi="Tahoma" w:cs="Tahoma"/>
          <w:spacing w:val="6"/>
          <w:sz w:val="24"/>
          <w:szCs w:val="24"/>
        </w:rPr>
        <w:t xml:space="preserve"> </w:t>
      </w:r>
      <w:r w:rsidRPr="00755114">
        <w:rPr>
          <w:rFonts w:ascii="Tahoma" w:hAnsi="Tahoma" w:cs="Tahoma"/>
          <w:sz w:val="24"/>
          <w:szCs w:val="24"/>
        </w:rPr>
        <w:t>i</w:t>
      </w:r>
      <w:r w:rsidRPr="00755114">
        <w:rPr>
          <w:rFonts w:ascii="Tahoma" w:hAnsi="Tahoma" w:cs="Tahoma"/>
          <w:spacing w:val="4"/>
          <w:sz w:val="24"/>
          <w:szCs w:val="24"/>
        </w:rPr>
        <w:t xml:space="preserve"> </w:t>
      </w:r>
      <w:r w:rsidRPr="00755114">
        <w:rPr>
          <w:rFonts w:ascii="Tahoma" w:hAnsi="Tahoma" w:cs="Tahoma"/>
          <w:spacing w:val="1"/>
          <w:sz w:val="24"/>
          <w:szCs w:val="24"/>
        </w:rPr>
        <w:t>t</w:t>
      </w:r>
      <w:r w:rsidRPr="00755114">
        <w:rPr>
          <w:rFonts w:ascii="Tahoma" w:hAnsi="Tahoma" w:cs="Tahoma"/>
          <w:spacing w:val="-2"/>
          <w:sz w:val="24"/>
          <w:szCs w:val="24"/>
        </w:rPr>
        <w:t>r</w:t>
      </w:r>
      <w:r w:rsidRPr="00755114">
        <w:rPr>
          <w:rFonts w:ascii="Tahoma" w:hAnsi="Tahoma" w:cs="Tahoma"/>
          <w:sz w:val="24"/>
          <w:szCs w:val="24"/>
        </w:rPr>
        <w:t>a</w:t>
      </w:r>
      <w:r w:rsidRPr="00755114">
        <w:rPr>
          <w:rFonts w:ascii="Tahoma" w:hAnsi="Tahoma" w:cs="Tahoma"/>
          <w:spacing w:val="1"/>
          <w:sz w:val="24"/>
          <w:szCs w:val="24"/>
        </w:rPr>
        <w:t>f</w:t>
      </w:r>
      <w:r w:rsidRPr="00755114">
        <w:rPr>
          <w:rFonts w:ascii="Tahoma" w:hAnsi="Tahoma" w:cs="Tahoma"/>
          <w:spacing w:val="-2"/>
          <w:sz w:val="24"/>
          <w:szCs w:val="24"/>
        </w:rPr>
        <w:t>o</w:t>
      </w:r>
      <w:r w:rsidRPr="00755114">
        <w:rPr>
          <w:rFonts w:ascii="Tahoma" w:hAnsi="Tahoma" w:cs="Tahoma"/>
          <w:sz w:val="24"/>
          <w:szCs w:val="24"/>
        </w:rPr>
        <w:t>s</w:t>
      </w:r>
      <w:r w:rsidRPr="00755114">
        <w:rPr>
          <w:rFonts w:ascii="Tahoma" w:hAnsi="Tahoma" w:cs="Tahoma"/>
          <w:spacing w:val="-1"/>
          <w:sz w:val="24"/>
          <w:szCs w:val="24"/>
        </w:rPr>
        <w:t>t</w:t>
      </w:r>
      <w:r w:rsidRPr="00755114">
        <w:rPr>
          <w:rFonts w:ascii="Tahoma" w:hAnsi="Tahoma" w:cs="Tahoma"/>
          <w:sz w:val="24"/>
          <w:szCs w:val="24"/>
        </w:rPr>
        <w:t>an</w:t>
      </w:r>
      <w:r w:rsidRPr="00755114">
        <w:rPr>
          <w:rFonts w:ascii="Tahoma" w:hAnsi="Tahoma" w:cs="Tahoma"/>
          <w:spacing w:val="-1"/>
          <w:sz w:val="24"/>
          <w:szCs w:val="24"/>
        </w:rPr>
        <w:t>i</w:t>
      </w:r>
      <w:r w:rsidRPr="00755114">
        <w:rPr>
          <w:rFonts w:ascii="Tahoma" w:hAnsi="Tahoma" w:cs="Tahoma"/>
          <w:sz w:val="24"/>
          <w:szCs w:val="24"/>
        </w:rPr>
        <w:t>ce</w:t>
      </w:r>
      <w:r w:rsidRPr="00755114">
        <w:rPr>
          <w:rFonts w:ascii="Tahoma" w:hAnsi="Tahoma" w:cs="Tahoma"/>
          <w:spacing w:val="1"/>
          <w:sz w:val="24"/>
          <w:szCs w:val="24"/>
        </w:rPr>
        <w:t>)</w:t>
      </w:r>
      <w:r w:rsidRPr="00755114">
        <w:rPr>
          <w:rFonts w:ascii="Tahoma" w:hAnsi="Tahoma" w:cs="Tahoma"/>
          <w:sz w:val="24"/>
          <w:szCs w:val="24"/>
        </w:rPr>
        <w:t xml:space="preserve">, </w:t>
      </w:r>
      <w:r w:rsidRPr="00755114">
        <w:rPr>
          <w:rFonts w:ascii="Tahoma" w:hAnsi="Tahoma" w:cs="Tahoma"/>
          <w:spacing w:val="-2"/>
          <w:sz w:val="24"/>
          <w:szCs w:val="24"/>
        </w:rPr>
        <w:t>k</w:t>
      </w:r>
      <w:r w:rsidRPr="00755114">
        <w:rPr>
          <w:rFonts w:ascii="Tahoma" w:hAnsi="Tahoma" w:cs="Tahoma"/>
          <w:sz w:val="24"/>
          <w:szCs w:val="24"/>
        </w:rPr>
        <w:t>ao</w:t>
      </w:r>
      <w:r w:rsidRPr="00755114">
        <w:rPr>
          <w:rFonts w:ascii="Tahoma" w:hAnsi="Tahoma" w:cs="Tahoma"/>
          <w:spacing w:val="6"/>
          <w:sz w:val="24"/>
          <w:szCs w:val="24"/>
        </w:rPr>
        <w:t xml:space="preserve"> </w:t>
      </w:r>
      <w:r w:rsidRPr="00755114">
        <w:rPr>
          <w:rFonts w:ascii="Tahoma" w:hAnsi="Tahoma" w:cs="Tahoma"/>
          <w:sz w:val="24"/>
          <w:szCs w:val="24"/>
        </w:rPr>
        <w:t>i</w:t>
      </w:r>
      <w:r w:rsidRPr="00755114">
        <w:rPr>
          <w:rFonts w:ascii="Tahoma" w:hAnsi="Tahoma" w:cs="Tahoma"/>
          <w:spacing w:val="6"/>
          <w:sz w:val="24"/>
          <w:szCs w:val="24"/>
        </w:rPr>
        <w:t xml:space="preserve"> </w:t>
      </w:r>
      <w:r w:rsidRPr="00755114">
        <w:rPr>
          <w:rFonts w:ascii="Tahoma" w:hAnsi="Tahoma" w:cs="Tahoma"/>
          <w:spacing w:val="-2"/>
          <w:sz w:val="24"/>
          <w:szCs w:val="24"/>
        </w:rPr>
        <w:t>k</w:t>
      </w:r>
      <w:r w:rsidRPr="00755114">
        <w:rPr>
          <w:rFonts w:ascii="Tahoma" w:hAnsi="Tahoma" w:cs="Tahoma"/>
          <w:sz w:val="24"/>
          <w:szCs w:val="24"/>
        </w:rPr>
        <w:t>ab</w:t>
      </w:r>
      <w:r w:rsidRPr="00755114">
        <w:rPr>
          <w:rFonts w:ascii="Tahoma" w:hAnsi="Tahoma" w:cs="Tahoma"/>
          <w:spacing w:val="1"/>
          <w:sz w:val="24"/>
          <w:szCs w:val="24"/>
        </w:rPr>
        <w:t>l</w:t>
      </w:r>
      <w:r w:rsidRPr="00755114">
        <w:rPr>
          <w:rFonts w:ascii="Tahoma" w:hAnsi="Tahoma" w:cs="Tahoma"/>
          <w:spacing w:val="-1"/>
          <w:sz w:val="24"/>
          <w:szCs w:val="24"/>
        </w:rPr>
        <w:t>i</w:t>
      </w:r>
      <w:r w:rsidRPr="00755114">
        <w:rPr>
          <w:rFonts w:ascii="Tahoma" w:hAnsi="Tahoma" w:cs="Tahoma"/>
          <w:spacing w:val="1"/>
          <w:sz w:val="24"/>
          <w:szCs w:val="24"/>
        </w:rPr>
        <w:t>r</w:t>
      </w:r>
      <w:r w:rsidRPr="00755114">
        <w:rPr>
          <w:rFonts w:ascii="Tahoma" w:hAnsi="Tahoma" w:cs="Tahoma"/>
          <w:sz w:val="24"/>
          <w:szCs w:val="24"/>
        </w:rPr>
        <w:t>a</w:t>
      </w:r>
      <w:r w:rsidRPr="00755114">
        <w:rPr>
          <w:rFonts w:ascii="Tahoma" w:hAnsi="Tahoma" w:cs="Tahoma"/>
          <w:spacing w:val="-2"/>
          <w:sz w:val="24"/>
          <w:szCs w:val="24"/>
        </w:rPr>
        <w:t>n</w:t>
      </w:r>
      <w:r w:rsidRPr="00755114">
        <w:rPr>
          <w:rFonts w:ascii="Tahoma" w:hAnsi="Tahoma" w:cs="Tahoma"/>
          <w:spacing w:val="1"/>
          <w:sz w:val="24"/>
          <w:szCs w:val="24"/>
        </w:rPr>
        <w:t>j</w:t>
      </w:r>
      <w:r w:rsidRPr="00755114">
        <w:rPr>
          <w:rFonts w:ascii="Tahoma" w:hAnsi="Tahoma" w:cs="Tahoma"/>
          <w:sz w:val="24"/>
          <w:szCs w:val="24"/>
        </w:rPr>
        <w:t>e</w:t>
      </w:r>
      <w:r w:rsidRPr="00755114">
        <w:rPr>
          <w:rFonts w:ascii="Tahoma" w:hAnsi="Tahoma" w:cs="Tahoma"/>
          <w:spacing w:val="6"/>
          <w:sz w:val="24"/>
          <w:szCs w:val="24"/>
        </w:rPr>
        <w:t xml:space="preserve"> </w:t>
      </w:r>
      <w:r w:rsidRPr="00755114">
        <w:rPr>
          <w:rFonts w:ascii="Tahoma" w:hAnsi="Tahoma" w:cs="Tahoma"/>
          <w:spacing w:val="-2"/>
          <w:sz w:val="24"/>
          <w:szCs w:val="24"/>
        </w:rPr>
        <w:t>v</w:t>
      </w:r>
      <w:r w:rsidRPr="00755114">
        <w:rPr>
          <w:rFonts w:ascii="Tahoma" w:hAnsi="Tahoma" w:cs="Tahoma"/>
          <w:sz w:val="24"/>
          <w:szCs w:val="24"/>
        </w:rPr>
        <w:t>odo</w:t>
      </w:r>
      <w:r w:rsidRPr="00755114">
        <w:rPr>
          <w:rFonts w:ascii="Tahoma" w:hAnsi="Tahoma" w:cs="Tahoma"/>
          <w:spacing w:val="-2"/>
          <w:sz w:val="24"/>
          <w:szCs w:val="24"/>
        </w:rPr>
        <w:t>v</w:t>
      </w:r>
      <w:r w:rsidRPr="00755114">
        <w:rPr>
          <w:rFonts w:ascii="Tahoma" w:hAnsi="Tahoma" w:cs="Tahoma"/>
          <w:sz w:val="24"/>
          <w:szCs w:val="24"/>
        </w:rPr>
        <w:t>a</w:t>
      </w:r>
      <w:r w:rsidRPr="00755114">
        <w:rPr>
          <w:rFonts w:ascii="Tahoma" w:hAnsi="Tahoma" w:cs="Tahoma"/>
          <w:spacing w:val="6"/>
          <w:sz w:val="24"/>
          <w:szCs w:val="24"/>
        </w:rPr>
        <w:t xml:space="preserve"> </w:t>
      </w:r>
      <w:r w:rsidRPr="00755114">
        <w:rPr>
          <w:rFonts w:ascii="Tahoma" w:hAnsi="Tahoma" w:cs="Tahoma"/>
          <w:sz w:val="24"/>
          <w:szCs w:val="24"/>
        </w:rPr>
        <w:t>o</w:t>
      </w:r>
      <w:r w:rsidRPr="00755114">
        <w:rPr>
          <w:rFonts w:ascii="Tahoma" w:hAnsi="Tahoma" w:cs="Tahoma"/>
          <w:spacing w:val="-2"/>
          <w:sz w:val="24"/>
          <w:szCs w:val="24"/>
        </w:rPr>
        <w:t>d</w:t>
      </w:r>
      <w:r w:rsidRPr="00755114">
        <w:rPr>
          <w:rFonts w:ascii="Tahoma" w:hAnsi="Tahoma" w:cs="Tahoma"/>
          <w:spacing w:val="1"/>
          <w:sz w:val="24"/>
          <w:szCs w:val="24"/>
        </w:rPr>
        <w:t>r</w:t>
      </w:r>
      <w:r w:rsidRPr="00755114">
        <w:rPr>
          <w:rFonts w:ascii="Tahoma" w:hAnsi="Tahoma" w:cs="Tahoma"/>
          <w:sz w:val="24"/>
          <w:szCs w:val="24"/>
        </w:rPr>
        <w:t>eđ</w:t>
      </w:r>
      <w:r w:rsidRPr="00755114">
        <w:rPr>
          <w:rFonts w:ascii="Tahoma" w:hAnsi="Tahoma" w:cs="Tahoma"/>
          <w:spacing w:val="-2"/>
          <w:sz w:val="24"/>
          <w:szCs w:val="24"/>
        </w:rPr>
        <w:t>u</w:t>
      </w:r>
      <w:r w:rsidRPr="00755114">
        <w:rPr>
          <w:rFonts w:ascii="Tahoma" w:hAnsi="Tahoma" w:cs="Tahoma"/>
          <w:spacing w:val="1"/>
          <w:sz w:val="24"/>
          <w:szCs w:val="24"/>
        </w:rPr>
        <w:t>j</w:t>
      </w:r>
      <w:r w:rsidRPr="00755114">
        <w:rPr>
          <w:rFonts w:ascii="Tahoma" w:hAnsi="Tahoma" w:cs="Tahoma"/>
          <w:sz w:val="24"/>
          <w:szCs w:val="24"/>
        </w:rPr>
        <w:t>e</w:t>
      </w:r>
      <w:r w:rsidRPr="00755114">
        <w:rPr>
          <w:rFonts w:ascii="Tahoma" w:hAnsi="Tahoma" w:cs="Tahoma"/>
          <w:spacing w:val="6"/>
          <w:sz w:val="24"/>
          <w:szCs w:val="24"/>
        </w:rPr>
        <w:t xml:space="preserve"> </w:t>
      </w:r>
      <w:r w:rsidRPr="00755114">
        <w:rPr>
          <w:rFonts w:ascii="Tahoma" w:hAnsi="Tahoma" w:cs="Tahoma"/>
          <w:spacing w:val="-2"/>
          <w:sz w:val="24"/>
          <w:szCs w:val="24"/>
        </w:rPr>
        <w:t>s</w:t>
      </w:r>
      <w:r w:rsidRPr="00755114">
        <w:rPr>
          <w:rFonts w:ascii="Tahoma" w:hAnsi="Tahoma" w:cs="Tahoma"/>
          <w:sz w:val="24"/>
          <w:szCs w:val="24"/>
        </w:rPr>
        <w:t>e</w:t>
      </w:r>
      <w:r w:rsidRPr="00755114">
        <w:rPr>
          <w:rFonts w:ascii="Tahoma" w:hAnsi="Tahoma" w:cs="Tahoma"/>
          <w:spacing w:val="6"/>
          <w:sz w:val="24"/>
          <w:szCs w:val="24"/>
        </w:rPr>
        <w:t xml:space="preserve"> </w:t>
      </w:r>
      <w:r w:rsidRPr="00755114">
        <w:rPr>
          <w:rFonts w:ascii="Tahoma" w:hAnsi="Tahoma" w:cs="Tahoma"/>
          <w:spacing w:val="-1"/>
          <w:sz w:val="24"/>
          <w:szCs w:val="24"/>
        </w:rPr>
        <w:t>l</w:t>
      </w:r>
      <w:r w:rsidRPr="00755114">
        <w:rPr>
          <w:rFonts w:ascii="Tahoma" w:hAnsi="Tahoma" w:cs="Tahoma"/>
          <w:sz w:val="24"/>
          <w:szCs w:val="24"/>
        </w:rPr>
        <w:t>o</w:t>
      </w:r>
      <w:r w:rsidRPr="00755114">
        <w:rPr>
          <w:rFonts w:ascii="Tahoma" w:hAnsi="Tahoma" w:cs="Tahoma"/>
          <w:spacing w:val="-2"/>
          <w:sz w:val="24"/>
          <w:szCs w:val="24"/>
        </w:rPr>
        <w:t>k</w:t>
      </w:r>
      <w:r w:rsidRPr="00755114">
        <w:rPr>
          <w:rFonts w:ascii="Tahoma" w:hAnsi="Tahoma" w:cs="Tahoma"/>
          <w:sz w:val="24"/>
          <w:szCs w:val="24"/>
        </w:rPr>
        <w:t>ac</w:t>
      </w:r>
      <w:r w:rsidRPr="00755114">
        <w:rPr>
          <w:rFonts w:ascii="Tahoma" w:hAnsi="Tahoma" w:cs="Tahoma"/>
          <w:spacing w:val="-1"/>
          <w:sz w:val="24"/>
          <w:szCs w:val="24"/>
        </w:rPr>
        <w:t>i</w:t>
      </w:r>
      <w:r w:rsidRPr="00755114">
        <w:rPr>
          <w:rFonts w:ascii="Tahoma" w:hAnsi="Tahoma" w:cs="Tahoma"/>
          <w:spacing w:val="1"/>
          <w:sz w:val="24"/>
          <w:szCs w:val="24"/>
        </w:rPr>
        <w:t>j</w:t>
      </w:r>
      <w:r w:rsidRPr="00755114">
        <w:rPr>
          <w:rFonts w:ascii="Tahoma" w:hAnsi="Tahoma" w:cs="Tahoma"/>
          <w:sz w:val="24"/>
          <w:szCs w:val="24"/>
        </w:rPr>
        <w:t>s</w:t>
      </w:r>
      <w:r w:rsidRPr="00755114">
        <w:rPr>
          <w:rFonts w:ascii="Tahoma" w:hAnsi="Tahoma" w:cs="Tahoma"/>
          <w:spacing w:val="-2"/>
          <w:sz w:val="24"/>
          <w:szCs w:val="24"/>
        </w:rPr>
        <w:t>k</w:t>
      </w:r>
      <w:r w:rsidRPr="00755114">
        <w:rPr>
          <w:rFonts w:ascii="Tahoma" w:hAnsi="Tahoma" w:cs="Tahoma"/>
          <w:spacing w:val="1"/>
          <w:sz w:val="24"/>
          <w:szCs w:val="24"/>
        </w:rPr>
        <w:t>i</w:t>
      </w:r>
      <w:r w:rsidRPr="00755114">
        <w:rPr>
          <w:rFonts w:ascii="Tahoma" w:hAnsi="Tahoma" w:cs="Tahoma"/>
          <w:sz w:val="24"/>
          <w:szCs w:val="24"/>
        </w:rPr>
        <w:t>m</w:t>
      </w:r>
      <w:r w:rsidRPr="00755114">
        <w:rPr>
          <w:rFonts w:ascii="Tahoma" w:hAnsi="Tahoma" w:cs="Tahoma"/>
          <w:spacing w:val="2"/>
          <w:sz w:val="24"/>
          <w:szCs w:val="24"/>
        </w:rPr>
        <w:t xml:space="preserve"> </w:t>
      </w:r>
      <w:r w:rsidRPr="00755114">
        <w:rPr>
          <w:rFonts w:ascii="Tahoma" w:hAnsi="Tahoma" w:cs="Tahoma"/>
          <w:sz w:val="24"/>
          <w:szCs w:val="24"/>
        </w:rPr>
        <w:t>dozvo</w:t>
      </w:r>
      <w:r w:rsidRPr="00755114">
        <w:rPr>
          <w:rFonts w:ascii="Tahoma" w:hAnsi="Tahoma" w:cs="Tahoma"/>
          <w:spacing w:val="1"/>
          <w:sz w:val="24"/>
          <w:szCs w:val="24"/>
        </w:rPr>
        <w:t>l</w:t>
      </w:r>
      <w:r w:rsidRPr="00755114">
        <w:rPr>
          <w:rFonts w:ascii="Tahoma" w:hAnsi="Tahoma" w:cs="Tahoma"/>
          <w:sz w:val="24"/>
          <w:szCs w:val="24"/>
        </w:rPr>
        <w:t>a</w:t>
      </w:r>
      <w:r w:rsidRPr="00755114">
        <w:rPr>
          <w:rFonts w:ascii="Tahoma" w:hAnsi="Tahoma" w:cs="Tahoma"/>
          <w:spacing w:val="-3"/>
          <w:sz w:val="24"/>
          <w:szCs w:val="24"/>
        </w:rPr>
        <w:t>m</w:t>
      </w:r>
      <w:r w:rsidRPr="00755114">
        <w:rPr>
          <w:rFonts w:ascii="Tahoma" w:hAnsi="Tahoma" w:cs="Tahoma"/>
          <w:sz w:val="24"/>
          <w:szCs w:val="24"/>
        </w:rPr>
        <w:t>a</w:t>
      </w:r>
      <w:r w:rsidRPr="00755114">
        <w:rPr>
          <w:rFonts w:ascii="Tahoma" w:hAnsi="Tahoma" w:cs="Tahoma"/>
          <w:spacing w:val="6"/>
          <w:sz w:val="24"/>
          <w:szCs w:val="24"/>
        </w:rPr>
        <w:t xml:space="preserve"> </w:t>
      </w:r>
      <w:r w:rsidRPr="00755114">
        <w:rPr>
          <w:rFonts w:ascii="Tahoma" w:hAnsi="Tahoma" w:cs="Tahoma"/>
          <w:spacing w:val="1"/>
          <w:sz w:val="24"/>
          <w:szCs w:val="24"/>
        </w:rPr>
        <w:t>t</w:t>
      </w:r>
      <w:r w:rsidRPr="00755114">
        <w:rPr>
          <w:rFonts w:ascii="Tahoma" w:hAnsi="Tahoma" w:cs="Tahoma"/>
          <w:sz w:val="24"/>
          <w:szCs w:val="24"/>
        </w:rPr>
        <w:t>e</w:t>
      </w:r>
      <w:r w:rsidRPr="00755114">
        <w:rPr>
          <w:rFonts w:ascii="Tahoma" w:hAnsi="Tahoma" w:cs="Tahoma"/>
          <w:spacing w:val="-3"/>
          <w:sz w:val="24"/>
          <w:szCs w:val="24"/>
        </w:rPr>
        <w:t>m</w:t>
      </w:r>
      <w:r w:rsidRPr="00755114">
        <w:rPr>
          <w:rFonts w:ascii="Tahoma" w:hAnsi="Tahoma" w:cs="Tahoma"/>
          <w:sz w:val="24"/>
          <w:szCs w:val="24"/>
        </w:rPr>
        <w:t>e</w:t>
      </w:r>
      <w:r w:rsidRPr="00755114">
        <w:rPr>
          <w:rFonts w:ascii="Tahoma" w:hAnsi="Tahoma" w:cs="Tahoma"/>
          <w:spacing w:val="-1"/>
          <w:sz w:val="24"/>
          <w:szCs w:val="24"/>
        </w:rPr>
        <w:t>l</w:t>
      </w:r>
      <w:r w:rsidRPr="00755114">
        <w:rPr>
          <w:rFonts w:ascii="Tahoma" w:hAnsi="Tahoma" w:cs="Tahoma"/>
          <w:spacing w:val="3"/>
          <w:sz w:val="24"/>
          <w:szCs w:val="24"/>
        </w:rPr>
        <w:t>j</w:t>
      </w:r>
      <w:r w:rsidRPr="00755114">
        <w:rPr>
          <w:rFonts w:ascii="Tahoma" w:hAnsi="Tahoma" w:cs="Tahoma"/>
          <w:spacing w:val="-2"/>
          <w:sz w:val="24"/>
          <w:szCs w:val="24"/>
        </w:rPr>
        <w:t>e</w:t>
      </w:r>
      <w:r w:rsidRPr="00755114">
        <w:rPr>
          <w:rFonts w:ascii="Tahoma" w:hAnsi="Tahoma" w:cs="Tahoma"/>
          <w:sz w:val="24"/>
          <w:szCs w:val="24"/>
        </w:rPr>
        <w:t>n</w:t>
      </w:r>
      <w:r w:rsidRPr="00755114">
        <w:rPr>
          <w:rFonts w:ascii="Tahoma" w:hAnsi="Tahoma" w:cs="Tahoma"/>
          <w:spacing w:val="1"/>
          <w:sz w:val="24"/>
          <w:szCs w:val="24"/>
        </w:rPr>
        <w:t>i</w:t>
      </w:r>
      <w:r w:rsidRPr="00755114">
        <w:rPr>
          <w:rFonts w:ascii="Tahoma" w:hAnsi="Tahoma" w:cs="Tahoma"/>
          <w:sz w:val="24"/>
          <w:szCs w:val="24"/>
        </w:rPr>
        <w:t>m</w:t>
      </w:r>
      <w:r w:rsidRPr="00755114">
        <w:rPr>
          <w:rFonts w:ascii="Tahoma" w:hAnsi="Tahoma" w:cs="Tahoma"/>
          <w:spacing w:val="2"/>
          <w:sz w:val="24"/>
          <w:szCs w:val="24"/>
        </w:rPr>
        <w:t xml:space="preserve"> </w:t>
      </w:r>
      <w:r w:rsidRPr="00755114">
        <w:rPr>
          <w:rFonts w:ascii="Tahoma" w:hAnsi="Tahoma" w:cs="Tahoma"/>
          <w:sz w:val="24"/>
          <w:szCs w:val="24"/>
        </w:rPr>
        <w:t xml:space="preserve">na </w:t>
      </w:r>
      <w:r w:rsidRPr="00755114">
        <w:rPr>
          <w:rFonts w:ascii="Tahoma" w:hAnsi="Tahoma" w:cs="Tahoma"/>
          <w:spacing w:val="-2"/>
          <w:sz w:val="24"/>
          <w:szCs w:val="24"/>
        </w:rPr>
        <w:t>r</w:t>
      </w:r>
      <w:r w:rsidRPr="00755114">
        <w:rPr>
          <w:rFonts w:ascii="Tahoma" w:hAnsi="Tahoma" w:cs="Tahoma"/>
          <w:spacing w:val="3"/>
          <w:sz w:val="24"/>
          <w:szCs w:val="24"/>
        </w:rPr>
        <w:t>j</w:t>
      </w:r>
      <w:r w:rsidRPr="00755114">
        <w:rPr>
          <w:rFonts w:ascii="Tahoma" w:hAnsi="Tahoma" w:cs="Tahoma"/>
          <w:spacing w:val="-2"/>
          <w:sz w:val="24"/>
          <w:szCs w:val="24"/>
        </w:rPr>
        <w:t>e</w:t>
      </w:r>
      <w:r w:rsidRPr="00755114">
        <w:rPr>
          <w:rFonts w:ascii="Tahoma" w:hAnsi="Tahoma" w:cs="Tahoma"/>
          <w:sz w:val="24"/>
          <w:szCs w:val="24"/>
        </w:rPr>
        <w:t>š</w:t>
      </w:r>
      <w:r w:rsidRPr="00755114">
        <w:rPr>
          <w:rFonts w:ascii="Tahoma" w:hAnsi="Tahoma" w:cs="Tahoma"/>
          <w:spacing w:val="1"/>
          <w:sz w:val="24"/>
          <w:szCs w:val="24"/>
        </w:rPr>
        <w:t>e</w:t>
      </w:r>
      <w:r w:rsidRPr="00755114">
        <w:rPr>
          <w:rFonts w:ascii="Tahoma" w:hAnsi="Tahoma" w:cs="Tahoma"/>
          <w:spacing w:val="-2"/>
          <w:sz w:val="24"/>
          <w:szCs w:val="24"/>
        </w:rPr>
        <w:t>n</w:t>
      </w:r>
      <w:r w:rsidRPr="00755114">
        <w:rPr>
          <w:rFonts w:ascii="Tahoma" w:hAnsi="Tahoma" w:cs="Tahoma"/>
          <w:spacing w:val="1"/>
          <w:sz w:val="24"/>
          <w:szCs w:val="24"/>
        </w:rPr>
        <w:t>ji</w:t>
      </w:r>
      <w:r w:rsidRPr="00755114">
        <w:rPr>
          <w:rFonts w:ascii="Tahoma" w:hAnsi="Tahoma" w:cs="Tahoma"/>
          <w:spacing w:val="-4"/>
          <w:sz w:val="24"/>
          <w:szCs w:val="24"/>
        </w:rPr>
        <w:t>m</w:t>
      </w:r>
      <w:r w:rsidRPr="00755114">
        <w:rPr>
          <w:rFonts w:ascii="Tahoma" w:hAnsi="Tahoma" w:cs="Tahoma"/>
          <w:sz w:val="24"/>
          <w:szCs w:val="24"/>
        </w:rPr>
        <w:t>a ovog Prostornog plana i</w:t>
      </w:r>
      <w:r w:rsidRPr="00755114">
        <w:rPr>
          <w:rFonts w:ascii="Tahoma" w:hAnsi="Tahoma" w:cs="Tahoma"/>
          <w:spacing w:val="1"/>
          <w:sz w:val="24"/>
          <w:szCs w:val="24"/>
        </w:rPr>
        <w:t xml:space="preserve"> </w:t>
      </w:r>
      <w:r w:rsidRPr="00755114">
        <w:rPr>
          <w:rFonts w:ascii="Tahoma" w:hAnsi="Tahoma" w:cs="Tahoma"/>
          <w:sz w:val="24"/>
          <w:szCs w:val="24"/>
        </w:rPr>
        <w:t>u</w:t>
      </w:r>
      <w:r w:rsidRPr="00755114">
        <w:rPr>
          <w:rFonts w:ascii="Tahoma" w:hAnsi="Tahoma" w:cs="Tahoma"/>
          <w:spacing w:val="-5"/>
          <w:sz w:val="24"/>
          <w:szCs w:val="24"/>
        </w:rPr>
        <w:t>v</w:t>
      </w:r>
      <w:r w:rsidRPr="00755114">
        <w:rPr>
          <w:rFonts w:ascii="Tahoma" w:hAnsi="Tahoma" w:cs="Tahoma"/>
          <w:spacing w:val="3"/>
          <w:sz w:val="24"/>
          <w:szCs w:val="24"/>
        </w:rPr>
        <w:t>j</w:t>
      </w:r>
      <w:r w:rsidRPr="00755114">
        <w:rPr>
          <w:rFonts w:ascii="Tahoma" w:hAnsi="Tahoma" w:cs="Tahoma"/>
          <w:spacing w:val="-2"/>
          <w:sz w:val="24"/>
          <w:szCs w:val="24"/>
        </w:rPr>
        <w:t>e</w:t>
      </w:r>
      <w:r w:rsidRPr="00755114">
        <w:rPr>
          <w:rFonts w:ascii="Tahoma" w:hAnsi="Tahoma" w:cs="Tahoma"/>
          <w:spacing w:val="1"/>
          <w:sz w:val="24"/>
          <w:szCs w:val="24"/>
        </w:rPr>
        <w:t>ti</w:t>
      </w:r>
      <w:r w:rsidRPr="00755114">
        <w:rPr>
          <w:rFonts w:ascii="Tahoma" w:hAnsi="Tahoma" w:cs="Tahoma"/>
          <w:spacing w:val="-4"/>
          <w:sz w:val="24"/>
          <w:szCs w:val="24"/>
        </w:rPr>
        <w:t>m</w:t>
      </w:r>
      <w:r w:rsidRPr="00755114">
        <w:rPr>
          <w:rFonts w:ascii="Tahoma" w:hAnsi="Tahoma" w:cs="Tahoma"/>
          <w:sz w:val="24"/>
          <w:szCs w:val="24"/>
        </w:rPr>
        <w:t>a H</w:t>
      </w:r>
      <w:r w:rsidRPr="00755114">
        <w:rPr>
          <w:rFonts w:ascii="Tahoma" w:hAnsi="Tahoma" w:cs="Tahoma"/>
          <w:spacing w:val="-1"/>
          <w:sz w:val="24"/>
          <w:szCs w:val="24"/>
        </w:rPr>
        <w:t>E</w:t>
      </w:r>
      <w:r w:rsidRPr="00755114">
        <w:rPr>
          <w:rFonts w:ascii="Tahoma" w:hAnsi="Tahoma" w:cs="Tahoma"/>
          <w:spacing w:val="2"/>
          <w:sz w:val="24"/>
          <w:szCs w:val="24"/>
        </w:rPr>
        <w:t>P</w:t>
      </w:r>
      <w:r w:rsidRPr="00755114">
        <w:rPr>
          <w:rFonts w:ascii="Tahoma" w:hAnsi="Tahoma" w:cs="Tahoma"/>
          <w:spacing w:val="-4"/>
          <w:sz w:val="24"/>
          <w:szCs w:val="24"/>
        </w:rPr>
        <w:t>-</w:t>
      </w:r>
      <w:r w:rsidRPr="00755114">
        <w:rPr>
          <w:rFonts w:ascii="Tahoma" w:hAnsi="Tahoma" w:cs="Tahoma"/>
          <w:sz w:val="24"/>
          <w:szCs w:val="24"/>
        </w:rPr>
        <w:t xml:space="preserve">a, neovisno da li su isti planirani ili nisu planirani grafičkim dijelom ovog Plana. </w:t>
      </w:r>
    </w:p>
    <w:p w14:paraId="509DBA09" w14:textId="77777777" w:rsidR="00F24AB3" w:rsidRPr="00755114" w:rsidRDefault="001B1B7B" w:rsidP="00427470">
      <w:pPr>
        <w:widowControl w:val="0"/>
        <w:autoSpaceDE w:val="0"/>
        <w:autoSpaceDN w:val="0"/>
        <w:adjustRightInd w:val="0"/>
        <w:ind w:left="136" w:right="-46"/>
        <w:jc w:val="both"/>
        <w:rPr>
          <w:rFonts w:ascii="Tahoma" w:hAnsi="Tahoma" w:cs="Tahoma"/>
          <w:sz w:val="24"/>
          <w:szCs w:val="24"/>
        </w:rPr>
      </w:pPr>
      <w:r w:rsidRPr="00755114">
        <w:rPr>
          <w:rFonts w:ascii="Tahoma" w:hAnsi="Tahoma" w:cs="Tahoma"/>
          <w:sz w:val="24"/>
          <w:szCs w:val="24"/>
        </w:rPr>
        <w:t xml:space="preserve">Lokacija građevina iz st. 1 ovog članka odrediti će se prema priloženom idejnom ili glavnom projektu zahvata, odnosno u postupku izdavanja lokacijske ili građevinske </w:t>
      </w:r>
      <w:r w:rsidRPr="00755114">
        <w:rPr>
          <w:rFonts w:ascii="Tahoma" w:hAnsi="Tahoma" w:cs="Tahoma"/>
          <w:sz w:val="24"/>
          <w:szCs w:val="24"/>
        </w:rPr>
        <w:lastRenderedPageBreak/>
        <w:t>dozvole.</w:t>
      </w:r>
    </w:p>
    <w:p w14:paraId="78B0B100" w14:textId="77777777" w:rsidR="00F24AB3" w:rsidRPr="00755114" w:rsidRDefault="00F24AB3" w:rsidP="00427470">
      <w:pPr>
        <w:pStyle w:val="Tijeloteksta"/>
        <w:jc w:val="center"/>
        <w:rPr>
          <w:rFonts w:ascii="Tahoma" w:hAnsi="Tahoma" w:cs="Tahoma"/>
          <w:szCs w:val="24"/>
          <w:lang w:val="hr-HR"/>
        </w:rPr>
      </w:pPr>
      <w:r w:rsidRPr="00755114">
        <w:rPr>
          <w:rFonts w:ascii="Tahoma" w:hAnsi="Tahoma" w:cs="Tahoma"/>
          <w:szCs w:val="24"/>
          <w:lang w:val="hr-HR"/>
        </w:rPr>
        <w:t>Članak 170b.</w:t>
      </w:r>
    </w:p>
    <w:p w14:paraId="2D833800" w14:textId="77777777" w:rsidR="00F24AB3" w:rsidRPr="00755114" w:rsidRDefault="00F24AB3" w:rsidP="00427470">
      <w:pPr>
        <w:widowControl w:val="0"/>
        <w:autoSpaceDE w:val="0"/>
        <w:autoSpaceDN w:val="0"/>
        <w:adjustRightInd w:val="0"/>
        <w:ind w:left="136" w:right="-46"/>
        <w:jc w:val="both"/>
        <w:rPr>
          <w:rFonts w:ascii="Tahoma" w:hAnsi="Tahoma" w:cs="Tahoma"/>
          <w:sz w:val="24"/>
          <w:szCs w:val="24"/>
        </w:rPr>
      </w:pPr>
      <w:r w:rsidRPr="00755114">
        <w:rPr>
          <w:rFonts w:ascii="Tahoma" w:hAnsi="Tahoma" w:cs="Tahoma"/>
          <w:sz w:val="24"/>
          <w:szCs w:val="24"/>
          <w:lang w:eastAsia="hr-HR"/>
        </w:rPr>
        <w:t>Pri projektiranju nadzemnih dalekovoda, nastojati da trasa zaobilazi</w:t>
      </w:r>
      <w:r w:rsidRPr="00755114">
        <w:rPr>
          <w:rFonts w:ascii="Tahoma" w:hAnsi="Tahoma" w:cs="Tahoma"/>
          <w:sz w:val="24"/>
          <w:szCs w:val="24"/>
        </w:rPr>
        <w:t xml:space="preserve"> građevinska područja i šumske površine, a ukoliko to nije moguće, trasu dalekovoda planirati s blažim lomovima, bez dugih pravaca.</w:t>
      </w:r>
    </w:p>
    <w:p w14:paraId="1E081A2A" w14:textId="77777777" w:rsidR="00F24AB3" w:rsidRPr="00755114" w:rsidRDefault="00F24AB3" w:rsidP="00427470">
      <w:pPr>
        <w:widowControl w:val="0"/>
        <w:autoSpaceDE w:val="0"/>
        <w:autoSpaceDN w:val="0"/>
        <w:adjustRightInd w:val="0"/>
        <w:ind w:left="136" w:right="-46"/>
        <w:jc w:val="both"/>
        <w:rPr>
          <w:rFonts w:ascii="Tahoma" w:hAnsi="Tahoma" w:cs="Tahoma"/>
          <w:sz w:val="24"/>
          <w:szCs w:val="24"/>
        </w:rPr>
      </w:pPr>
      <w:r w:rsidRPr="00755114">
        <w:rPr>
          <w:rFonts w:ascii="Tahoma" w:hAnsi="Tahoma" w:cs="Tahoma"/>
          <w:sz w:val="24"/>
          <w:szCs w:val="24"/>
        </w:rPr>
        <w:t>Prostor u koridoru nadzemnih dalekovoda može se koristiti i u druge namjene, a u skladu s Pravilnikom o tehničkim normativima za izgradnju nadzemnih elektroenergetskih vodova (Sl. list 65/88, NN 55/96 i 24/97.).</w:t>
      </w:r>
    </w:p>
    <w:p w14:paraId="37E07FA5" w14:textId="77777777" w:rsidR="00F24AB3" w:rsidRPr="00755114" w:rsidRDefault="00F24AB3" w:rsidP="00427470">
      <w:pPr>
        <w:widowControl w:val="0"/>
        <w:autoSpaceDE w:val="0"/>
        <w:autoSpaceDN w:val="0"/>
        <w:adjustRightInd w:val="0"/>
        <w:ind w:left="136" w:right="-46" w:firstLine="708"/>
        <w:jc w:val="both"/>
        <w:rPr>
          <w:rFonts w:ascii="Tahoma" w:hAnsi="Tahoma" w:cs="Tahoma"/>
          <w:sz w:val="24"/>
          <w:szCs w:val="24"/>
        </w:rPr>
      </w:pPr>
    </w:p>
    <w:p w14:paraId="3A8DB43C" w14:textId="77777777" w:rsidR="00F24AB3" w:rsidRPr="00755114" w:rsidRDefault="00F24AB3" w:rsidP="00427470">
      <w:pPr>
        <w:pStyle w:val="Tijeloteksta"/>
        <w:jc w:val="center"/>
        <w:rPr>
          <w:rFonts w:ascii="Tahoma" w:hAnsi="Tahoma" w:cs="Tahoma"/>
          <w:szCs w:val="24"/>
          <w:lang w:val="hr-HR"/>
        </w:rPr>
      </w:pPr>
      <w:r w:rsidRPr="00755114">
        <w:rPr>
          <w:rFonts w:ascii="Tahoma" w:hAnsi="Tahoma" w:cs="Tahoma"/>
          <w:szCs w:val="24"/>
          <w:lang w:val="hr-HR"/>
        </w:rPr>
        <w:t>Članak 170c.</w:t>
      </w:r>
    </w:p>
    <w:p w14:paraId="69482CB9" w14:textId="77777777" w:rsidR="00F24AB3" w:rsidRPr="00755114" w:rsidRDefault="00F24AB3" w:rsidP="00427470">
      <w:pPr>
        <w:widowControl w:val="0"/>
        <w:autoSpaceDE w:val="0"/>
        <w:autoSpaceDN w:val="0"/>
        <w:adjustRightInd w:val="0"/>
        <w:ind w:left="136" w:right="-46"/>
        <w:jc w:val="both"/>
        <w:rPr>
          <w:rFonts w:ascii="Tahoma" w:hAnsi="Tahoma" w:cs="Tahoma"/>
          <w:spacing w:val="-1"/>
          <w:sz w:val="24"/>
          <w:szCs w:val="24"/>
        </w:rPr>
      </w:pPr>
      <w:r w:rsidRPr="00755114">
        <w:rPr>
          <w:rFonts w:ascii="Tahoma" w:hAnsi="Tahoma" w:cs="Tahoma"/>
          <w:spacing w:val="-1"/>
          <w:sz w:val="24"/>
          <w:szCs w:val="24"/>
        </w:rPr>
        <w:t>Lokacije novih zidanih trafostanica 10(20)/0,4 kV odabrati na način da osiguravaju kvalitetno napajanje te za potrebe njihove izgradnje osigurati poštivanje slijedećih uvjeta:</w:t>
      </w:r>
    </w:p>
    <w:p w14:paraId="10E8A7A0" w14:textId="77777777" w:rsidR="00F24AB3" w:rsidRPr="00755114" w:rsidRDefault="00F24AB3" w:rsidP="00427470">
      <w:pPr>
        <w:pStyle w:val="Odlomakpopisa"/>
        <w:widowControl w:val="0"/>
        <w:numPr>
          <w:ilvl w:val="0"/>
          <w:numId w:val="31"/>
        </w:numPr>
        <w:autoSpaceDE w:val="0"/>
        <w:autoSpaceDN w:val="0"/>
        <w:adjustRightInd w:val="0"/>
        <w:ind w:right="-46"/>
        <w:contextualSpacing/>
        <w:jc w:val="both"/>
        <w:rPr>
          <w:rFonts w:ascii="Tahoma" w:hAnsi="Tahoma" w:cs="Tahoma"/>
          <w:spacing w:val="-1"/>
          <w:sz w:val="24"/>
          <w:szCs w:val="24"/>
        </w:rPr>
      </w:pPr>
      <w:r w:rsidRPr="00755114">
        <w:rPr>
          <w:rFonts w:ascii="Tahoma" w:hAnsi="Tahoma" w:cs="Tahoma"/>
          <w:spacing w:val="-1"/>
          <w:sz w:val="24"/>
          <w:szCs w:val="24"/>
        </w:rPr>
        <w:t>Parcela trafostanice minimalne površine 35 m2</w:t>
      </w:r>
    </w:p>
    <w:p w14:paraId="4873669D" w14:textId="77777777" w:rsidR="00F24AB3" w:rsidRPr="00755114" w:rsidRDefault="00F24AB3" w:rsidP="00427470">
      <w:pPr>
        <w:pStyle w:val="Odlomakpopisa"/>
        <w:widowControl w:val="0"/>
        <w:numPr>
          <w:ilvl w:val="0"/>
          <w:numId w:val="31"/>
        </w:numPr>
        <w:autoSpaceDE w:val="0"/>
        <w:autoSpaceDN w:val="0"/>
        <w:adjustRightInd w:val="0"/>
        <w:ind w:right="-46"/>
        <w:contextualSpacing/>
        <w:jc w:val="both"/>
        <w:rPr>
          <w:rFonts w:ascii="Tahoma" w:hAnsi="Tahoma" w:cs="Tahoma"/>
          <w:spacing w:val="-1"/>
          <w:sz w:val="24"/>
          <w:szCs w:val="24"/>
        </w:rPr>
      </w:pPr>
      <w:r w:rsidRPr="00755114">
        <w:rPr>
          <w:rFonts w:ascii="Tahoma" w:hAnsi="Tahoma" w:cs="Tahoma"/>
          <w:spacing w:val="-1"/>
          <w:sz w:val="24"/>
          <w:szCs w:val="24"/>
        </w:rPr>
        <w:t>Pristup s javne prometne površine</w:t>
      </w:r>
    </w:p>
    <w:p w14:paraId="0E346570" w14:textId="77777777" w:rsidR="00F24AB3" w:rsidRPr="00755114" w:rsidRDefault="00F24AB3" w:rsidP="00427470">
      <w:pPr>
        <w:pStyle w:val="Odlomakpopisa"/>
        <w:widowControl w:val="0"/>
        <w:numPr>
          <w:ilvl w:val="0"/>
          <w:numId w:val="31"/>
        </w:numPr>
        <w:autoSpaceDE w:val="0"/>
        <w:autoSpaceDN w:val="0"/>
        <w:adjustRightInd w:val="0"/>
        <w:ind w:right="-46"/>
        <w:contextualSpacing/>
        <w:jc w:val="both"/>
        <w:rPr>
          <w:rFonts w:ascii="Tahoma" w:hAnsi="Tahoma" w:cs="Tahoma"/>
          <w:spacing w:val="-1"/>
          <w:sz w:val="24"/>
          <w:szCs w:val="24"/>
        </w:rPr>
      </w:pPr>
      <w:r w:rsidRPr="00755114">
        <w:rPr>
          <w:rFonts w:ascii="Tahoma" w:hAnsi="Tahoma" w:cs="Tahoma"/>
          <w:spacing w:val="-1"/>
          <w:sz w:val="24"/>
          <w:szCs w:val="24"/>
        </w:rPr>
        <w:t>Zaštita od bujica i podzemnih voda</w:t>
      </w:r>
    </w:p>
    <w:p w14:paraId="0B242958" w14:textId="4D92F64D" w:rsidR="00F24AB3" w:rsidRPr="00755114" w:rsidRDefault="00F24AB3" w:rsidP="00427470">
      <w:pPr>
        <w:widowControl w:val="0"/>
        <w:autoSpaceDE w:val="0"/>
        <w:autoSpaceDN w:val="0"/>
        <w:adjustRightInd w:val="0"/>
        <w:ind w:left="136" w:right="-46"/>
        <w:jc w:val="both"/>
        <w:rPr>
          <w:rFonts w:ascii="Tahoma" w:hAnsi="Tahoma" w:cs="Tahoma"/>
          <w:spacing w:val="1"/>
          <w:sz w:val="24"/>
          <w:szCs w:val="24"/>
        </w:rPr>
      </w:pPr>
      <w:r w:rsidRPr="00755114">
        <w:rPr>
          <w:rFonts w:ascii="Tahoma" w:hAnsi="Tahoma" w:cs="Tahoma"/>
          <w:spacing w:val="1"/>
          <w:sz w:val="24"/>
          <w:szCs w:val="24"/>
        </w:rPr>
        <w:t xml:space="preserve">Kod izgradnje </w:t>
      </w:r>
      <w:proofErr w:type="spellStart"/>
      <w:r w:rsidRPr="00755114">
        <w:rPr>
          <w:rFonts w:ascii="Tahoma" w:hAnsi="Tahoma" w:cs="Tahoma"/>
          <w:spacing w:val="1"/>
          <w:sz w:val="24"/>
          <w:szCs w:val="24"/>
        </w:rPr>
        <w:t>stupne</w:t>
      </w:r>
      <w:proofErr w:type="spellEnd"/>
      <w:r w:rsidRPr="00755114">
        <w:rPr>
          <w:rFonts w:ascii="Tahoma" w:hAnsi="Tahoma" w:cs="Tahoma"/>
          <w:spacing w:val="1"/>
          <w:sz w:val="24"/>
          <w:szCs w:val="24"/>
        </w:rPr>
        <w:t xml:space="preserve"> trafostanice nije potrebno formiranje zasebne katastarske čestice.</w:t>
      </w:r>
      <w:r w:rsidR="00F918F3" w:rsidRPr="00755114">
        <w:rPr>
          <w:rFonts w:ascii="Tahoma" w:hAnsi="Tahoma" w:cs="Tahoma"/>
          <w:spacing w:val="1"/>
          <w:sz w:val="24"/>
          <w:szCs w:val="24"/>
        </w:rPr>
        <w:t>“</w:t>
      </w:r>
    </w:p>
    <w:p w14:paraId="3D19C92C" w14:textId="77777777" w:rsidR="000D36A8" w:rsidRDefault="000D36A8" w:rsidP="00427470">
      <w:pPr>
        <w:widowControl w:val="0"/>
        <w:jc w:val="center"/>
        <w:rPr>
          <w:rFonts w:ascii="Tahoma" w:hAnsi="Tahoma" w:cs="Tahoma"/>
          <w:b/>
          <w:snapToGrid w:val="0"/>
          <w:sz w:val="24"/>
          <w:szCs w:val="24"/>
        </w:rPr>
      </w:pPr>
    </w:p>
    <w:p w14:paraId="70BAD234" w14:textId="0D5E3F06" w:rsidR="001B1B7B" w:rsidRPr="00755114" w:rsidRDefault="001B1B7B"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proofErr w:type="spellStart"/>
      <w:r w:rsidRPr="00755114">
        <w:rPr>
          <w:rFonts w:ascii="Tahoma" w:hAnsi="Tahoma" w:cs="Tahoma"/>
          <w:b/>
          <w:snapToGrid w:val="0"/>
          <w:sz w:val="24"/>
          <w:szCs w:val="24"/>
        </w:rPr>
        <w:t>7</w:t>
      </w:r>
      <w:r w:rsidR="00755114">
        <w:rPr>
          <w:rFonts w:ascii="Tahoma" w:hAnsi="Tahoma" w:cs="Tahoma"/>
          <w:b/>
          <w:snapToGrid w:val="0"/>
          <w:sz w:val="24"/>
          <w:szCs w:val="24"/>
        </w:rPr>
        <w:t>3</w:t>
      </w:r>
      <w:proofErr w:type="spellEnd"/>
      <w:r w:rsidRPr="00755114">
        <w:rPr>
          <w:rFonts w:ascii="Tahoma" w:hAnsi="Tahoma" w:cs="Tahoma"/>
          <w:b/>
          <w:snapToGrid w:val="0"/>
          <w:sz w:val="24"/>
          <w:szCs w:val="24"/>
        </w:rPr>
        <w:t>.</w:t>
      </w:r>
    </w:p>
    <w:p w14:paraId="77ECFAE1" w14:textId="2302EDCC" w:rsidR="000143D7" w:rsidRPr="00755114" w:rsidRDefault="000143D7" w:rsidP="00427470">
      <w:pPr>
        <w:widowControl w:val="0"/>
        <w:jc w:val="both"/>
        <w:rPr>
          <w:rFonts w:ascii="Tahoma" w:hAnsi="Tahoma" w:cs="Tahoma"/>
          <w:snapToGrid w:val="0"/>
          <w:sz w:val="24"/>
          <w:szCs w:val="24"/>
        </w:rPr>
      </w:pPr>
    </w:p>
    <w:p w14:paraId="42696122" w14:textId="5CE71474" w:rsidR="00F24AB3" w:rsidRPr="00755114" w:rsidRDefault="00F918F3" w:rsidP="00427470">
      <w:pPr>
        <w:widowControl w:val="0"/>
        <w:jc w:val="both"/>
        <w:rPr>
          <w:rFonts w:ascii="Tahoma" w:hAnsi="Tahoma" w:cs="Tahoma"/>
          <w:snapToGrid w:val="0"/>
          <w:sz w:val="24"/>
          <w:szCs w:val="24"/>
        </w:rPr>
      </w:pPr>
      <w:r w:rsidRPr="00755114">
        <w:rPr>
          <w:rFonts w:ascii="Tahoma" w:hAnsi="Tahoma" w:cs="Tahoma"/>
          <w:snapToGrid w:val="0"/>
          <w:sz w:val="24"/>
          <w:szCs w:val="24"/>
        </w:rPr>
        <w:t>U tablici u čl. 172. mijenja se naziv područja iz „Arheološki lokalitet stari grad Mali Cetin (Kraljevac) u „Arheološko područje stari grad Mali Cetin (Kraljevac)“,a status zaštite se mijenja iz „E“ (evidentirano) u „P“ (preventivno zaštićeno).</w:t>
      </w:r>
    </w:p>
    <w:p w14:paraId="2808897F" w14:textId="6A8FA16E" w:rsidR="00F918F3" w:rsidRPr="00755114" w:rsidRDefault="00F918F3" w:rsidP="00427470">
      <w:pPr>
        <w:widowControl w:val="0"/>
        <w:jc w:val="both"/>
        <w:rPr>
          <w:rFonts w:ascii="Tahoma" w:hAnsi="Tahoma" w:cs="Tahoma"/>
          <w:snapToGrid w:val="0"/>
          <w:sz w:val="24"/>
          <w:szCs w:val="24"/>
        </w:rPr>
      </w:pPr>
    </w:p>
    <w:p w14:paraId="19FFCE67" w14:textId="0627238A" w:rsidR="00F918F3" w:rsidRPr="00755114" w:rsidRDefault="00F918F3"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4</w:t>
      </w:r>
      <w:r w:rsidRPr="00755114">
        <w:rPr>
          <w:rFonts w:ascii="Tahoma" w:hAnsi="Tahoma" w:cs="Tahoma"/>
          <w:b/>
          <w:snapToGrid w:val="0"/>
          <w:sz w:val="24"/>
          <w:szCs w:val="24"/>
        </w:rPr>
        <w:t>.</w:t>
      </w:r>
    </w:p>
    <w:p w14:paraId="2330E010" w14:textId="77777777" w:rsidR="00F918F3" w:rsidRPr="00755114" w:rsidRDefault="00F918F3" w:rsidP="00427470">
      <w:pPr>
        <w:widowControl w:val="0"/>
        <w:jc w:val="both"/>
        <w:rPr>
          <w:rFonts w:ascii="Tahoma" w:hAnsi="Tahoma" w:cs="Tahoma"/>
          <w:snapToGrid w:val="0"/>
          <w:sz w:val="24"/>
          <w:szCs w:val="24"/>
        </w:rPr>
      </w:pPr>
    </w:p>
    <w:p w14:paraId="0E269207" w14:textId="232F6167" w:rsidR="000143D7" w:rsidRPr="00755114" w:rsidRDefault="00F918F3"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173. st. 1. tekst „evidentiranim (E) i ne evidentiranim (N)“ briše se, a na kraju stavka se dodaj</w:t>
      </w:r>
      <w:r w:rsidR="00AA5BFC" w:rsidRPr="00755114">
        <w:rPr>
          <w:rFonts w:ascii="Tahoma" w:hAnsi="Tahoma" w:cs="Tahoma"/>
          <w:snapToGrid w:val="0"/>
          <w:sz w:val="24"/>
          <w:szCs w:val="24"/>
        </w:rPr>
        <w:t>e tekst „iz domene zaštite kulturnih dobara.“</w:t>
      </w:r>
    </w:p>
    <w:p w14:paraId="6BB875FF" w14:textId="1E939FB7" w:rsidR="00AA5BFC" w:rsidRPr="00755114" w:rsidRDefault="00AA5BFC" w:rsidP="00427470">
      <w:pPr>
        <w:widowControl w:val="0"/>
        <w:jc w:val="both"/>
        <w:rPr>
          <w:rFonts w:ascii="Tahoma" w:hAnsi="Tahoma" w:cs="Tahoma"/>
          <w:snapToGrid w:val="0"/>
          <w:sz w:val="24"/>
          <w:szCs w:val="24"/>
        </w:rPr>
      </w:pPr>
    </w:p>
    <w:p w14:paraId="0E644EC3" w14:textId="3F0883B1" w:rsidR="00AA5BFC" w:rsidRPr="00755114" w:rsidRDefault="00AA5BFC"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5</w:t>
      </w:r>
      <w:r w:rsidRPr="00755114">
        <w:rPr>
          <w:rFonts w:ascii="Tahoma" w:hAnsi="Tahoma" w:cs="Tahoma"/>
          <w:b/>
          <w:snapToGrid w:val="0"/>
          <w:sz w:val="24"/>
          <w:szCs w:val="24"/>
        </w:rPr>
        <w:t>.</w:t>
      </w:r>
    </w:p>
    <w:p w14:paraId="2062EE7F" w14:textId="77777777" w:rsidR="00AA5BFC" w:rsidRPr="00755114" w:rsidRDefault="00AA5BFC" w:rsidP="00427470">
      <w:pPr>
        <w:widowControl w:val="0"/>
        <w:jc w:val="both"/>
        <w:rPr>
          <w:rFonts w:ascii="Tahoma" w:hAnsi="Tahoma" w:cs="Tahoma"/>
          <w:snapToGrid w:val="0"/>
          <w:sz w:val="24"/>
          <w:szCs w:val="24"/>
        </w:rPr>
      </w:pPr>
    </w:p>
    <w:p w14:paraId="2E288AD5" w14:textId="3125D6B4" w:rsidR="001B1B7B" w:rsidRPr="00755114" w:rsidRDefault="00E001EE"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177. zadnji stavak se mijenja i glasi:</w:t>
      </w:r>
    </w:p>
    <w:p w14:paraId="448C966B" w14:textId="14A53923" w:rsidR="00E001EE" w:rsidRPr="00755114" w:rsidRDefault="00E001EE" w:rsidP="00427470">
      <w:pPr>
        <w:pStyle w:val="Tijeloteksta"/>
        <w:ind w:right="130"/>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 xml:space="preserve">Ekološki vrijedna područja koja se nalaze na području Općine treba sačuvati i vrednovati u skladu </w:t>
      </w:r>
      <w:proofErr w:type="gramStart"/>
      <w:r w:rsidRPr="00755114">
        <w:rPr>
          <w:rFonts w:ascii="Tahoma" w:hAnsi="Tahoma" w:cs="Tahoma"/>
          <w:szCs w:val="24"/>
          <w:lang w:val="hr-HR"/>
        </w:rPr>
        <w:t>sa  "</w:t>
      </w:r>
      <w:proofErr w:type="gramEnd"/>
      <w:r w:rsidRPr="00755114">
        <w:rPr>
          <w:rFonts w:ascii="Tahoma" w:hAnsi="Tahoma" w:cs="Tahoma"/>
          <w:szCs w:val="24"/>
          <w:lang w:val="hr-HR"/>
        </w:rPr>
        <w:t xml:space="preserve">Zakonom o zaštiti prirode" (NN 80/13, 15/18, 14/19 i </w:t>
      </w:r>
      <w:proofErr w:type="spellStart"/>
      <w:r w:rsidRPr="00755114">
        <w:rPr>
          <w:rFonts w:ascii="Tahoma" w:hAnsi="Tahoma" w:cs="Tahoma"/>
          <w:szCs w:val="24"/>
          <w:lang w:val="hr-HR"/>
        </w:rPr>
        <w:t>127</w:t>
      </w:r>
      <w:proofErr w:type="spellEnd"/>
      <w:r w:rsidRPr="00755114">
        <w:rPr>
          <w:rFonts w:ascii="Tahoma" w:hAnsi="Tahoma" w:cs="Tahoma"/>
          <w:szCs w:val="24"/>
          <w:lang w:val="hr-HR"/>
        </w:rPr>
        <w:t>/</w:t>
      </w:r>
      <w:proofErr w:type="spellStart"/>
      <w:r w:rsidRPr="00755114">
        <w:rPr>
          <w:rFonts w:ascii="Tahoma" w:hAnsi="Tahoma" w:cs="Tahoma"/>
          <w:szCs w:val="24"/>
          <w:lang w:val="hr-HR"/>
        </w:rPr>
        <w:t>19</w:t>
      </w:r>
      <w:proofErr w:type="spellEnd"/>
      <w:r w:rsidRPr="00755114">
        <w:rPr>
          <w:rFonts w:ascii="Tahoma" w:hAnsi="Tahoma" w:cs="Tahoma"/>
          <w:szCs w:val="24"/>
          <w:lang w:val="hr-HR"/>
        </w:rPr>
        <w:t>) i "</w:t>
      </w:r>
      <w:proofErr w:type="spellStart"/>
      <w:r w:rsidRPr="00755114">
        <w:rPr>
          <w:rFonts w:ascii="Tahoma" w:hAnsi="Tahoma" w:cs="Tahoma"/>
          <w:szCs w:val="24"/>
        </w:rPr>
        <w:t>Pravilnikom</w:t>
      </w:r>
      <w:proofErr w:type="spellEnd"/>
      <w:r w:rsidRPr="00755114">
        <w:rPr>
          <w:rFonts w:ascii="Tahoma" w:hAnsi="Tahoma" w:cs="Tahoma"/>
          <w:szCs w:val="24"/>
        </w:rPr>
        <w:t xml:space="preserve"> o </w:t>
      </w:r>
      <w:proofErr w:type="spellStart"/>
      <w:r w:rsidRPr="00755114">
        <w:rPr>
          <w:rFonts w:ascii="Tahoma" w:hAnsi="Tahoma" w:cs="Tahoma"/>
          <w:szCs w:val="24"/>
        </w:rPr>
        <w:t>popisu</w:t>
      </w:r>
      <w:proofErr w:type="spellEnd"/>
      <w:r w:rsidRPr="00755114">
        <w:rPr>
          <w:rFonts w:ascii="Tahoma" w:hAnsi="Tahoma" w:cs="Tahoma"/>
          <w:szCs w:val="24"/>
        </w:rPr>
        <w:t xml:space="preserve"> </w:t>
      </w:r>
      <w:proofErr w:type="spellStart"/>
      <w:r w:rsidRPr="00755114">
        <w:rPr>
          <w:rFonts w:ascii="Tahoma" w:hAnsi="Tahoma" w:cs="Tahoma"/>
          <w:szCs w:val="24"/>
        </w:rPr>
        <w:t>stanišnih</w:t>
      </w:r>
      <w:proofErr w:type="spellEnd"/>
      <w:r w:rsidRPr="00755114">
        <w:rPr>
          <w:rFonts w:ascii="Tahoma" w:hAnsi="Tahoma" w:cs="Tahoma"/>
          <w:szCs w:val="24"/>
        </w:rPr>
        <w:t xml:space="preserve"> </w:t>
      </w:r>
      <w:proofErr w:type="spellStart"/>
      <w:r w:rsidRPr="00755114">
        <w:rPr>
          <w:rFonts w:ascii="Tahoma" w:hAnsi="Tahoma" w:cs="Tahoma"/>
          <w:szCs w:val="24"/>
        </w:rPr>
        <w:t>tipova</w:t>
      </w:r>
      <w:proofErr w:type="spellEnd"/>
      <w:r w:rsidRPr="00755114">
        <w:rPr>
          <w:rFonts w:ascii="Tahoma" w:hAnsi="Tahoma" w:cs="Tahoma"/>
          <w:szCs w:val="24"/>
        </w:rPr>
        <w:t xml:space="preserve">, </w:t>
      </w:r>
      <w:proofErr w:type="spellStart"/>
      <w:r w:rsidRPr="00755114">
        <w:rPr>
          <w:rFonts w:ascii="Tahoma" w:hAnsi="Tahoma" w:cs="Tahoma"/>
          <w:szCs w:val="24"/>
        </w:rPr>
        <w:t>karti</w:t>
      </w:r>
      <w:proofErr w:type="spellEnd"/>
      <w:r w:rsidRPr="00755114">
        <w:rPr>
          <w:rFonts w:ascii="Tahoma" w:hAnsi="Tahoma" w:cs="Tahoma"/>
          <w:szCs w:val="24"/>
        </w:rPr>
        <w:t xml:space="preserve"> </w:t>
      </w:r>
      <w:proofErr w:type="spellStart"/>
      <w:r w:rsidRPr="00755114">
        <w:rPr>
          <w:rFonts w:ascii="Tahoma" w:hAnsi="Tahoma" w:cs="Tahoma"/>
          <w:szCs w:val="24"/>
        </w:rPr>
        <w:t>staništa</w:t>
      </w:r>
      <w:proofErr w:type="spellEnd"/>
      <w:r w:rsidRPr="00755114">
        <w:rPr>
          <w:rFonts w:ascii="Tahoma" w:hAnsi="Tahoma" w:cs="Tahoma"/>
          <w:szCs w:val="24"/>
        </w:rPr>
        <w:t xml:space="preserve"> </w:t>
      </w:r>
      <w:proofErr w:type="spellStart"/>
      <w:r w:rsidRPr="00755114">
        <w:rPr>
          <w:rFonts w:ascii="Tahoma" w:hAnsi="Tahoma" w:cs="Tahoma"/>
          <w:szCs w:val="24"/>
        </w:rPr>
        <w:t>te</w:t>
      </w:r>
      <w:proofErr w:type="spellEnd"/>
      <w:r w:rsidRPr="00755114">
        <w:rPr>
          <w:rFonts w:ascii="Tahoma" w:hAnsi="Tahoma" w:cs="Tahoma"/>
          <w:szCs w:val="24"/>
        </w:rPr>
        <w:t xml:space="preserve"> </w:t>
      </w:r>
      <w:proofErr w:type="spellStart"/>
      <w:r w:rsidRPr="00755114">
        <w:rPr>
          <w:rFonts w:ascii="Tahoma" w:hAnsi="Tahoma" w:cs="Tahoma"/>
          <w:szCs w:val="24"/>
        </w:rPr>
        <w:t>ugroženim</w:t>
      </w:r>
      <w:proofErr w:type="spellEnd"/>
      <w:r w:rsidRPr="00755114">
        <w:rPr>
          <w:rFonts w:ascii="Tahoma" w:hAnsi="Tahoma" w:cs="Tahoma"/>
          <w:szCs w:val="24"/>
        </w:rPr>
        <w:t xml:space="preserve"> i </w:t>
      </w:r>
      <w:proofErr w:type="spellStart"/>
      <w:r w:rsidRPr="00755114">
        <w:rPr>
          <w:rFonts w:ascii="Tahoma" w:hAnsi="Tahoma" w:cs="Tahoma"/>
          <w:szCs w:val="24"/>
        </w:rPr>
        <w:t>rijetkim</w:t>
      </w:r>
      <w:proofErr w:type="spellEnd"/>
      <w:r w:rsidRPr="00755114">
        <w:rPr>
          <w:rFonts w:ascii="Tahoma" w:hAnsi="Tahoma" w:cs="Tahoma"/>
          <w:szCs w:val="24"/>
        </w:rPr>
        <w:t xml:space="preserve"> </w:t>
      </w:r>
      <w:proofErr w:type="spellStart"/>
      <w:r w:rsidRPr="00755114">
        <w:rPr>
          <w:rFonts w:ascii="Tahoma" w:hAnsi="Tahoma" w:cs="Tahoma"/>
          <w:szCs w:val="24"/>
        </w:rPr>
        <w:t>stanišnim</w:t>
      </w:r>
      <w:proofErr w:type="spellEnd"/>
      <w:r w:rsidRPr="00755114">
        <w:rPr>
          <w:rFonts w:ascii="Tahoma" w:hAnsi="Tahoma" w:cs="Tahoma"/>
          <w:szCs w:val="24"/>
        </w:rPr>
        <w:t xml:space="preserve"> </w:t>
      </w:r>
      <w:proofErr w:type="spellStart"/>
      <w:r w:rsidRPr="00755114">
        <w:rPr>
          <w:rFonts w:ascii="Tahoma" w:hAnsi="Tahoma" w:cs="Tahoma"/>
          <w:szCs w:val="24"/>
        </w:rPr>
        <w:t>tipovima</w:t>
      </w:r>
      <w:proofErr w:type="spellEnd"/>
      <w:r w:rsidRPr="00755114">
        <w:rPr>
          <w:rFonts w:ascii="Tahoma" w:hAnsi="Tahoma" w:cs="Tahoma"/>
          <w:szCs w:val="24"/>
        </w:rPr>
        <w:t xml:space="preserve"> (</w:t>
      </w:r>
      <w:proofErr w:type="spellStart"/>
      <w:r w:rsidRPr="00755114">
        <w:rPr>
          <w:rFonts w:ascii="Tahoma" w:hAnsi="Tahoma" w:cs="Tahoma"/>
          <w:szCs w:val="24"/>
        </w:rPr>
        <w:t>NN</w:t>
      </w:r>
      <w:proofErr w:type="spellEnd"/>
      <w:r w:rsidRPr="00755114">
        <w:rPr>
          <w:rFonts w:ascii="Tahoma" w:hAnsi="Tahoma" w:cs="Tahoma"/>
          <w:szCs w:val="24"/>
        </w:rPr>
        <w:t xml:space="preserve"> 88/14)”.”</w:t>
      </w:r>
    </w:p>
    <w:p w14:paraId="13AA72F6" w14:textId="6073668E" w:rsidR="00E001EE" w:rsidRPr="00755114" w:rsidRDefault="00E001EE" w:rsidP="00427470">
      <w:pPr>
        <w:widowControl w:val="0"/>
        <w:jc w:val="both"/>
        <w:rPr>
          <w:rFonts w:ascii="Tahoma" w:hAnsi="Tahoma" w:cs="Tahoma"/>
          <w:snapToGrid w:val="0"/>
          <w:sz w:val="24"/>
          <w:szCs w:val="24"/>
        </w:rPr>
      </w:pPr>
    </w:p>
    <w:p w14:paraId="53B284B2" w14:textId="54452EE7" w:rsidR="00E001EE" w:rsidRPr="00755114" w:rsidRDefault="00E001EE"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6</w:t>
      </w:r>
      <w:r w:rsidRPr="00755114">
        <w:rPr>
          <w:rFonts w:ascii="Tahoma" w:hAnsi="Tahoma" w:cs="Tahoma"/>
          <w:b/>
          <w:snapToGrid w:val="0"/>
          <w:sz w:val="24"/>
          <w:szCs w:val="24"/>
        </w:rPr>
        <w:t>.</w:t>
      </w:r>
    </w:p>
    <w:p w14:paraId="4801878B" w14:textId="7DB9B37D" w:rsidR="00E45D28" w:rsidRPr="00755114" w:rsidRDefault="00E45D28" w:rsidP="00427470">
      <w:pPr>
        <w:widowControl w:val="0"/>
        <w:jc w:val="both"/>
        <w:rPr>
          <w:rFonts w:ascii="Tahoma" w:hAnsi="Tahoma" w:cs="Tahoma"/>
          <w:snapToGrid w:val="0"/>
          <w:sz w:val="24"/>
          <w:szCs w:val="24"/>
        </w:rPr>
      </w:pPr>
    </w:p>
    <w:p w14:paraId="345AE06D" w14:textId="77777777" w:rsidR="001755D7" w:rsidRPr="00755114" w:rsidRDefault="001755D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179. st. 1., tekst „(NN 70/05). Strategijom i programom prostornog uređenja republike Hrvatske i“ te tekst „“Zakonom o zaštiti prirode“ (NN 70/05)“ briše se.</w:t>
      </w:r>
    </w:p>
    <w:p w14:paraId="23CFE2DD" w14:textId="77777777" w:rsidR="001755D7" w:rsidRPr="00755114" w:rsidRDefault="001755D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179. st. 2., iza teksta „Odredbama ovog Plana“ stavlja se točka i ostatak teksta se briše.</w:t>
      </w:r>
    </w:p>
    <w:p w14:paraId="023A17BA" w14:textId="77777777" w:rsidR="001755D7" w:rsidRPr="00755114" w:rsidRDefault="001755D7" w:rsidP="00427470">
      <w:pPr>
        <w:widowControl w:val="0"/>
        <w:jc w:val="both"/>
        <w:rPr>
          <w:rFonts w:ascii="Tahoma" w:hAnsi="Tahoma" w:cs="Tahoma"/>
          <w:snapToGrid w:val="0"/>
          <w:sz w:val="24"/>
          <w:szCs w:val="24"/>
        </w:rPr>
      </w:pPr>
    </w:p>
    <w:p w14:paraId="4818AC59" w14:textId="19F113C4" w:rsidR="001755D7" w:rsidRPr="00755114" w:rsidRDefault="001755D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7</w:t>
      </w:r>
      <w:r w:rsidRPr="00755114">
        <w:rPr>
          <w:rFonts w:ascii="Tahoma" w:hAnsi="Tahoma" w:cs="Tahoma"/>
          <w:b/>
          <w:snapToGrid w:val="0"/>
          <w:sz w:val="24"/>
          <w:szCs w:val="24"/>
        </w:rPr>
        <w:t>.</w:t>
      </w:r>
    </w:p>
    <w:p w14:paraId="5827B400" w14:textId="09ACDFF7" w:rsidR="00E45D28" w:rsidRPr="00755114" w:rsidRDefault="00E45D28" w:rsidP="00427470">
      <w:pPr>
        <w:widowControl w:val="0"/>
        <w:jc w:val="both"/>
        <w:rPr>
          <w:rFonts w:ascii="Tahoma" w:hAnsi="Tahoma" w:cs="Tahoma"/>
          <w:snapToGrid w:val="0"/>
          <w:sz w:val="24"/>
          <w:szCs w:val="24"/>
        </w:rPr>
      </w:pPr>
    </w:p>
    <w:p w14:paraId="0951B2F6" w14:textId="4E67196F" w:rsidR="00E001EE" w:rsidRPr="00755114" w:rsidRDefault="001755D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190. st. 2. zamjenjuje se tekst „140/05 i 82/06“ tekstom „68/18, 115/18 i 98/19“.</w:t>
      </w:r>
    </w:p>
    <w:p w14:paraId="6447A611" w14:textId="731EE744" w:rsidR="001755D7" w:rsidRPr="00755114" w:rsidRDefault="001755D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190. st. 4. mijenja se i glasi:</w:t>
      </w:r>
    </w:p>
    <w:p w14:paraId="2C516920" w14:textId="77777777" w:rsidR="001755D7" w:rsidRPr="00755114" w:rsidRDefault="001755D7" w:rsidP="00427470">
      <w:pPr>
        <w:pStyle w:val="Tijeloteksta"/>
        <w:ind w:left="136" w:right="130"/>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Na šumskom zemljištu mogu se graditi:</w:t>
      </w:r>
    </w:p>
    <w:p w14:paraId="4A3ABE1A" w14:textId="77777777" w:rsidR="001755D7" w:rsidRPr="00755114" w:rsidRDefault="001755D7"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Šumska infrastruktura</w:t>
      </w:r>
    </w:p>
    <w:p w14:paraId="4A9BBE3E" w14:textId="77777777" w:rsidR="001755D7" w:rsidRPr="00755114" w:rsidRDefault="001755D7" w:rsidP="00427470">
      <w:pPr>
        <w:pStyle w:val="Tijeloteksta"/>
        <w:numPr>
          <w:ilvl w:val="0"/>
          <w:numId w:val="30"/>
        </w:numPr>
        <w:ind w:left="496" w:right="129"/>
        <w:rPr>
          <w:rFonts w:ascii="Tahoma" w:hAnsi="Tahoma" w:cs="Tahoma"/>
          <w:szCs w:val="24"/>
          <w:lang w:val="hr-HR"/>
        </w:rPr>
      </w:pPr>
      <w:proofErr w:type="spellStart"/>
      <w:r w:rsidRPr="00755114">
        <w:rPr>
          <w:rFonts w:ascii="Tahoma" w:hAnsi="Tahoma" w:cs="Tahoma"/>
          <w:szCs w:val="24"/>
          <w:lang w:val="hr-HR"/>
        </w:rPr>
        <w:lastRenderedPageBreak/>
        <w:t>Lovnogospodarski</w:t>
      </w:r>
      <w:proofErr w:type="spellEnd"/>
      <w:r w:rsidRPr="00755114">
        <w:rPr>
          <w:rFonts w:ascii="Tahoma" w:hAnsi="Tahoma" w:cs="Tahoma"/>
          <w:szCs w:val="24"/>
          <w:lang w:val="hr-HR"/>
        </w:rPr>
        <w:t xml:space="preserve"> i </w:t>
      </w:r>
      <w:proofErr w:type="spellStart"/>
      <w:r w:rsidRPr="00755114">
        <w:rPr>
          <w:rFonts w:ascii="Tahoma" w:hAnsi="Tahoma" w:cs="Tahoma"/>
          <w:szCs w:val="24"/>
          <w:lang w:val="hr-HR"/>
        </w:rPr>
        <w:t>lovnotehnički</w:t>
      </w:r>
      <w:proofErr w:type="spellEnd"/>
      <w:r w:rsidRPr="00755114">
        <w:rPr>
          <w:rFonts w:ascii="Tahoma" w:hAnsi="Tahoma" w:cs="Tahoma"/>
          <w:szCs w:val="24"/>
          <w:lang w:val="hr-HR"/>
        </w:rPr>
        <w:t xml:space="preserve"> objekti</w:t>
      </w:r>
    </w:p>
    <w:p w14:paraId="53DE1F59" w14:textId="77777777" w:rsidR="001755D7" w:rsidRPr="00755114" w:rsidRDefault="001755D7"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Građevine za potrebe obrane i nadzora državne granice</w:t>
      </w:r>
    </w:p>
    <w:p w14:paraId="0B657679" w14:textId="77777777" w:rsidR="001755D7" w:rsidRPr="00755114" w:rsidRDefault="001755D7"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Spomenici kojima se obilježavaju mjesta masovnih grobnica žrtava rata i mjesta stradavanja</w:t>
      </w:r>
    </w:p>
    <w:p w14:paraId="4E7EAAF7" w14:textId="4D7356CF" w:rsidR="001755D7" w:rsidRDefault="001755D7" w:rsidP="00427470">
      <w:pPr>
        <w:pStyle w:val="Tijeloteksta"/>
        <w:numPr>
          <w:ilvl w:val="0"/>
          <w:numId w:val="30"/>
        </w:numPr>
        <w:ind w:left="496" w:right="129"/>
        <w:rPr>
          <w:rFonts w:ascii="Tahoma" w:hAnsi="Tahoma" w:cs="Tahoma"/>
          <w:szCs w:val="24"/>
          <w:lang w:val="hr-HR"/>
        </w:rPr>
      </w:pPr>
      <w:r w:rsidRPr="00755114">
        <w:rPr>
          <w:rFonts w:ascii="Tahoma" w:hAnsi="Tahoma" w:cs="Tahoma"/>
          <w:szCs w:val="24"/>
          <w:lang w:val="hr-HR"/>
        </w:rPr>
        <w:t>Građevine planirane ovim prostornim planom.“</w:t>
      </w:r>
    </w:p>
    <w:p w14:paraId="214762E5" w14:textId="77777777" w:rsidR="000D36A8" w:rsidRPr="00755114" w:rsidRDefault="000D36A8" w:rsidP="000D36A8">
      <w:pPr>
        <w:pStyle w:val="Tijeloteksta"/>
        <w:ind w:left="136" w:right="129"/>
        <w:rPr>
          <w:rFonts w:ascii="Tahoma" w:hAnsi="Tahoma" w:cs="Tahoma"/>
          <w:szCs w:val="24"/>
          <w:lang w:val="hr-HR"/>
        </w:rPr>
      </w:pPr>
    </w:p>
    <w:p w14:paraId="34D43CD2" w14:textId="41F6B104" w:rsidR="001755D7" w:rsidRPr="00755114" w:rsidRDefault="001755D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8</w:t>
      </w:r>
      <w:r w:rsidRPr="00755114">
        <w:rPr>
          <w:rFonts w:ascii="Tahoma" w:hAnsi="Tahoma" w:cs="Tahoma"/>
          <w:b/>
          <w:snapToGrid w:val="0"/>
          <w:sz w:val="24"/>
          <w:szCs w:val="24"/>
        </w:rPr>
        <w:t>.</w:t>
      </w:r>
    </w:p>
    <w:p w14:paraId="436097B2" w14:textId="36A010A4" w:rsidR="00E45D28" w:rsidRPr="00755114" w:rsidRDefault="00E45D28" w:rsidP="00427470">
      <w:pPr>
        <w:widowControl w:val="0"/>
        <w:jc w:val="both"/>
        <w:rPr>
          <w:rFonts w:ascii="Tahoma" w:hAnsi="Tahoma" w:cs="Tahoma"/>
          <w:snapToGrid w:val="0"/>
          <w:sz w:val="24"/>
          <w:szCs w:val="24"/>
        </w:rPr>
      </w:pPr>
    </w:p>
    <w:p w14:paraId="35AB39D2" w14:textId="3E0BA4EA" w:rsidR="001755D7" w:rsidRPr="00755114" w:rsidRDefault="00F90FFF" w:rsidP="00427470">
      <w:pPr>
        <w:widowControl w:val="0"/>
        <w:jc w:val="both"/>
        <w:rPr>
          <w:rFonts w:ascii="Tahoma" w:hAnsi="Tahoma" w:cs="Tahoma"/>
          <w:snapToGrid w:val="0"/>
          <w:sz w:val="24"/>
          <w:szCs w:val="24"/>
        </w:rPr>
      </w:pPr>
      <w:r w:rsidRPr="00755114">
        <w:rPr>
          <w:rFonts w:ascii="Tahoma" w:hAnsi="Tahoma" w:cs="Tahoma"/>
          <w:snapToGrid w:val="0"/>
          <w:sz w:val="24"/>
          <w:szCs w:val="24"/>
        </w:rPr>
        <w:t>Čl. 200. mijenja se i glasi:</w:t>
      </w:r>
    </w:p>
    <w:p w14:paraId="67B568E9" w14:textId="152E771F" w:rsidR="00F90FFF" w:rsidRPr="00755114" w:rsidRDefault="00F90FFF" w:rsidP="00427470">
      <w:pPr>
        <w:pStyle w:val="Tijeloteksta"/>
        <w:ind w:right="130"/>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Otpad su tvari ili predmeti koje posjednik odbacuje, namjerava ili ih mora odbaciti</w:t>
      </w:r>
      <w:proofErr w:type="gramStart"/>
      <w:r w:rsidRPr="00755114">
        <w:rPr>
          <w:rFonts w:ascii="Tahoma" w:hAnsi="Tahoma" w:cs="Tahoma"/>
          <w:szCs w:val="24"/>
          <w:lang w:val="hr-HR"/>
        </w:rPr>
        <w:t>.“</w:t>
      </w:r>
      <w:proofErr w:type="gramEnd"/>
    </w:p>
    <w:p w14:paraId="5FC26D3D" w14:textId="3586A6C9" w:rsidR="00F90FFF" w:rsidRPr="00755114" w:rsidRDefault="00F90FFF" w:rsidP="00427470">
      <w:pPr>
        <w:widowControl w:val="0"/>
        <w:jc w:val="both"/>
        <w:rPr>
          <w:rFonts w:ascii="Tahoma" w:hAnsi="Tahoma" w:cs="Tahoma"/>
          <w:snapToGrid w:val="0"/>
          <w:sz w:val="24"/>
          <w:szCs w:val="24"/>
        </w:rPr>
      </w:pPr>
    </w:p>
    <w:p w14:paraId="3E7D2D12" w14:textId="68AA0C12" w:rsidR="00F90FFF" w:rsidRPr="00755114" w:rsidRDefault="00F90FF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7</w:t>
      </w:r>
      <w:r w:rsidR="00755114">
        <w:rPr>
          <w:rFonts w:ascii="Tahoma" w:hAnsi="Tahoma" w:cs="Tahoma"/>
          <w:b/>
          <w:snapToGrid w:val="0"/>
          <w:sz w:val="24"/>
          <w:szCs w:val="24"/>
        </w:rPr>
        <w:t>9</w:t>
      </w:r>
      <w:r w:rsidRPr="00755114">
        <w:rPr>
          <w:rFonts w:ascii="Tahoma" w:hAnsi="Tahoma" w:cs="Tahoma"/>
          <w:b/>
          <w:snapToGrid w:val="0"/>
          <w:sz w:val="24"/>
          <w:szCs w:val="24"/>
        </w:rPr>
        <w:t>.</w:t>
      </w:r>
    </w:p>
    <w:p w14:paraId="25864925" w14:textId="2BB0C9C3" w:rsidR="006D5E7B" w:rsidRPr="00755114" w:rsidRDefault="006D5E7B" w:rsidP="00427470">
      <w:pPr>
        <w:widowControl w:val="0"/>
        <w:jc w:val="both"/>
        <w:rPr>
          <w:rFonts w:ascii="Tahoma" w:hAnsi="Tahoma" w:cs="Tahoma"/>
          <w:snapToGrid w:val="0"/>
          <w:sz w:val="24"/>
          <w:szCs w:val="24"/>
        </w:rPr>
      </w:pPr>
    </w:p>
    <w:p w14:paraId="383915F5" w14:textId="02696077" w:rsidR="006D5E7B" w:rsidRPr="00755114" w:rsidRDefault="00F90FFF"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201. st. 1. mijenja se i glasi:</w:t>
      </w:r>
    </w:p>
    <w:p w14:paraId="612BF738" w14:textId="5C90BD15" w:rsidR="00F90FFF" w:rsidRDefault="00F90FFF" w:rsidP="00427470">
      <w:pPr>
        <w:pStyle w:val="Tijeloteksta"/>
        <w:ind w:right="125"/>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Komunalni otpad je otpad nastao u kućanstvu, te otpad koji je po svojstvima i sastavu sličan otpadu iz kućanstava osim proizvodnog otpada i otpada iz poljoprivrede i šumarstva</w:t>
      </w:r>
      <w:proofErr w:type="gramStart"/>
      <w:r w:rsidRPr="00755114">
        <w:rPr>
          <w:rFonts w:ascii="Tahoma" w:hAnsi="Tahoma" w:cs="Tahoma"/>
          <w:szCs w:val="24"/>
          <w:lang w:val="hr-HR"/>
        </w:rPr>
        <w:t>.“</w:t>
      </w:r>
      <w:proofErr w:type="gramEnd"/>
    </w:p>
    <w:p w14:paraId="4AA9B0B9" w14:textId="77777777" w:rsidR="000D36A8" w:rsidRPr="00755114" w:rsidRDefault="000D36A8" w:rsidP="00427470">
      <w:pPr>
        <w:pStyle w:val="Tijeloteksta"/>
        <w:ind w:right="125"/>
        <w:rPr>
          <w:rFonts w:ascii="Tahoma" w:hAnsi="Tahoma" w:cs="Tahoma"/>
          <w:szCs w:val="24"/>
          <w:lang w:val="hr-HR"/>
        </w:rPr>
      </w:pPr>
    </w:p>
    <w:p w14:paraId="5E31DB87" w14:textId="4025CE75" w:rsidR="00F90FFF" w:rsidRPr="00755114" w:rsidRDefault="00F90FF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r w:rsidR="00755114">
        <w:rPr>
          <w:rFonts w:ascii="Tahoma" w:hAnsi="Tahoma" w:cs="Tahoma"/>
          <w:b/>
          <w:snapToGrid w:val="0"/>
          <w:sz w:val="24"/>
          <w:szCs w:val="24"/>
        </w:rPr>
        <w:t>80</w:t>
      </w:r>
      <w:r w:rsidRPr="00755114">
        <w:rPr>
          <w:rFonts w:ascii="Tahoma" w:hAnsi="Tahoma" w:cs="Tahoma"/>
          <w:b/>
          <w:snapToGrid w:val="0"/>
          <w:sz w:val="24"/>
          <w:szCs w:val="24"/>
        </w:rPr>
        <w:t>.</w:t>
      </w:r>
    </w:p>
    <w:p w14:paraId="51B85381" w14:textId="39BFBB56" w:rsidR="00D05BAD" w:rsidRPr="00755114" w:rsidRDefault="00D05BAD" w:rsidP="00427470">
      <w:pPr>
        <w:widowControl w:val="0"/>
        <w:jc w:val="both"/>
        <w:rPr>
          <w:rFonts w:ascii="Tahoma" w:hAnsi="Tahoma" w:cs="Tahoma"/>
          <w:snapToGrid w:val="0"/>
          <w:sz w:val="24"/>
          <w:szCs w:val="24"/>
        </w:rPr>
      </w:pPr>
    </w:p>
    <w:p w14:paraId="0B829E4C" w14:textId="7E62EE3C" w:rsidR="00F90FFF" w:rsidRPr="00755114" w:rsidRDefault="0061474F"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203. st. 1., 2. i 3. mijenjaju se i glase:</w:t>
      </w:r>
    </w:p>
    <w:p w14:paraId="40250AC6" w14:textId="77777777" w:rsidR="0061474F" w:rsidRPr="00755114" w:rsidRDefault="0061474F" w:rsidP="00427470">
      <w:pPr>
        <w:pStyle w:val="Tijeloteksta"/>
        <w:ind w:right="130"/>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Prostornim planom Karlovačke županije predviđeno je da općina Cetingrad za trajno odlaganje komunalnog otpada koristi Regionalni centar za gospodarenje otpadom Babina Gora, a preko pretovarne stanice Pavlovac (postojeće slunjsko odlagalište).</w:t>
      </w:r>
    </w:p>
    <w:p w14:paraId="0C35405B" w14:textId="77777777" w:rsidR="0061474F" w:rsidRPr="00755114" w:rsidRDefault="0061474F" w:rsidP="00427470">
      <w:pPr>
        <w:pStyle w:val="Tijeloteksta"/>
        <w:ind w:right="131"/>
        <w:rPr>
          <w:rFonts w:ascii="Tahoma" w:hAnsi="Tahoma" w:cs="Tahoma"/>
          <w:szCs w:val="24"/>
          <w:lang w:val="hr-HR"/>
        </w:rPr>
      </w:pPr>
      <w:r w:rsidRPr="00755114">
        <w:rPr>
          <w:rFonts w:ascii="Tahoma" w:hAnsi="Tahoma" w:cs="Tahoma"/>
          <w:szCs w:val="24"/>
          <w:lang w:val="hr-HR"/>
        </w:rPr>
        <w:t>U slučaju više sile kao što je elementarna nepogoda ili ratna opasnost aktiviralo bi se kao rezervno odlagalište postojeća lokacija odlagališta Glavica na području općine Cetingrad, koje bi bilo privremenog karaktera.</w:t>
      </w:r>
    </w:p>
    <w:p w14:paraId="681B1C27" w14:textId="20B8C618" w:rsidR="0061474F" w:rsidRPr="00755114" w:rsidRDefault="0061474F" w:rsidP="00427470">
      <w:pPr>
        <w:pStyle w:val="Tijeloteksta"/>
        <w:ind w:right="124"/>
        <w:rPr>
          <w:rFonts w:ascii="Tahoma" w:hAnsi="Tahoma" w:cs="Tahoma"/>
          <w:szCs w:val="24"/>
          <w:lang w:val="hr-HR"/>
        </w:rPr>
      </w:pPr>
      <w:r w:rsidRPr="00755114">
        <w:rPr>
          <w:rFonts w:ascii="Tahoma" w:hAnsi="Tahoma" w:cs="Tahoma"/>
          <w:szCs w:val="24"/>
          <w:lang w:val="hr-HR"/>
        </w:rPr>
        <w:t xml:space="preserve">Postojeće odlagalište komunalnog otpada „Glavica“ za područje općine Cetingrad površine cca 1 ha, treba sanirati u skladu s važećim propisima. ''Glavica'' je smještena na dijelu </w:t>
      </w:r>
      <w:proofErr w:type="spellStart"/>
      <w:r w:rsidRPr="00755114">
        <w:rPr>
          <w:rFonts w:ascii="Tahoma" w:hAnsi="Tahoma" w:cs="Tahoma"/>
          <w:szCs w:val="24"/>
          <w:lang w:val="hr-HR"/>
        </w:rPr>
        <w:t>k.č</w:t>
      </w:r>
      <w:proofErr w:type="spellEnd"/>
      <w:r w:rsidRPr="00755114">
        <w:rPr>
          <w:rFonts w:ascii="Tahoma" w:hAnsi="Tahoma" w:cs="Tahoma"/>
          <w:szCs w:val="24"/>
          <w:lang w:val="hr-HR"/>
        </w:rPr>
        <w:t xml:space="preserve">. 273 uz šumski put na </w:t>
      </w:r>
      <w:proofErr w:type="spellStart"/>
      <w:r w:rsidRPr="00755114">
        <w:rPr>
          <w:rFonts w:ascii="Tahoma" w:hAnsi="Tahoma" w:cs="Tahoma"/>
          <w:szCs w:val="24"/>
          <w:lang w:val="hr-HR"/>
        </w:rPr>
        <w:t>k.č</w:t>
      </w:r>
      <w:proofErr w:type="spellEnd"/>
      <w:r w:rsidRPr="00755114">
        <w:rPr>
          <w:rFonts w:ascii="Tahoma" w:hAnsi="Tahoma" w:cs="Tahoma"/>
          <w:szCs w:val="24"/>
          <w:lang w:val="hr-HR"/>
        </w:rPr>
        <w:t xml:space="preserve">. 1210, cca 400 m sjeverno od križanja s nerazvrstanom prometnicom na </w:t>
      </w:r>
      <w:proofErr w:type="spellStart"/>
      <w:r w:rsidRPr="00755114">
        <w:rPr>
          <w:rFonts w:ascii="Tahoma" w:hAnsi="Tahoma" w:cs="Tahoma"/>
          <w:szCs w:val="24"/>
          <w:lang w:val="hr-HR"/>
        </w:rPr>
        <w:t>k.č</w:t>
      </w:r>
      <w:proofErr w:type="spellEnd"/>
      <w:r w:rsidRPr="00755114">
        <w:rPr>
          <w:rFonts w:ascii="Tahoma" w:hAnsi="Tahoma" w:cs="Tahoma"/>
          <w:szCs w:val="24"/>
          <w:lang w:val="hr-HR"/>
        </w:rPr>
        <w:t>. 1194; sve k.o. Cetingrad.“</w:t>
      </w:r>
    </w:p>
    <w:p w14:paraId="62880E7A" w14:textId="18A05AB4" w:rsidR="00F90FFF" w:rsidRPr="00755114" w:rsidRDefault="00F90FFF" w:rsidP="00427470">
      <w:pPr>
        <w:widowControl w:val="0"/>
        <w:jc w:val="both"/>
        <w:rPr>
          <w:rFonts w:ascii="Tahoma" w:hAnsi="Tahoma" w:cs="Tahoma"/>
          <w:snapToGrid w:val="0"/>
          <w:sz w:val="24"/>
          <w:szCs w:val="24"/>
        </w:rPr>
      </w:pPr>
    </w:p>
    <w:p w14:paraId="33A17672" w14:textId="6D3B5EC1" w:rsidR="0061474F" w:rsidRPr="00755114" w:rsidRDefault="0061474F"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1</w:t>
      </w:r>
      <w:r w:rsidRPr="00755114">
        <w:rPr>
          <w:rFonts w:ascii="Tahoma" w:hAnsi="Tahoma" w:cs="Tahoma"/>
          <w:b/>
          <w:snapToGrid w:val="0"/>
          <w:sz w:val="24"/>
          <w:szCs w:val="24"/>
        </w:rPr>
        <w:t>.</w:t>
      </w:r>
    </w:p>
    <w:p w14:paraId="5AC472F2" w14:textId="6B943F4A" w:rsidR="00F90FFF" w:rsidRPr="00755114" w:rsidRDefault="00F90FFF" w:rsidP="00427470">
      <w:pPr>
        <w:widowControl w:val="0"/>
        <w:jc w:val="both"/>
        <w:rPr>
          <w:rFonts w:ascii="Tahoma" w:hAnsi="Tahoma" w:cs="Tahoma"/>
          <w:snapToGrid w:val="0"/>
          <w:sz w:val="24"/>
          <w:szCs w:val="24"/>
        </w:rPr>
      </w:pPr>
    </w:p>
    <w:p w14:paraId="314CD90B" w14:textId="2F88664B" w:rsidR="0061474F" w:rsidRPr="00755114" w:rsidRDefault="008C3544" w:rsidP="00427470">
      <w:pPr>
        <w:widowControl w:val="0"/>
        <w:jc w:val="both"/>
        <w:rPr>
          <w:rFonts w:ascii="Tahoma" w:hAnsi="Tahoma" w:cs="Tahoma"/>
          <w:snapToGrid w:val="0"/>
          <w:sz w:val="24"/>
          <w:szCs w:val="24"/>
        </w:rPr>
      </w:pPr>
      <w:r w:rsidRPr="00755114">
        <w:rPr>
          <w:rFonts w:ascii="Tahoma" w:hAnsi="Tahoma" w:cs="Tahoma"/>
          <w:snapToGrid w:val="0"/>
          <w:sz w:val="24"/>
          <w:szCs w:val="24"/>
        </w:rPr>
        <w:t>Čl. 206. mijenja se i glasi:</w:t>
      </w:r>
    </w:p>
    <w:p w14:paraId="5728B6DA" w14:textId="370D88EA" w:rsidR="008C3544" w:rsidRPr="00755114" w:rsidRDefault="008C3544" w:rsidP="00427470">
      <w:pPr>
        <w:pStyle w:val="Tijeloteksta"/>
        <w:ind w:right="131"/>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Za potrebe uređenja reciklažnog dvorišta planira se lokacija u blizini postojeće deponije Glavica u površini od 1 ha. Po potrebi se na području Općine mogu uređivati lokacije za odvojeno prikupljanje otpada na javnim površinama, sukladno Zakonu o održivom gospodarenju otpadom.“</w:t>
      </w:r>
    </w:p>
    <w:p w14:paraId="1EC90DEF" w14:textId="4FFBA55B" w:rsidR="008C3544" w:rsidRPr="00755114" w:rsidRDefault="008C3544" w:rsidP="00427470">
      <w:pPr>
        <w:widowControl w:val="0"/>
        <w:jc w:val="both"/>
        <w:rPr>
          <w:rFonts w:ascii="Tahoma" w:hAnsi="Tahoma" w:cs="Tahoma"/>
          <w:snapToGrid w:val="0"/>
          <w:sz w:val="24"/>
          <w:szCs w:val="24"/>
        </w:rPr>
      </w:pPr>
    </w:p>
    <w:p w14:paraId="022A7BB9" w14:textId="6B532B46" w:rsidR="008C3544" w:rsidRPr="00755114" w:rsidRDefault="008C354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2</w:t>
      </w:r>
      <w:r w:rsidRPr="00755114">
        <w:rPr>
          <w:rFonts w:ascii="Tahoma" w:hAnsi="Tahoma" w:cs="Tahoma"/>
          <w:b/>
          <w:snapToGrid w:val="0"/>
          <w:sz w:val="24"/>
          <w:szCs w:val="24"/>
        </w:rPr>
        <w:t>.</w:t>
      </w:r>
    </w:p>
    <w:p w14:paraId="453CB8D1" w14:textId="77777777" w:rsidR="008C3544" w:rsidRPr="00755114" w:rsidRDefault="008C3544" w:rsidP="00427470">
      <w:pPr>
        <w:widowControl w:val="0"/>
        <w:jc w:val="both"/>
        <w:rPr>
          <w:rFonts w:ascii="Tahoma" w:hAnsi="Tahoma" w:cs="Tahoma"/>
          <w:snapToGrid w:val="0"/>
          <w:sz w:val="24"/>
          <w:szCs w:val="24"/>
        </w:rPr>
      </w:pPr>
    </w:p>
    <w:p w14:paraId="5216B327" w14:textId="180BA827" w:rsidR="0061474F" w:rsidRPr="00755114" w:rsidRDefault="008C3544" w:rsidP="00427470">
      <w:pPr>
        <w:widowControl w:val="0"/>
        <w:jc w:val="both"/>
        <w:rPr>
          <w:rFonts w:ascii="Tahoma" w:hAnsi="Tahoma" w:cs="Tahoma"/>
          <w:snapToGrid w:val="0"/>
          <w:sz w:val="24"/>
          <w:szCs w:val="24"/>
        </w:rPr>
      </w:pPr>
      <w:r w:rsidRPr="00755114">
        <w:rPr>
          <w:rFonts w:ascii="Tahoma" w:hAnsi="Tahoma" w:cs="Tahoma"/>
          <w:snapToGrid w:val="0"/>
          <w:sz w:val="24"/>
          <w:szCs w:val="24"/>
        </w:rPr>
        <w:t>Iza čl. 206. dodaje se čl. 206a., koji glasi:</w:t>
      </w:r>
    </w:p>
    <w:p w14:paraId="763343F0" w14:textId="77777777" w:rsidR="008C3544" w:rsidRPr="00755114" w:rsidRDefault="008C3544" w:rsidP="00427470">
      <w:pPr>
        <w:pStyle w:val="Tijeloteksta"/>
        <w:ind w:left="4278"/>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Članak 206a.</w:t>
      </w:r>
    </w:p>
    <w:p w14:paraId="27C25835" w14:textId="63DCCA0E" w:rsidR="008C3544" w:rsidRPr="00755114" w:rsidRDefault="008C3544" w:rsidP="00427470">
      <w:pPr>
        <w:pStyle w:val="Tijeloteksta"/>
        <w:ind w:left="136" w:right="131"/>
        <w:rPr>
          <w:rFonts w:ascii="Tahoma" w:hAnsi="Tahoma" w:cs="Tahoma"/>
          <w:szCs w:val="24"/>
          <w:lang w:val="hr-HR"/>
        </w:rPr>
      </w:pPr>
      <w:r w:rsidRPr="00755114">
        <w:rPr>
          <w:rFonts w:ascii="Tahoma" w:hAnsi="Tahoma" w:cs="Tahoma"/>
          <w:szCs w:val="24"/>
          <w:lang w:val="hr-HR"/>
        </w:rPr>
        <w:t xml:space="preserve">Za potrebe razvrstavanja, mehaničke obrade i privremenog skladištenja građevnog otpada određuje se lokacija reciklažnog dvorišta za građevni otpad uz eksploatacijsko polje </w:t>
      </w:r>
      <w:proofErr w:type="spellStart"/>
      <w:r w:rsidRPr="00755114">
        <w:rPr>
          <w:rFonts w:ascii="Tahoma" w:hAnsi="Tahoma" w:cs="Tahoma"/>
          <w:szCs w:val="24"/>
          <w:lang w:val="hr-HR"/>
        </w:rPr>
        <w:t>Bogovolja</w:t>
      </w:r>
      <w:proofErr w:type="spellEnd"/>
      <w:r w:rsidRPr="00755114">
        <w:rPr>
          <w:rFonts w:ascii="Tahoma" w:hAnsi="Tahoma" w:cs="Tahoma"/>
          <w:szCs w:val="24"/>
          <w:lang w:val="hr-HR"/>
        </w:rPr>
        <w:t>, površine 1,2 ha.“</w:t>
      </w:r>
    </w:p>
    <w:p w14:paraId="123E9B24" w14:textId="65BEB335" w:rsidR="008C3544" w:rsidRPr="00755114" w:rsidRDefault="008C3544" w:rsidP="00427470">
      <w:pPr>
        <w:widowControl w:val="0"/>
        <w:jc w:val="both"/>
        <w:rPr>
          <w:rFonts w:ascii="Tahoma" w:hAnsi="Tahoma" w:cs="Tahoma"/>
          <w:snapToGrid w:val="0"/>
          <w:sz w:val="24"/>
          <w:szCs w:val="24"/>
        </w:rPr>
      </w:pPr>
    </w:p>
    <w:p w14:paraId="6AED98A0" w14:textId="77777777" w:rsidR="000D36A8" w:rsidRDefault="000D36A8" w:rsidP="00427470">
      <w:pPr>
        <w:widowControl w:val="0"/>
        <w:jc w:val="center"/>
        <w:rPr>
          <w:rFonts w:ascii="Tahoma" w:hAnsi="Tahoma" w:cs="Tahoma"/>
          <w:b/>
          <w:snapToGrid w:val="0"/>
          <w:sz w:val="24"/>
          <w:szCs w:val="24"/>
        </w:rPr>
      </w:pPr>
    </w:p>
    <w:p w14:paraId="4BCF62AD" w14:textId="2B7E9042" w:rsidR="008C3544" w:rsidRPr="00755114" w:rsidRDefault="008C354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lastRenderedPageBreak/>
        <w:t xml:space="preserve">Članak </w:t>
      </w:r>
      <w:proofErr w:type="spellStart"/>
      <w:r w:rsidRPr="00755114">
        <w:rPr>
          <w:rFonts w:ascii="Tahoma" w:hAnsi="Tahoma" w:cs="Tahoma"/>
          <w:b/>
          <w:snapToGrid w:val="0"/>
          <w:sz w:val="24"/>
          <w:szCs w:val="24"/>
        </w:rPr>
        <w:t>8</w:t>
      </w:r>
      <w:r w:rsidR="00755114">
        <w:rPr>
          <w:rFonts w:ascii="Tahoma" w:hAnsi="Tahoma" w:cs="Tahoma"/>
          <w:b/>
          <w:snapToGrid w:val="0"/>
          <w:sz w:val="24"/>
          <w:szCs w:val="24"/>
        </w:rPr>
        <w:t>3</w:t>
      </w:r>
      <w:proofErr w:type="spellEnd"/>
      <w:r w:rsidRPr="00755114">
        <w:rPr>
          <w:rFonts w:ascii="Tahoma" w:hAnsi="Tahoma" w:cs="Tahoma"/>
          <w:b/>
          <w:snapToGrid w:val="0"/>
          <w:sz w:val="24"/>
          <w:szCs w:val="24"/>
        </w:rPr>
        <w:t>.</w:t>
      </w:r>
    </w:p>
    <w:p w14:paraId="5093A77E" w14:textId="32CB6287" w:rsidR="008C3544" w:rsidRPr="00755114" w:rsidRDefault="008C3544" w:rsidP="00427470">
      <w:pPr>
        <w:widowControl w:val="0"/>
        <w:jc w:val="both"/>
        <w:rPr>
          <w:rFonts w:ascii="Tahoma" w:hAnsi="Tahoma" w:cs="Tahoma"/>
          <w:snapToGrid w:val="0"/>
          <w:sz w:val="24"/>
          <w:szCs w:val="24"/>
        </w:rPr>
      </w:pPr>
    </w:p>
    <w:p w14:paraId="3F8FB660" w14:textId="5290305D" w:rsidR="008C3544" w:rsidRPr="00755114" w:rsidRDefault="009C26E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207. st. 2 mijenja se i glasi:</w:t>
      </w:r>
    </w:p>
    <w:p w14:paraId="009C4BD6" w14:textId="5B0611F8" w:rsidR="009C26E7" w:rsidRPr="00755114" w:rsidRDefault="009C26E7" w:rsidP="00427470">
      <w:pPr>
        <w:widowControl w:val="0"/>
        <w:jc w:val="both"/>
        <w:rPr>
          <w:rFonts w:ascii="Tahoma" w:hAnsi="Tahoma" w:cs="Tahoma"/>
          <w:snapToGrid w:val="0"/>
          <w:sz w:val="24"/>
          <w:szCs w:val="24"/>
        </w:rPr>
      </w:pPr>
      <w:r w:rsidRPr="00755114">
        <w:rPr>
          <w:rFonts w:ascii="Tahoma" w:hAnsi="Tahoma" w:cs="Tahoma"/>
          <w:snapToGrid w:val="0"/>
          <w:sz w:val="24"/>
          <w:szCs w:val="24"/>
        </w:rPr>
        <w:t>„</w:t>
      </w:r>
      <w:r w:rsidRPr="00755114">
        <w:rPr>
          <w:rFonts w:ascii="Tahoma" w:hAnsi="Tahoma" w:cs="Tahoma"/>
          <w:sz w:val="24"/>
          <w:szCs w:val="24"/>
        </w:rPr>
        <w:t>Iskoristivi dio komunalnog otpada treba selektivno sakupljati u posebne posude i kontejnere (stari papir, staklo, limenke i sl.), koje treba grupirati na nekoliko lokacija u okviru građevinskih područja naselja“</w:t>
      </w:r>
    </w:p>
    <w:p w14:paraId="42096AF6" w14:textId="0E11E97E" w:rsidR="008C3544" w:rsidRDefault="008C3544" w:rsidP="00427470">
      <w:pPr>
        <w:widowControl w:val="0"/>
        <w:jc w:val="both"/>
        <w:rPr>
          <w:rFonts w:ascii="Tahoma" w:hAnsi="Tahoma" w:cs="Tahoma"/>
          <w:snapToGrid w:val="0"/>
          <w:sz w:val="24"/>
          <w:szCs w:val="24"/>
        </w:rPr>
      </w:pPr>
    </w:p>
    <w:p w14:paraId="395DE81B" w14:textId="569C7A15" w:rsidR="009C26E7" w:rsidRPr="00755114" w:rsidRDefault="009C26E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proofErr w:type="spellStart"/>
      <w:r w:rsidRPr="00755114">
        <w:rPr>
          <w:rFonts w:ascii="Tahoma" w:hAnsi="Tahoma" w:cs="Tahoma"/>
          <w:b/>
          <w:snapToGrid w:val="0"/>
          <w:sz w:val="24"/>
          <w:szCs w:val="24"/>
        </w:rPr>
        <w:t>8</w:t>
      </w:r>
      <w:r w:rsidR="00755114">
        <w:rPr>
          <w:rFonts w:ascii="Tahoma" w:hAnsi="Tahoma" w:cs="Tahoma"/>
          <w:b/>
          <w:snapToGrid w:val="0"/>
          <w:sz w:val="24"/>
          <w:szCs w:val="24"/>
        </w:rPr>
        <w:t>4</w:t>
      </w:r>
      <w:proofErr w:type="spellEnd"/>
      <w:r w:rsidRPr="00755114">
        <w:rPr>
          <w:rFonts w:ascii="Tahoma" w:hAnsi="Tahoma" w:cs="Tahoma"/>
          <w:b/>
          <w:snapToGrid w:val="0"/>
          <w:sz w:val="24"/>
          <w:szCs w:val="24"/>
        </w:rPr>
        <w:t>.</w:t>
      </w:r>
    </w:p>
    <w:p w14:paraId="4E50EC4A" w14:textId="77777777" w:rsidR="008C3544" w:rsidRPr="00755114" w:rsidRDefault="008C3544" w:rsidP="00427470">
      <w:pPr>
        <w:widowControl w:val="0"/>
        <w:jc w:val="both"/>
        <w:rPr>
          <w:rFonts w:ascii="Tahoma" w:hAnsi="Tahoma" w:cs="Tahoma"/>
          <w:snapToGrid w:val="0"/>
          <w:sz w:val="24"/>
          <w:szCs w:val="24"/>
        </w:rPr>
      </w:pPr>
    </w:p>
    <w:p w14:paraId="6E9F5A0B" w14:textId="77777777" w:rsidR="00277D37" w:rsidRPr="00755114" w:rsidRDefault="00277D3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208. st. 1., al.1. briše se tekst „Za područja obuhvaćena obaveznom izradom UPU-a izrada DPU-a određuje se tim Planom.“</w:t>
      </w:r>
    </w:p>
    <w:p w14:paraId="0EDC8498" w14:textId="77777777" w:rsidR="00277D37" w:rsidRPr="00755114" w:rsidRDefault="00277D37"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U čl. 208. st. 1. iza al. 1. dodaju se slijedeće </w:t>
      </w:r>
      <w:proofErr w:type="spellStart"/>
      <w:r w:rsidRPr="00755114">
        <w:rPr>
          <w:rFonts w:ascii="Tahoma" w:hAnsi="Tahoma" w:cs="Tahoma"/>
          <w:snapToGrid w:val="0"/>
          <w:sz w:val="24"/>
          <w:szCs w:val="24"/>
        </w:rPr>
        <w:t>alinee</w:t>
      </w:r>
      <w:proofErr w:type="spellEnd"/>
      <w:r w:rsidRPr="00755114">
        <w:rPr>
          <w:rFonts w:ascii="Tahoma" w:hAnsi="Tahoma" w:cs="Tahoma"/>
          <w:snapToGrid w:val="0"/>
          <w:sz w:val="24"/>
          <w:szCs w:val="24"/>
        </w:rPr>
        <w:t>:</w:t>
      </w:r>
    </w:p>
    <w:p w14:paraId="44EAE6D3" w14:textId="29D3E6DD" w:rsidR="00277D37" w:rsidRPr="00755114" w:rsidRDefault="00277D37" w:rsidP="00427470">
      <w:pPr>
        <w:pStyle w:val="Tijeloteksta"/>
        <w:ind w:right="129"/>
        <w:rPr>
          <w:rFonts w:ascii="Tahoma" w:hAnsi="Tahoma" w:cs="Tahoma"/>
          <w:szCs w:val="24"/>
          <w:lang w:val="hr-HR"/>
        </w:rPr>
      </w:pPr>
      <w:r w:rsidRPr="00755114">
        <w:rPr>
          <w:rFonts w:ascii="Tahoma" w:hAnsi="Tahoma" w:cs="Tahoma"/>
          <w:snapToGrid w:val="0"/>
          <w:szCs w:val="24"/>
        </w:rPr>
        <w:t xml:space="preserve">„- </w:t>
      </w:r>
      <w:r w:rsidRPr="00755114">
        <w:rPr>
          <w:rFonts w:ascii="Tahoma" w:hAnsi="Tahoma" w:cs="Tahoma"/>
          <w:szCs w:val="24"/>
          <w:lang w:val="hr-HR"/>
        </w:rPr>
        <w:t>UPU 3 -</w:t>
      </w:r>
      <w:r w:rsidRPr="00755114">
        <w:rPr>
          <w:rFonts w:ascii="Tahoma" w:hAnsi="Tahoma" w:cs="Tahoma"/>
          <w:szCs w:val="24"/>
          <w:lang w:val="hr-HR"/>
        </w:rPr>
        <w:tab/>
      </w:r>
      <w:proofErr w:type="spellStart"/>
      <w:r w:rsidRPr="00755114">
        <w:rPr>
          <w:rFonts w:ascii="Tahoma" w:hAnsi="Tahoma" w:cs="Tahoma"/>
          <w:szCs w:val="24"/>
          <w:lang w:val="hr-HR"/>
        </w:rPr>
        <w:t>Polojski</w:t>
      </w:r>
      <w:proofErr w:type="spellEnd"/>
      <w:r w:rsidRPr="00755114">
        <w:rPr>
          <w:rFonts w:ascii="Tahoma" w:hAnsi="Tahoma" w:cs="Tahoma"/>
          <w:szCs w:val="24"/>
          <w:lang w:val="hr-HR"/>
        </w:rPr>
        <w:t xml:space="preserve"> Varoš (obuhvat </w:t>
      </w:r>
      <w:proofErr w:type="spellStart"/>
      <w:r w:rsidRPr="00755114">
        <w:rPr>
          <w:rFonts w:ascii="Tahoma" w:hAnsi="Tahoma" w:cs="Tahoma"/>
          <w:szCs w:val="24"/>
          <w:lang w:val="hr-HR"/>
        </w:rPr>
        <w:t>11</w:t>
      </w:r>
      <w:proofErr w:type="spellEnd"/>
      <w:r w:rsidRPr="00755114">
        <w:rPr>
          <w:rFonts w:ascii="Tahoma" w:hAnsi="Tahoma" w:cs="Tahoma"/>
          <w:szCs w:val="24"/>
          <w:lang w:val="hr-HR"/>
        </w:rPr>
        <w:t>,</w:t>
      </w:r>
      <w:proofErr w:type="spellStart"/>
      <w:r w:rsidRPr="00755114">
        <w:rPr>
          <w:rFonts w:ascii="Tahoma" w:hAnsi="Tahoma" w:cs="Tahoma"/>
          <w:szCs w:val="24"/>
          <w:lang w:val="hr-HR"/>
        </w:rPr>
        <w:t>59</w:t>
      </w:r>
      <w:proofErr w:type="spellEnd"/>
      <w:r w:rsidRPr="00755114">
        <w:rPr>
          <w:rFonts w:ascii="Tahoma" w:hAnsi="Tahoma" w:cs="Tahoma"/>
          <w:szCs w:val="24"/>
          <w:lang w:val="hr-HR"/>
        </w:rPr>
        <w:t xml:space="preserve"> ha) – izdvojeno građevinsko područje proizvodne namjene (I11)</w:t>
      </w:r>
    </w:p>
    <w:p w14:paraId="02A60E83" w14:textId="2D0AAA98" w:rsidR="00277D37" w:rsidRPr="00755114" w:rsidRDefault="00277D37" w:rsidP="00427470">
      <w:pPr>
        <w:pStyle w:val="Tijeloteksta"/>
        <w:tabs>
          <w:tab w:val="left" w:pos="1177"/>
        </w:tabs>
        <w:ind w:right="234"/>
        <w:rPr>
          <w:rFonts w:ascii="Tahoma" w:hAnsi="Tahoma" w:cs="Tahoma"/>
          <w:szCs w:val="24"/>
          <w:lang w:val="hr-HR"/>
        </w:rPr>
      </w:pPr>
      <w:r w:rsidRPr="00755114">
        <w:rPr>
          <w:rFonts w:ascii="Tahoma" w:hAnsi="Tahoma" w:cs="Tahoma"/>
          <w:szCs w:val="24"/>
          <w:lang w:val="hr-HR"/>
        </w:rPr>
        <w:t>- UPU 4 -</w:t>
      </w:r>
      <w:r w:rsidRPr="00755114">
        <w:rPr>
          <w:rFonts w:ascii="Tahoma" w:hAnsi="Tahoma" w:cs="Tahoma"/>
          <w:szCs w:val="24"/>
          <w:lang w:val="hr-HR"/>
        </w:rPr>
        <w:tab/>
      </w:r>
      <w:proofErr w:type="spellStart"/>
      <w:r w:rsidRPr="00755114">
        <w:rPr>
          <w:rFonts w:ascii="Tahoma" w:hAnsi="Tahoma" w:cs="Tahoma"/>
          <w:szCs w:val="24"/>
          <w:lang w:val="hr-HR"/>
        </w:rPr>
        <w:t>Polojski</w:t>
      </w:r>
      <w:proofErr w:type="spellEnd"/>
      <w:r w:rsidRPr="00755114">
        <w:rPr>
          <w:rFonts w:ascii="Tahoma" w:hAnsi="Tahoma" w:cs="Tahoma"/>
          <w:szCs w:val="24"/>
          <w:lang w:val="hr-HR"/>
        </w:rPr>
        <w:t xml:space="preserve"> Varoš (obuhvat </w:t>
      </w:r>
      <w:proofErr w:type="spellStart"/>
      <w:r w:rsidRPr="00755114">
        <w:rPr>
          <w:rFonts w:ascii="Tahoma" w:hAnsi="Tahoma" w:cs="Tahoma"/>
          <w:szCs w:val="24"/>
          <w:lang w:val="hr-HR"/>
        </w:rPr>
        <w:t>13</w:t>
      </w:r>
      <w:proofErr w:type="spellEnd"/>
      <w:r w:rsidRPr="00755114">
        <w:rPr>
          <w:rFonts w:ascii="Tahoma" w:hAnsi="Tahoma" w:cs="Tahoma"/>
          <w:szCs w:val="24"/>
          <w:lang w:val="hr-HR"/>
        </w:rPr>
        <w:t>,</w:t>
      </w:r>
      <w:proofErr w:type="spellStart"/>
      <w:r w:rsidRPr="00755114">
        <w:rPr>
          <w:rFonts w:ascii="Tahoma" w:hAnsi="Tahoma" w:cs="Tahoma"/>
          <w:szCs w:val="24"/>
          <w:lang w:val="hr-HR"/>
        </w:rPr>
        <w:t>56</w:t>
      </w:r>
      <w:proofErr w:type="spellEnd"/>
      <w:r w:rsidRPr="00755114">
        <w:rPr>
          <w:rFonts w:ascii="Tahoma" w:hAnsi="Tahoma" w:cs="Tahoma"/>
          <w:szCs w:val="24"/>
          <w:lang w:val="hr-HR"/>
        </w:rPr>
        <w:t xml:space="preserve"> ha) – izdvojeno građevinsko područje gospodarske namjene - pretežito poljoprivredna gospodarstva (M4) - izgrađeno 3,95</w:t>
      </w:r>
      <w:r w:rsidRPr="00755114">
        <w:rPr>
          <w:rFonts w:ascii="Tahoma" w:hAnsi="Tahoma" w:cs="Tahoma"/>
          <w:spacing w:val="-16"/>
          <w:szCs w:val="24"/>
          <w:lang w:val="hr-HR"/>
        </w:rPr>
        <w:t xml:space="preserve"> </w:t>
      </w:r>
      <w:r w:rsidRPr="00755114">
        <w:rPr>
          <w:rFonts w:ascii="Tahoma" w:hAnsi="Tahoma" w:cs="Tahoma"/>
          <w:szCs w:val="24"/>
          <w:lang w:val="hr-HR"/>
        </w:rPr>
        <w:t>ha</w:t>
      </w:r>
    </w:p>
    <w:p w14:paraId="3787739C" w14:textId="6ED3D41A" w:rsidR="00277D37" w:rsidRPr="00755114" w:rsidRDefault="00277D37" w:rsidP="00427470">
      <w:pPr>
        <w:pStyle w:val="Tijeloteksta"/>
        <w:ind w:right="129"/>
        <w:rPr>
          <w:rFonts w:ascii="Tahoma" w:hAnsi="Tahoma" w:cs="Tahoma"/>
          <w:szCs w:val="24"/>
          <w:lang w:val="hr-HR"/>
        </w:rPr>
      </w:pPr>
      <w:r w:rsidRPr="00755114">
        <w:rPr>
          <w:rFonts w:ascii="Tahoma" w:hAnsi="Tahoma" w:cs="Tahoma"/>
          <w:szCs w:val="24"/>
          <w:lang w:val="hr-HR"/>
        </w:rPr>
        <w:t>- UPU 5 -</w:t>
      </w:r>
      <w:r w:rsidRPr="00755114">
        <w:rPr>
          <w:rFonts w:ascii="Tahoma" w:hAnsi="Tahoma" w:cs="Tahoma"/>
          <w:szCs w:val="24"/>
          <w:lang w:val="hr-HR"/>
        </w:rPr>
        <w:tab/>
      </w:r>
      <w:proofErr w:type="spellStart"/>
      <w:r w:rsidRPr="00755114">
        <w:rPr>
          <w:rFonts w:ascii="Tahoma" w:hAnsi="Tahoma" w:cs="Tahoma"/>
          <w:szCs w:val="24"/>
          <w:lang w:val="hr-HR"/>
        </w:rPr>
        <w:t>Podcetin</w:t>
      </w:r>
      <w:proofErr w:type="spellEnd"/>
      <w:r w:rsidRPr="00755114">
        <w:rPr>
          <w:rFonts w:ascii="Tahoma" w:hAnsi="Tahoma" w:cs="Tahoma"/>
          <w:szCs w:val="24"/>
          <w:lang w:val="hr-HR"/>
        </w:rPr>
        <w:t xml:space="preserve"> (obuhvat </w:t>
      </w:r>
      <w:proofErr w:type="spellStart"/>
      <w:r w:rsidRPr="00755114">
        <w:rPr>
          <w:rFonts w:ascii="Tahoma" w:hAnsi="Tahoma" w:cs="Tahoma"/>
          <w:szCs w:val="24"/>
          <w:lang w:val="hr-HR"/>
        </w:rPr>
        <w:t>28</w:t>
      </w:r>
      <w:proofErr w:type="spellEnd"/>
      <w:r w:rsidRPr="00755114">
        <w:rPr>
          <w:rFonts w:ascii="Tahoma" w:hAnsi="Tahoma" w:cs="Tahoma"/>
          <w:szCs w:val="24"/>
          <w:lang w:val="hr-HR"/>
        </w:rPr>
        <w:t>,</w:t>
      </w:r>
      <w:proofErr w:type="spellStart"/>
      <w:r w:rsidRPr="00755114">
        <w:rPr>
          <w:rFonts w:ascii="Tahoma" w:hAnsi="Tahoma" w:cs="Tahoma"/>
          <w:szCs w:val="24"/>
          <w:lang w:val="hr-HR"/>
        </w:rPr>
        <w:t>59</w:t>
      </w:r>
      <w:proofErr w:type="spellEnd"/>
      <w:r w:rsidRPr="00755114">
        <w:rPr>
          <w:rFonts w:ascii="Tahoma" w:hAnsi="Tahoma" w:cs="Tahoma"/>
          <w:szCs w:val="24"/>
          <w:lang w:val="hr-HR"/>
        </w:rPr>
        <w:t xml:space="preserve"> ha) – izdvojeno građevinsko područje ugostiteljsko turističke namjene (T2) - izgrađeno 1,27 ha</w:t>
      </w:r>
    </w:p>
    <w:p w14:paraId="52DCCF06" w14:textId="77777777" w:rsidR="00277D37" w:rsidRPr="00755114" w:rsidRDefault="00277D37" w:rsidP="00427470">
      <w:pPr>
        <w:pStyle w:val="Tijeloteksta"/>
        <w:ind w:right="129"/>
        <w:rPr>
          <w:rFonts w:ascii="Tahoma" w:hAnsi="Tahoma" w:cs="Tahoma"/>
          <w:szCs w:val="24"/>
          <w:lang w:val="hr-HR"/>
        </w:rPr>
      </w:pPr>
      <w:r w:rsidRPr="00755114">
        <w:rPr>
          <w:rFonts w:ascii="Tahoma" w:hAnsi="Tahoma" w:cs="Tahoma"/>
          <w:szCs w:val="24"/>
          <w:lang w:val="hr-HR"/>
        </w:rPr>
        <w:t>- UPU 6 – Gnojnice1 (obuhvat 8,9 ha) – izdvojeno građevinsko područje centralne zone (C1) namijenjeno izgradnji domskog smještaja visoke kategorije,</w:t>
      </w:r>
    </w:p>
    <w:p w14:paraId="2365C9E1" w14:textId="3F3F2587" w:rsidR="00F90FFF" w:rsidRPr="00755114" w:rsidRDefault="00277D37" w:rsidP="00427470">
      <w:pPr>
        <w:pStyle w:val="Tijeloteksta"/>
        <w:ind w:right="129"/>
        <w:rPr>
          <w:rFonts w:ascii="Tahoma" w:hAnsi="Tahoma" w:cs="Tahoma"/>
          <w:snapToGrid w:val="0"/>
          <w:szCs w:val="24"/>
        </w:rPr>
      </w:pPr>
      <w:r w:rsidRPr="00755114">
        <w:rPr>
          <w:rFonts w:ascii="Tahoma" w:hAnsi="Tahoma" w:cs="Tahoma"/>
          <w:szCs w:val="24"/>
          <w:lang w:val="hr-HR"/>
        </w:rPr>
        <w:t xml:space="preserve">- </w:t>
      </w:r>
      <w:r w:rsidRPr="00755114">
        <w:rPr>
          <w:rFonts w:ascii="Tahoma" w:hAnsi="Tahoma" w:cs="Tahoma"/>
          <w:szCs w:val="24"/>
        </w:rPr>
        <w:t xml:space="preserve">UPU 7 – </w:t>
      </w:r>
      <w:proofErr w:type="spellStart"/>
      <w:r w:rsidRPr="00755114">
        <w:rPr>
          <w:rFonts w:ascii="Tahoma" w:hAnsi="Tahoma" w:cs="Tahoma"/>
          <w:szCs w:val="24"/>
        </w:rPr>
        <w:t>Gnojnice2</w:t>
      </w:r>
      <w:proofErr w:type="spellEnd"/>
      <w:r w:rsidRPr="00755114">
        <w:rPr>
          <w:rFonts w:ascii="Tahoma" w:hAnsi="Tahoma" w:cs="Tahoma"/>
          <w:szCs w:val="24"/>
        </w:rPr>
        <w:t xml:space="preserve"> (</w:t>
      </w:r>
      <w:proofErr w:type="spellStart"/>
      <w:r w:rsidRPr="00755114">
        <w:rPr>
          <w:rFonts w:ascii="Tahoma" w:hAnsi="Tahoma" w:cs="Tahoma"/>
          <w:szCs w:val="24"/>
        </w:rPr>
        <w:t>obuhvat</w:t>
      </w:r>
      <w:proofErr w:type="spellEnd"/>
      <w:r w:rsidRPr="00755114">
        <w:rPr>
          <w:rFonts w:ascii="Tahoma" w:hAnsi="Tahoma" w:cs="Tahoma"/>
          <w:szCs w:val="24"/>
        </w:rPr>
        <w:t xml:space="preserve"> 8,5 ha) – </w:t>
      </w:r>
      <w:proofErr w:type="spellStart"/>
      <w:r w:rsidRPr="00755114">
        <w:rPr>
          <w:rFonts w:ascii="Tahoma" w:hAnsi="Tahoma" w:cs="Tahoma"/>
          <w:szCs w:val="24"/>
        </w:rPr>
        <w:t>izdvojeno</w:t>
      </w:r>
      <w:proofErr w:type="spellEnd"/>
      <w:r w:rsidRPr="00755114">
        <w:rPr>
          <w:rFonts w:ascii="Tahoma" w:hAnsi="Tahoma" w:cs="Tahoma"/>
          <w:szCs w:val="24"/>
        </w:rPr>
        <w:t xml:space="preserve"> </w:t>
      </w:r>
      <w:proofErr w:type="spellStart"/>
      <w:r w:rsidRPr="00755114">
        <w:rPr>
          <w:rFonts w:ascii="Tahoma" w:hAnsi="Tahoma" w:cs="Tahoma"/>
          <w:szCs w:val="24"/>
        </w:rPr>
        <w:t>građevinsko</w:t>
      </w:r>
      <w:proofErr w:type="spellEnd"/>
      <w:r w:rsidRPr="00755114">
        <w:rPr>
          <w:rFonts w:ascii="Tahoma" w:hAnsi="Tahoma" w:cs="Tahoma"/>
          <w:szCs w:val="24"/>
        </w:rPr>
        <w:t xml:space="preserve"> </w:t>
      </w:r>
      <w:proofErr w:type="spellStart"/>
      <w:r w:rsidRPr="00755114">
        <w:rPr>
          <w:rFonts w:ascii="Tahoma" w:hAnsi="Tahoma" w:cs="Tahoma"/>
          <w:szCs w:val="24"/>
        </w:rPr>
        <w:t>područje</w:t>
      </w:r>
      <w:proofErr w:type="spellEnd"/>
      <w:r w:rsidRPr="00755114">
        <w:rPr>
          <w:rFonts w:ascii="Tahoma" w:hAnsi="Tahoma" w:cs="Tahoma"/>
          <w:szCs w:val="24"/>
        </w:rPr>
        <w:t xml:space="preserve"> </w:t>
      </w:r>
      <w:proofErr w:type="spellStart"/>
      <w:r w:rsidRPr="00755114">
        <w:rPr>
          <w:rFonts w:ascii="Tahoma" w:hAnsi="Tahoma" w:cs="Tahoma"/>
          <w:szCs w:val="24"/>
        </w:rPr>
        <w:t>sportsko</w:t>
      </w:r>
      <w:proofErr w:type="spellEnd"/>
      <w:r w:rsidRPr="00755114">
        <w:rPr>
          <w:rFonts w:ascii="Tahoma" w:hAnsi="Tahoma" w:cs="Tahoma"/>
          <w:szCs w:val="24"/>
        </w:rPr>
        <w:t xml:space="preserve"> </w:t>
      </w:r>
      <w:proofErr w:type="spellStart"/>
      <w:r w:rsidRPr="00755114">
        <w:rPr>
          <w:rFonts w:ascii="Tahoma" w:hAnsi="Tahoma" w:cs="Tahoma"/>
          <w:szCs w:val="24"/>
        </w:rPr>
        <w:t>rekreacijske</w:t>
      </w:r>
      <w:proofErr w:type="spellEnd"/>
      <w:r w:rsidRPr="00755114">
        <w:rPr>
          <w:rFonts w:ascii="Tahoma" w:hAnsi="Tahoma" w:cs="Tahoma"/>
          <w:szCs w:val="24"/>
        </w:rPr>
        <w:t xml:space="preserve"> </w:t>
      </w:r>
      <w:proofErr w:type="spellStart"/>
      <w:r w:rsidRPr="00755114">
        <w:rPr>
          <w:rFonts w:ascii="Tahoma" w:hAnsi="Tahoma" w:cs="Tahoma"/>
          <w:szCs w:val="24"/>
        </w:rPr>
        <w:t>namjene</w:t>
      </w:r>
      <w:proofErr w:type="spellEnd"/>
      <w:r w:rsidRPr="00755114">
        <w:rPr>
          <w:rFonts w:ascii="Tahoma" w:hAnsi="Tahoma" w:cs="Tahoma"/>
          <w:szCs w:val="24"/>
        </w:rPr>
        <w:t xml:space="preserve"> </w:t>
      </w:r>
      <w:proofErr w:type="spellStart"/>
      <w:r w:rsidRPr="00755114">
        <w:rPr>
          <w:rFonts w:ascii="Tahoma" w:hAnsi="Tahoma" w:cs="Tahoma"/>
          <w:szCs w:val="24"/>
        </w:rPr>
        <w:t>za</w:t>
      </w:r>
      <w:proofErr w:type="spellEnd"/>
      <w:r w:rsidRPr="00755114">
        <w:rPr>
          <w:rFonts w:ascii="Tahoma" w:hAnsi="Tahoma" w:cs="Tahoma"/>
          <w:szCs w:val="24"/>
        </w:rPr>
        <w:t xml:space="preserve"> </w:t>
      </w:r>
      <w:proofErr w:type="spellStart"/>
      <w:r w:rsidRPr="00755114">
        <w:rPr>
          <w:rFonts w:ascii="Tahoma" w:hAnsi="Tahoma" w:cs="Tahoma"/>
          <w:szCs w:val="24"/>
        </w:rPr>
        <w:t>smještaj</w:t>
      </w:r>
      <w:proofErr w:type="spellEnd"/>
      <w:r w:rsidRPr="00755114">
        <w:rPr>
          <w:rFonts w:ascii="Tahoma" w:hAnsi="Tahoma" w:cs="Tahoma"/>
          <w:szCs w:val="24"/>
        </w:rPr>
        <w:t xml:space="preserve"> </w:t>
      </w:r>
      <w:proofErr w:type="spellStart"/>
      <w:r w:rsidRPr="00755114">
        <w:rPr>
          <w:rFonts w:ascii="Tahoma" w:hAnsi="Tahoma" w:cs="Tahoma"/>
          <w:szCs w:val="24"/>
        </w:rPr>
        <w:t>pratećih</w:t>
      </w:r>
      <w:proofErr w:type="spellEnd"/>
      <w:r w:rsidRPr="00755114">
        <w:rPr>
          <w:rFonts w:ascii="Tahoma" w:hAnsi="Tahoma" w:cs="Tahoma"/>
          <w:szCs w:val="24"/>
        </w:rPr>
        <w:t xml:space="preserve"> </w:t>
      </w:r>
      <w:proofErr w:type="spellStart"/>
      <w:r w:rsidRPr="00755114">
        <w:rPr>
          <w:rFonts w:ascii="Tahoma" w:hAnsi="Tahoma" w:cs="Tahoma"/>
          <w:szCs w:val="24"/>
        </w:rPr>
        <w:t>športskih</w:t>
      </w:r>
      <w:proofErr w:type="spellEnd"/>
      <w:r w:rsidRPr="00755114">
        <w:rPr>
          <w:rFonts w:ascii="Tahoma" w:hAnsi="Tahoma" w:cs="Tahoma"/>
          <w:szCs w:val="24"/>
        </w:rPr>
        <w:t xml:space="preserve"> i </w:t>
      </w:r>
      <w:proofErr w:type="spellStart"/>
      <w:r w:rsidRPr="00755114">
        <w:rPr>
          <w:rFonts w:ascii="Tahoma" w:hAnsi="Tahoma" w:cs="Tahoma"/>
          <w:szCs w:val="24"/>
        </w:rPr>
        <w:t>rekreacijskih</w:t>
      </w:r>
      <w:proofErr w:type="spellEnd"/>
      <w:r w:rsidRPr="00755114">
        <w:rPr>
          <w:rFonts w:ascii="Tahoma" w:hAnsi="Tahoma" w:cs="Tahoma"/>
          <w:szCs w:val="24"/>
        </w:rPr>
        <w:t xml:space="preserve"> </w:t>
      </w:r>
      <w:proofErr w:type="spellStart"/>
      <w:r w:rsidRPr="00755114">
        <w:rPr>
          <w:rFonts w:ascii="Tahoma" w:hAnsi="Tahoma" w:cs="Tahoma"/>
          <w:szCs w:val="24"/>
        </w:rPr>
        <w:t>sadržaja</w:t>
      </w:r>
      <w:proofErr w:type="spellEnd"/>
      <w:r w:rsidRPr="00755114">
        <w:rPr>
          <w:rFonts w:ascii="Tahoma" w:hAnsi="Tahoma" w:cs="Tahoma"/>
          <w:szCs w:val="24"/>
        </w:rPr>
        <w:t xml:space="preserve"> </w:t>
      </w:r>
      <w:proofErr w:type="spellStart"/>
      <w:r w:rsidRPr="00755114">
        <w:rPr>
          <w:rFonts w:ascii="Tahoma" w:hAnsi="Tahoma" w:cs="Tahoma"/>
          <w:szCs w:val="24"/>
        </w:rPr>
        <w:t>uz</w:t>
      </w:r>
      <w:proofErr w:type="spellEnd"/>
      <w:r w:rsidRPr="00755114">
        <w:rPr>
          <w:rFonts w:ascii="Tahoma" w:hAnsi="Tahoma" w:cs="Tahoma"/>
          <w:szCs w:val="24"/>
        </w:rPr>
        <w:t xml:space="preserve"> </w:t>
      </w:r>
      <w:proofErr w:type="spellStart"/>
      <w:r w:rsidRPr="00755114">
        <w:rPr>
          <w:rFonts w:ascii="Tahoma" w:hAnsi="Tahoma" w:cs="Tahoma"/>
          <w:szCs w:val="24"/>
        </w:rPr>
        <w:t>zonu</w:t>
      </w:r>
      <w:proofErr w:type="spellEnd"/>
      <w:r w:rsidRPr="00755114">
        <w:rPr>
          <w:rFonts w:ascii="Tahoma" w:hAnsi="Tahoma" w:cs="Tahoma"/>
          <w:szCs w:val="24"/>
        </w:rPr>
        <w:t xml:space="preserve"> </w:t>
      </w:r>
      <w:proofErr w:type="spellStart"/>
      <w:r w:rsidRPr="00755114">
        <w:rPr>
          <w:rFonts w:ascii="Tahoma" w:hAnsi="Tahoma" w:cs="Tahoma"/>
          <w:szCs w:val="24"/>
        </w:rPr>
        <w:t>Gnojnice1</w:t>
      </w:r>
      <w:proofErr w:type="spellEnd"/>
      <w:r w:rsidRPr="00755114">
        <w:rPr>
          <w:rFonts w:ascii="Tahoma" w:hAnsi="Tahoma" w:cs="Tahoma"/>
          <w:szCs w:val="24"/>
        </w:rPr>
        <w:t>.”</w:t>
      </w:r>
    </w:p>
    <w:p w14:paraId="47F28AD5" w14:textId="3E893DDF" w:rsidR="00F90FFF" w:rsidRPr="00755114" w:rsidRDefault="00F90FFF" w:rsidP="00427470">
      <w:pPr>
        <w:widowControl w:val="0"/>
        <w:jc w:val="both"/>
        <w:rPr>
          <w:rFonts w:ascii="Tahoma" w:hAnsi="Tahoma" w:cs="Tahoma"/>
          <w:snapToGrid w:val="0"/>
          <w:sz w:val="24"/>
          <w:szCs w:val="24"/>
        </w:rPr>
      </w:pPr>
    </w:p>
    <w:p w14:paraId="26A639C5" w14:textId="5F795A73" w:rsidR="00277D37" w:rsidRPr="00755114" w:rsidRDefault="00277D3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5</w:t>
      </w:r>
      <w:r w:rsidRPr="00755114">
        <w:rPr>
          <w:rFonts w:ascii="Tahoma" w:hAnsi="Tahoma" w:cs="Tahoma"/>
          <w:b/>
          <w:snapToGrid w:val="0"/>
          <w:sz w:val="24"/>
          <w:szCs w:val="24"/>
        </w:rPr>
        <w:t>.</w:t>
      </w:r>
    </w:p>
    <w:p w14:paraId="0087AA14" w14:textId="77777777" w:rsidR="00277D37" w:rsidRPr="00755114" w:rsidRDefault="00277D37" w:rsidP="00427470">
      <w:pPr>
        <w:widowControl w:val="0"/>
        <w:jc w:val="both"/>
        <w:rPr>
          <w:rFonts w:ascii="Tahoma" w:hAnsi="Tahoma" w:cs="Tahoma"/>
          <w:snapToGrid w:val="0"/>
          <w:sz w:val="24"/>
          <w:szCs w:val="24"/>
        </w:rPr>
      </w:pPr>
    </w:p>
    <w:p w14:paraId="2123D552" w14:textId="799032FB" w:rsidR="00F90FFF" w:rsidRPr="00755114" w:rsidRDefault="00D10813" w:rsidP="00427470">
      <w:pPr>
        <w:widowControl w:val="0"/>
        <w:jc w:val="both"/>
        <w:rPr>
          <w:rFonts w:ascii="Tahoma" w:hAnsi="Tahoma" w:cs="Tahoma"/>
          <w:snapToGrid w:val="0"/>
          <w:sz w:val="24"/>
          <w:szCs w:val="24"/>
        </w:rPr>
      </w:pPr>
      <w:r w:rsidRPr="00755114">
        <w:rPr>
          <w:rFonts w:ascii="Tahoma" w:hAnsi="Tahoma" w:cs="Tahoma"/>
          <w:snapToGrid w:val="0"/>
          <w:sz w:val="24"/>
          <w:szCs w:val="24"/>
        </w:rPr>
        <w:t xml:space="preserve">U čl. 209. st. 1., al.1. brojke </w:t>
      </w:r>
      <w:r w:rsidR="005D3C07" w:rsidRPr="00755114">
        <w:rPr>
          <w:rFonts w:ascii="Tahoma" w:hAnsi="Tahoma" w:cs="Tahoma"/>
          <w:snapToGrid w:val="0"/>
          <w:sz w:val="24"/>
          <w:szCs w:val="24"/>
        </w:rPr>
        <w:t>„3,07“ zamjenjuju se brojkama „3,62“.</w:t>
      </w:r>
    </w:p>
    <w:p w14:paraId="2C00BBC6" w14:textId="378BBFF2" w:rsidR="005D3C07" w:rsidRPr="00755114" w:rsidRDefault="005D3C0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209. st. 1. al. 2. do 7. brišu se.</w:t>
      </w:r>
    </w:p>
    <w:p w14:paraId="074F8674" w14:textId="10E5B3F6" w:rsidR="005D3C07" w:rsidRPr="00755114" w:rsidRDefault="005D3C07" w:rsidP="00427470">
      <w:pPr>
        <w:widowControl w:val="0"/>
        <w:jc w:val="both"/>
        <w:rPr>
          <w:rFonts w:ascii="Tahoma" w:hAnsi="Tahoma" w:cs="Tahoma"/>
          <w:snapToGrid w:val="0"/>
          <w:sz w:val="24"/>
          <w:szCs w:val="24"/>
        </w:rPr>
      </w:pPr>
    </w:p>
    <w:p w14:paraId="3D0C56C8" w14:textId="2325A4D4" w:rsidR="005D3C07" w:rsidRPr="00755114" w:rsidRDefault="005D3C0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6</w:t>
      </w:r>
      <w:r w:rsidRPr="00755114">
        <w:rPr>
          <w:rFonts w:ascii="Tahoma" w:hAnsi="Tahoma" w:cs="Tahoma"/>
          <w:b/>
          <w:snapToGrid w:val="0"/>
          <w:sz w:val="24"/>
          <w:szCs w:val="24"/>
        </w:rPr>
        <w:t>.</w:t>
      </w:r>
    </w:p>
    <w:p w14:paraId="57359119" w14:textId="77777777" w:rsidR="005D3C07" w:rsidRPr="00755114" w:rsidRDefault="005D3C07" w:rsidP="00427470">
      <w:pPr>
        <w:widowControl w:val="0"/>
        <w:jc w:val="both"/>
        <w:rPr>
          <w:rFonts w:ascii="Tahoma" w:hAnsi="Tahoma" w:cs="Tahoma"/>
          <w:snapToGrid w:val="0"/>
          <w:sz w:val="24"/>
          <w:szCs w:val="24"/>
        </w:rPr>
      </w:pPr>
    </w:p>
    <w:p w14:paraId="12044FDD" w14:textId="1FE2F948" w:rsidR="00F90FFF" w:rsidRPr="00755114" w:rsidRDefault="005D3C07" w:rsidP="00427470">
      <w:pPr>
        <w:widowControl w:val="0"/>
        <w:jc w:val="both"/>
        <w:rPr>
          <w:rFonts w:ascii="Tahoma" w:hAnsi="Tahoma" w:cs="Tahoma"/>
          <w:snapToGrid w:val="0"/>
          <w:sz w:val="24"/>
          <w:szCs w:val="24"/>
        </w:rPr>
      </w:pPr>
      <w:r w:rsidRPr="00755114">
        <w:rPr>
          <w:rFonts w:ascii="Tahoma" w:hAnsi="Tahoma" w:cs="Tahoma"/>
          <w:snapToGrid w:val="0"/>
          <w:sz w:val="24"/>
          <w:szCs w:val="24"/>
        </w:rPr>
        <w:t>Naziv glave 8. mijenja se i glasi: „SMJERNICE I MJERILA ZA NEOPHODNU REKONSTRUKCIJU GRAĐEVINA PROTIVNIH PLANIRANOJ NAMJENI PROSTORA“</w:t>
      </w:r>
    </w:p>
    <w:p w14:paraId="6182018A" w14:textId="538208C9" w:rsidR="005D3C07" w:rsidRPr="00755114" w:rsidRDefault="005D3C07" w:rsidP="00427470">
      <w:pPr>
        <w:widowControl w:val="0"/>
        <w:jc w:val="both"/>
        <w:rPr>
          <w:rFonts w:ascii="Tahoma" w:hAnsi="Tahoma" w:cs="Tahoma"/>
          <w:snapToGrid w:val="0"/>
          <w:sz w:val="24"/>
          <w:szCs w:val="24"/>
        </w:rPr>
      </w:pPr>
    </w:p>
    <w:p w14:paraId="671DE11D" w14:textId="5303CC15" w:rsidR="005D3C07" w:rsidRPr="00755114" w:rsidRDefault="005D3C0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7</w:t>
      </w:r>
      <w:r w:rsidRPr="00755114">
        <w:rPr>
          <w:rFonts w:ascii="Tahoma" w:hAnsi="Tahoma" w:cs="Tahoma"/>
          <w:b/>
          <w:snapToGrid w:val="0"/>
          <w:sz w:val="24"/>
          <w:szCs w:val="24"/>
        </w:rPr>
        <w:t>.</w:t>
      </w:r>
    </w:p>
    <w:p w14:paraId="3E97F850" w14:textId="77777777" w:rsidR="005D3C07" w:rsidRPr="00755114" w:rsidRDefault="005D3C07" w:rsidP="00427470">
      <w:pPr>
        <w:widowControl w:val="0"/>
        <w:jc w:val="both"/>
        <w:rPr>
          <w:rFonts w:ascii="Tahoma" w:hAnsi="Tahoma" w:cs="Tahoma"/>
          <w:snapToGrid w:val="0"/>
          <w:sz w:val="24"/>
          <w:szCs w:val="24"/>
        </w:rPr>
      </w:pPr>
    </w:p>
    <w:p w14:paraId="0CCEFB69" w14:textId="0421510E" w:rsidR="00F90FFF" w:rsidRPr="00755114" w:rsidRDefault="005D3C07" w:rsidP="00427470">
      <w:pPr>
        <w:widowControl w:val="0"/>
        <w:jc w:val="both"/>
        <w:rPr>
          <w:rFonts w:ascii="Tahoma" w:hAnsi="Tahoma" w:cs="Tahoma"/>
          <w:snapToGrid w:val="0"/>
          <w:sz w:val="24"/>
          <w:szCs w:val="24"/>
        </w:rPr>
      </w:pPr>
      <w:r w:rsidRPr="00755114">
        <w:rPr>
          <w:rFonts w:ascii="Tahoma" w:hAnsi="Tahoma" w:cs="Tahoma"/>
          <w:snapToGrid w:val="0"/>
          <w:sz w:val="24"/>
          <w:szCs w:val="24"/>
        </w:rPr>
        <w:t>U čl. 211. st. 1. mijenja se i glasi:</w:t>
      </w:r>
    </w:p>
    <w:p w14:paraId="0D2F452E" w14:textId="42A814C0" w:rsidR="005D3C07" w:rsidRPr="00755114" w:rsidRDefault="005D3C07" w:rsidP="00427470">
      <w:pPr>
        <w:widowControl w:val="0"/>
        <w:jc w:val="both"/>
        <w:rPr>
          <w:rFonts w:ascii="Tahoma" w:hAnsi="Tahoma" w:cs="Tahoma"/>
          <w:snapToGrid w:val="0"/>
          <w:sz w:val="24"/>
          <w:szCs w:val="24"/>
        </w:rPr>
      </w:pPr>
      <w:r w:rsidRPr="00755114">
        <w:rPr>
          <w:rFonts w:ascii="Tahoma" w:hAnsi="Tahoma" w:cs="Tahoma"/>
          <w:snapToGrid w:val="0"/>
          <w:sz w:val="24"/>
          <w:szCs w:val="24"/>
        </w:rPr>
        <w:t>„</w:t>
      </w:r>
      <w:r w:rsidRPr="00755114">
        <w:rPr>
          <w:rFonts w:ascii="Tahoma" w:hAnsi="Tahoma" w:cs="Tahoma"/>
          <w:sz w:val="24"/>
          <w:szCs w:val="24"/>
        </w:rPr>
        <w:t>Građevine izgrađene na temelju građevne dozvole, posebnog rješenja ili prije 15. 02. 1968. godine te legalizirane građevine, a koje se nalaze unutar izdvojenih građevinskih područja čija je namjena protivna namjeni prostora određenoj ovim Planom</w:t>
      </w:r>
      <w:r w:rsidRPr="00755114">
        <w:rPr>
          <w:rFonts w:ascii="Tahoma" w:hAnsi="Tahoma" w:cs="Tahoma"/>
          <w:strike/>
          <w:sz w:val="24"/>
          <w:szCs w:val="24"/>
        </w:rPr>
        <w:t xml:space="preserve"> </w:t>
      </w:r>
      <w:r w:rsidRPr="00755114">
        <w:rPr>
          <w:rFonts w:ascii="Tahoma" w:hAnsi="Tahoma" w:cs="Tahoma"/>
          <w:sz w:val="24"/>
          <w:szCs w:val="24"/>
        </w:rPr>
        <w:t>mogu se do privođenja prostora planiranoj namjeni rekonstruirati u smislu poboljšanja uvjeta života i rada.“</w:t>
      </w:r>
    </w:p>
    <w:p w14:paraId="5220B046" w14:textId="4B1757C1" w:rsidR="00F90FFF" w:rsidRPr="00755114" w:rsidRDefault="00F90FFF" w:rsidP="00427470">
      <w:pPr>
        <w:widowControl w:val="0"/>
        <w:jc w:val="both"/>
        <w:rPr>
          <w:rFonts w:ascii="Tahoma" w:hAnsi="Tahoma" w:cs="Tahoma"/>
          <w:snapToGrid w:val="0"/>
          <w:sz w:val="24"/>
          <w:szCs w:val="24"/>
        </w:rPr>
      </w:pPr>
    </w:p>
    <w:p w14:paraId="22D8ABE2" w14:textId="007F0F56" w:rsidR="005D3C07" w:rsidRPr="00755114" w:rsidRDefault="005D3C07"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8</w:t>
      </w:r>
      <w:r w:rsidRPr="00755114">
        <w:rPr>
          <w:rFonts w:ascii="Tahoma" w:hAnsi="Tahoma" w:cs="Tahoma"/>
          <w:b/>
          <w:snapToGrid w:val="0"/>
          <w:sz w:val="24"/>
          <w:szCs w:val="24"/>
        </w:rPr>
        <w:t>.</w:t>
      </w:r>
    </w:p>
    <w:p w14:paraId="4CC3748E" w14:textId="015B5637" w:rsidR="00F90FFF" w:rsidRPr="00755114" w:rsidRDefault="00F90FFF" w:rsidP="00427470">
      <w:pPr>
        <w:widowControl w:val="0"/>
        <w:jc w:val="both"/>
        <w:rPr>
          <w:rFonts w:ascii="Tahoma" w:hAnsi="Tahoma" w:cs="Tahoma"/>
          <w:snapToGrid w:val="0"/>
          <w:sz w:val="24"/>
          <w:szCs w:val="24"/>
        </w:rPr>
      </w:pPr>
    </w:p>
    <w:p w14:paraId="28071B4D" w14:textId="08F84442" w:rsidR="00F90FFF" w:rsidRPr="00755114" w:rsidRDefault="001103A4" w:rsidP="00427470">
      <w:pPr>
        <w:widowControl w:val="0"/>
        <w:jc w:val="both"/>
        <w:rPr>
          <w:rFonts w:ascii="Tahoma" w:hAnsi="Tahoma" w:cs="Tahoma"/>
          <w:snapToGrid w:val="0"/>
          <w:sz w:val="24"/>
          <w:szCs w:val="24"/>
        </w:rPr>
      </w:pPr>
      <w:r w:rsidRPr="00755114">
        <w:rPr>
          <w:rFonts w:ascii="Tahoma" w:hAnsi="Tahoma" w:cs="Tahoma"/>
          <w:snapToGrid w:val="0"/>
          <w:sz w:val="24"/>
          <w:szCs w:val="24"/>
        </w:rPr>
        <w:t>Čl. 213. mijenja se i glasi:</w:t>
      </w:r>
    </w:p>
    <w:p w14:paraId="30A85722" w14:textId="190DAF27" w:rsidR="00427470" w:rsidRDefault="001103A4" w:rsidP="00427470">
      <w:pPr>
        <w:widowControl w:val="0"/>
        <w:jc w:val="both"/>
        <w:rPr>
          <w:rFonts w:ascii="Tahoma" w:hAnsi="Tahoma" w:cs="Tahoma"/>
          <w:snapToGrid w:val="0"/>
          <w:sz w:val="24"/>
          <w:szCs w:val="24"/>
        </w:rPr>
      </w:pPr>
      <w:r w:rsidRPr="00755114">
        <w:rPr>
          <w:rFonts w:ascii="Tahoma" w:hAnsi="Tahoma" w:cs="Tahoma"/>
          <w:snapToGrid w:val="0"/>
          <w:sz w:val="24"/>
          <w:szCs w:val="24"/>
        </w:rPr>
        <w:t>„</w:t>
      </w:r>
      <w:r w:rsidRPr="00755114">
        <w:rPr>
          <w:rFonts w:ascii="Tahoma" w:hAnsi="Tahoma" w:cs="Tahoma"/>
          <w:sz w:val="24"/>
          <w:szCs w:val="24"/>
        </w:rPr>
        <w:t xml:space="preserve">Do izrade Urbanističkog plana uređenja UPU 1 moguća je rekonstrukcija postojećih te izgradnja zamjenskih i novih građevina na izgrađenom i neizgrađenom dijelu građevinskog područja naselja u obuhvatu UPU1, a koji je opremljen osnovnom infrastrukturom, kao i </w:t>
      </w:r>
      <w:r w:rsidRPr="00755114">
        <w:rPr>
          <w:rFonts w:ascii="Tahoma" w:hAnsi="Tahoma" w:cs="Tahoma"/>
          <w:sz w:val="24"/>
          <w:szCs w:val="24"/>
        </w:rPr>
        <w:lastRenderedPageBreak/>
        <w:t>rekonstrukcija postojeće i izgradnja nove infrastrukture u koridoru postojećih cesta, a sukladno Zakonu o prostornom uređenju.“</w:t>
      </w:r>
    </w:p>
    <w:p w14:paraId="3D05258A" w14:textId="097DFCB9" w:rsidR="00427470" w:rsidRDefault="00427470" w:rsidP="00427470">
      <w:pPr>
        <w:widowControl w:val="0"/>
        <w:jc w:val="both"/>
        <w:rPr>
          <w:rFonts w:ascii="Tahoma" w:hAnsi="Tahoma" w:cs="Tahoma"/>
          <w:snapToGrid w:val="0"/>
          <w:sz w:val="24"/>
          <w:szCs w:val="24"/>
        </w:rPr>
      </w:pPr>
    </w:p>
    <w:p w14:paraId="38AB9037" w14:textId="23F7D939" w:rsidR="001103A4" w:rsidRPr="00755114" w:rsidRDefault="001103A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Članak 8</w:t>
      </w:r>
      <w:r w:rsidR="00755114">
        <w:rPr>
          <w:rFonts w:ascii="Tahoma" w:hAnsi="Tahoma" w:cs="Tahoma"/>
          <w:b/>
          <w:snapToGrid w:val="0"/>
          <w:sz w:val="24"/>
          <w:szCs w:val="24"/>
        </w:rPr>
        <w:t>9</w:t>
      </w:r>
      <w:r w:rsidRPr="00755114">
        <w:rPr>
          <w:rFonts w:ascii="Tahoma" w:hAnsi="Tahoma" w:cs="Tahoma"/>
          <w:b/>
          <w:snapToGrid w:val="0"/>
          <w:sz w:val="24"/>
          <w:szCs w:val="24"/>
        </w:rPr>
        <w:t>.</w:t>
      </w:r>
    </w:p>
    <w:p w14:paraId="18007C2D" w14:textId="244354EB" w:rsidR="001103A4" w:rsidRPr="00755114" w:rsidRDefault="001103A4" w:rsidP="00427470">
      <w:pPr>
        <w:widowControl w:val="0"/>
        <w:jc w:val="both"/>
        <w:rPr>
          <w:rFonts w:ascii="Tahoma" w:hAnsi="Tahoma" w:cs="Tahoma"/>
          <w:snapToGrid w:val="0"/>
          <w:sz w:val="24"/>
          <w:szCs w:val="24"/>
        </w:rPr>
      </w:pPr>
    </w:p>
    <w:p w14:paraId="461D84F3" w14:textId="2264A85F" w:rsidR="001103A4" w:rsidRPr="00755114" w:rsidRDefault="001103A4" w:rsidP="00427470">
      <w:pPr>
        <w:widowControl w:val="0"/>
        <w:jc w:val="both"/>
        <w:rPr>
          <w:rFonts w:ascii="Tahoma" w:hAnsi="Tahoma" w:cs="Tahoma"/>
          <w:snapToGrid w:val="0"/>
          <w:sz w:val="24"/>
          <w:szCs w:val="24"/>
        </w:rPr>
      </w:pPr>
      <w:r w:rsidRPr="00755114">
        <w:rPr>
          <w:rFonts w:ascii="Tahoma" w:hAnsi="Tahoma" w:cs="Tahoma"/>
          <w:snapToGrid w:val="0"/>
          <w:sz w:val="24"/>
          <w:szCs w:val="24"/>
        </w:rPr>
        <w:t>Čl. 215 mijenja se i glasi:</w:t>
      </w:r>
    </w:p>
    <w:p w14:paraId="1C6250E5" w14:textId="6225932F" w:rsidR="001103A4" w:rsidRPr="00755114" w:rsidRDefault="001103A4" w:rsidP="00427470">
      <w:pPr>
        <w:pStyle w:val="Tijeloteksta"/>
        <w:ind w:left="135"/>
        <w:rPr>
          <w:rFonts w:ascii="Tahoma" w:hAnsi="Tahoma" w:cs="Tahoma"/>
          <w:szCs w:val="24"/>
          <w:lang w:val="hr-HR"/>
        </w:rPr>
      </w:pPr>
      <w:r w:rsidRPr="00755114">
        <w:rPr>
          <w:rFonts w:ascii="Tahoma" w:hAnsi="Tahoma" w:cs="Tahoma"/>
          <w:snapToGrid w:val="0"/>
          <w:szCs w:val="24"/>
        </w:rPr>
        <w:t>„</w:t>
      </w:r>
      <w:r w:rsidRPr="00755114">
        <w:rPr>
          <w:rFonts w:ascii="Tahoma" w:hAnsi="Tahoma" w:cs="Tahoma"/>
          <w:szCs w:val="24"/>
          <w:lang w:val="hr-HR"/>
        </w:rPr>
        <w:t>Do izrade urbanističkih planova uređenja UPU 3, 4 i 5 mogući su sljedeći zahvati u prostoru:</w:t>
      </w:r>
    </w:p>
    <w:p w14:paraId="02C61B57" w14:textId="5CC4C9A4" w:rsidR="001103A4" w:rsidRPr="00755114" w:rsidRDefault="001103A4" w:rsidP="00427470">
      <w:pPr>
        <w:pStyle w:val="Odlomakpopisa"/>
        <w:widowControl w:val="0"/>
        <w:numPr>
          <w:ilvl w:val="0"/>
          <w:numId w:val="33"/>
        </w:numPr>
        <w:tabs>
          <w:tab w:val="left" w:pos="1260"/>
        </w:tabs>
        <w:autoSpaceDE w:val="0"/>
        <w:autoSpaceDN w:val="0"/>
        <w:ind w:right="125"/>
        <w:contextualSpacing/>
        <w:jc w:val="both"/>
        <w:rPr>
          <w:rFonts w:ascii="Tahoma" w:hAnsi="Tahoma" w:cs="Tahoma"/>
          <w:sz w:val="24"/>
          <w:szCs w:val="24"/>
        </w:rPr>
      </w:pPr>
      <w:r w:rsidRPr="00755114">
        <w:rPr>
          <w:rFonts w:ascii="Tahoma" w:hAnsi="Tahoma" w:cs="Tahoma"/>
          <w:sz w:val="24"/>
          <w:szCs w:val="24"/>
        </w:rPr>
        <w:t>rekonstrukcija postojećih i izgradnja zamjenskih građevina prema uvjetima ovog Plana;</w:t>
      </w:r>
    </w:p>
    <w:p w14:paraId="05138A49" w14:textId="418E2C5B" w:rsidR="001103A4" w:rsidRPr="00755114" w:rsidRDefault="001103A4" w:rsidP="00427470">
      <w:pPr>
        <w:pStyle w:val="Odlomakpopisa"/>
        <w:widowControl w:val="0"/>
        <w:numPr>
          <w:ilvl w:val="0"/>
          <w:numId w:val="33"/>
        </w:numPr>
        <w:tabs>
          <w:tab w:val="left" w:pos="1260"/>
        </w:tabs>
        <w:autoSpaceDE w:val="0"/>
        <w:autoSpaceDN w:val="0"/>
        <w:ind w:hanging="376"/>
        <w:contextualSpacing/>
        <w:rPr>
          <w:rFonts w:ascii="Tahoma" w:hAnsi="Tahoma" w:cs="Tahoma"/>
          <w:sz w:val="24"/>
          <w:szCs w:val="24"/>
        </w:rPr>
      </w:pPr>
      <w:r w:rsidRPr="00755114">
        <w:rPr>
          <w:rFonts w:ascii="Tahoma" w:hAnsi="Tahoma" w:cs="Tahoma"/>
          <w:sz w:val="24"/>
          <w:szCs w:val="24"/>
        </w:rPr>
        <w:t>izgradnja i rekonstrukcija</w:t>
      </w:r>
      <w:r w:rsidRPr="00755114">
        <w:rPr>
          <w:rFonts w:ascii="Tahoma" w:hAnsi="Tahoma" w:cs="Tahoma"/>
          <w:spacing w:val="-10"/>
          <w:sz w:val="24"/>
          <w:szCs w:val="24"/>
        </w:rPr>
        <w:t xml:space="preserve"> </w:t>
      </w:r>
      <w:r w:rsidRPr="00755114">
        <w:rPr>
          <w:rFonts w:ascii="Tahoma" w:hAnsi="Tahoma" w:cs="Tahoma"/>
          <w:sz w:val="24"/>
          <w:szCs w:val="24"/>
        </w:rPr>
        <w:t>infrastrukture u okviru postojećih koridora infrastrukture.“</w:t>
      </w:r>
    </w:p>
    <w:p w14:paraId="0A9BF6CB" w14:textId="59ACD668" w:rsidR="001103A4" w:rsidRPr="00755114" w:rsidRDefault="001103A4" w:rsidP="00427470">
      <w:pPr>
        <w:widowControl w:val="0"/>
        <w:jc w:val="both"/>
        <w:rPr>
          <w:rFonts w:ascii="Tahoma" w:hAnsi="Tahoma" w:cs="Tahoma"/>
          <w:snapToGrid w:val="0"/>
          <w:sz w:val="24"/>
          <w:szCs w:val="24"/>
        </w:rPr>
      </w:pPr>
    </w:p>
    <w:p w14:paraId="6F9C92E2" w14:textId="57FC899E" w:rsidR="001103A4" w:rsidRPr="00755114" w:rsidRDefault="001103A4" w:rsidP="00427470">
      <w:pPr>
        <w:widowControl w:val="0"/>
        <w:jc w:val="center"/>
        <w:rPr>
          <w:rFonts w:ascii="Tahoma" w:hAnsi="Tahoma" w:cs="Tahoma"/>
          <w:b/>
          <w:snapToGrid w:val="0"/>
          <w:sz w:val="24"/>
          <w:szCs w:val="24"/>
        </w:rPr>
      </w:pPr>
      <w:r w:rsidRPr="00755114">
        <w:rPr>
          <w:rFonts w:ascii="Tahoma" w:hAnsi="Tahoma" w:cs="Tahoma"/>
          <w:b/>
          <w:snapToGrid w:val="0"/>
          <w:sz w:val="24"/>
          <w:szCs w:val="24"/>
        </w:rPr>
        <w:t xml:space="preserve">Članak </w:t>
      </w:r>
      <w:r w:rsidR="00755114">
        <w:rPr>
          <w:rFonts w:ascii="Tahoma" w:hAnsi="Tahoma" w:cs="Tahoma"/>
          <w:b/>
          <w:snapToGrid w:val="0"/>
          <w:sz w:val="24"/>
          <w:szCs w:val="24"/>
        </w:rPr>
        <w:t>90</w:t>
      </w:r>
      <w:r w:rsidRPr="00755114">
        <w:rPr>
          <w:rFonts w:ascii="Tahoma" w:hAnsi="Tahoma" w:cs="Tahoma"/>
          <w:b/>
          <w:snapToGrid w:val="0"/>
          <w:sz w:val="24"/>
          <w:szCs w:val="24"/>
        </w:rPr>
        <w:t>.</w:t>
      </w:r>
    </w:p>
    <w:p w14:paraId="4066AB94" w14:textId="52BE9042" w:rsidR="001103A4" w:rsidRPr="00755114" w:rsidRDefault="001103A4" w:rsidP="00427470">
      <w:pPr>
        <w:widowControl w:val="0"/>
        <w:jc w:val="both"/>
        <w:rPr>
          <w:rFonts w:ascii="Tahoma" w:hAnsi="Tahoma" w:cs="Tahoma"/>
          <w:snapToGrid w:val="0"/>
          <w:sz w:val="24"/>
          <w:szCs w:val="24"/>
        </w:rPr>
      </w:pPr>
    </w:p>
    <w:p w14:paraId="73B10891" w14:textId="0E3866C4" w:rsidR="001103A4" w:rsidRDefault="009A3AEB" w:rsidP="00427470">
      <w:pPr>
        <w:widowControl w:val="0"/>
        <w:jc w:val="both"/>
        <w:rPr>
          <w:rFonts w:ascii="Tahoma" w:hAnsi="Tahoma" w:cs="Tahoma"/>
          <w:snapToGrid w:val="0"/>
          <w:sz w:val="24"/>
          <w:szCs w:val="24"/>
        </w:rPr>
      </w:pPr>
      <w:r w:rsidRPr="00755114">
        <w:rPr>
          <w:rFonts w:ascii="Tahoma" w:hAnsi="Tahoma" w:cs="Tahoma"/>
          <w:snapToGrid w:val="0"/>
          <w:sz w:val="24"/>
          <w:szCs w:val="24"/>
        </w:rPr>
        <w:t>Čl. 216 briše se.</w:t>
      </w:r>
    </w:p>
    <w:p w14:paraId="24CB240D" w14:textId="77777777" w:rsidR="00755114" w:rsidRPr="00755114" w:rsidRDefault="00755114" w:rsidP="00427470">
      <w:pPr>
        <w:widowControl w:val="0"/>
        <w:jc w:val="both"/>
        <w:rPr>
          <w:rFonts w:ascii="Tahoma" w:hAnsi="Tahoma" w:cs="Tahoma"/>
          <w:snapToGrid w:val="0"/>
          <w:sz w:val="24"/>
          <w:szCs w:val="24"/>
        </w:rPr>
      </w:pPr>
    </w:p>
    <w:bookmarkEnd w:id="4"/>
    <w:bookmarkEnd w:id="5"/>
    <w:p w14:paraId="0862C653" w14:textId="77777777" w:rsidR="004D50F4" w:rsidRPr="00755114" w:rsidRDefault="004D50F4" w:rsidP="00427470">
      <w:pPr>
        <w:shd w:val="clear" w:color="auto" w:fill="FFFFFF"/>
        <w:jc w:val="both"/>
        <w:rPr>
          <w:rFonts w:ascii="Tahoma" w:hAnsi="Tahoma" w:cs="Tahoma"/>
          <w:b/>
          <w:sz w:val="24"/>
          <w:szCs w:val="24"/>
        </w:rPr>
      </w:pPr>
      <w:r w:rsidRPr="00755114">
        <w:rPr>
          <w:rFonts w:ascii="Tahoma" w:hAnsi="Tahoma" w:cs="Tahoma"/>
          <w:b/>
          <w:sz w:val="24"/>
          <w:szCs w:val="24"/>
        </w:rPr>
        <w:t>III. PRIJELAZNE I ZAVRŠNE ODREDBE</w:t>
      </w:r>
    </w:p>
    <w:p w14:paraId="505F1AB2" w14:textId="77777777" w:rsidR="00A41A1E" w:rsidRPr="00755114" w:rsidRDefault="00A41A1E" w:rsidP="00427470">
      <w:pPr>
        <w:shd w:val="clear" w:color="auto" w:fill="FFFFFF"/>
        <w:jc w:val="both"/>
        <w:rPr>
          <w:rFonts w:ascii="Tahoma" w:hAnsi="Tahoma" w:cs="Tahoma"/>
          <w:b/>
          <w:sz w:val="24"/>
          <w:szCs w:val="24"/>
        </w:rPr>
      </w:pPr>
    </w:p>
    <w:p w14:paraId="6E62D32D" w14:textId="2D6A73E7" w:rsidR="00755114"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t>Članak III.</w:t>
      </w:r>
    </w:p>
    <w:p w14:paraId="67ED2F05" w14:textId="77777777" w:rsidR="00427470" w:rsidRPr="00427470" w:rsidRDefault="00427470" w:rsidP="00427470">
      <w:pPr>
        <w:shd w:val="clear" w:color="auto" w:fill="FFFFFF"/>
        <w:jc w:val="center"/>
        <w:rPr>
          <w:rFonts w:ascii="Tahoma" w:hAnsi="Tahoma" w:cs="Tahoma"/>
          <w:b/>
          <w:sz w:val="24"/>
          <w:szCs w:val="24"/>
        </w:rPr>
      </w:pPr>
    </w:p>
    <w:p w14:paraId="0BE44E0F" w14:textId="2C45DCC2" w:rsidR="004D50F4" w:rsidRPr="00755114" w:rsidRDefault="004D50F4" w:rsidP="00427470">
      <w:pPr>
        <w:shd w:val="clear" w:color="auto" w:fill="FFFFFF"/>
        <w:jc w:val="both"/>
        <w:rPr>
          <w:rFonts w:ascii="Tahoma" w:hAnsi="Tahoma" w:cs="Tahoma"/>
          <w:sz w:val="24"/>
          <w:szCs w:val="24"/>
        </w:rPr>
      </w:pPr>
      <w:r w:rsidRPr="00755114">
        <w:rPr>
          <w:rFonts w:ascii="Tahoma" w:hAnsi="Tahoma" w:cs="Tahoma"/>
          <w:sz w:val="24"/>
          <w:szCs w:val="24"/>
        </w:rPr>
        <w:t xml:space="preserve">Sukladno izvršenim izmjenama i dopunama </w:t>
      </w:r>
      <w:r w:rsidR="004205B4" w:rsidRPr="00755114">
        <w:rPr>
          <w:rFonts w:ascii="Tahoma" w:hAnsi="Tahoma" w:cs="Tahoma"/>
          <w:sz w:val="24"/>
          <w:szCs w:val="24"/>
        </w:rPr>
        <w:t xml:space="preserve">Prostornom planu uređenja Općine </w:t>
      </w:r>
      <w:r w:rsidR="009A3AEB" w:rsidRPr="00755114">
        <w:rPr>
          <w:rFonts w:ascii="Tahoma" w:hAnsi="Tahoma" w:cs="Tahoma"/>
          <w:sz w:val="24"/>
          <w:szCs w:val="24"/>
        </w:rPr>
        <w:t xml:space="preserve">Cetingrad </w:t>
      </w:r>
      <w:r w:rsidR="004205B4" w:rsidRPr="00755114">
        <w:rPr>
          <w:rFonts w:ascii="Tahoma" w:hAnsi="Tahoma" w:cs="Tahoma"/>
          <w:sz w:val="24"/>
          <w:szCs w:val="24"/>
        </w:rPr>
        <w:t xml:space="preserve">ovom Odlukom </w:t>
      </w:r>
      <w:r w:rsidRPr="00755114">
        <w:rPr>
          <w:rFonts w:ascii="Tahoma" w:hAnsi="Tahoma" w:cs="Tahoma"/>
          <w:sz w:val="24"/>
          <w:szCs w:val="24"/>
        </w:rPr>
        <w:t>mijenjaju se kartografski prikazi</w:t>
      </w:r>
      <w:r w:rsidR="009A3AEB" w:rsidRPr="00755114">
        <w:rPr>
          <w:rFonts w:ascii="Tahoma" w:hAnsi="Tahoma" w:cs="Tahoma"/>
          <w:sz w:val="24"/>
          <w:szCs w:val="24"/>
        </w:rPr>
        <w:t xml:space="preserve"> građevinskih područja, dok se za određivanje namjene površina koriste kartografski prikazi važećeg Prostornog plana Karlovačke županije. </w:t>
      </w:r>
      <w:r w:rsidRPr="00755114">
        <w:rPr>
          <w:rFonts w:ascii="Tahoma" w:hAnsi="Tahoma" w:cs="Tahoma"/>
          <w:sz w:val="24"/>
          <w:szCs w:val="24"/>
        </w:rPr>
        <w:t>:</w:t>
      </w:r>
    </w:p>
    <w:p w14:paraId="07A1F685" w14:textId="77777777" w:rsidR="00A41A1E" w:rsidRPr="00755114" w:rsidRDefault="00A41A1E" w:rsidP="00427470">
      <w:pPr>
        <w:widowControl w:val="0"/>
        <w:rPr>
          <w:rFonts w:ascii="Tahoma" w:hAnsi="Tahoma" w:cs="Tahoma"/>
          <w:snapToGrid w:val="0"/>
          <w:sz w:val="24"/>
          <w:szCs w:val="24"/>
        </w:rPr>
      </w:pPr>
      <w:bookmarkStart w:id="6" w:name="_Hlk3373274"/>
    </w:p>
    <w:bookmarkEnd w:id="6"/>
    <w:p w14:paraId="6B7B0410" w14:textId="1131C54F" w:rsidR="004D50F4"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t>Članak IV.</w:t>
      </w:r>
    </w:p>
    <w:p w14:paraId="3D6B3028" w14:textId="77777777" w:rsidR="00427470" w:rsidRDefault="00427470" w:rsidP="00427470">
      <w:pPr>
        <w:shd w:val="clear" w:color="auto" w:fill="FFFFFF"/>
        <w:jc w:val="center"/>
        <w:rPr>
          <w:rFonts w:ascii="Tahoma" w:hAnsi="Tahoma" w:cs="Tahoma"/>
          <w:b/>
          <w:sz w:val="24"/>
          <w:szCs w:val="24"/>
        </w:rPr>
      </w:pPr>
    </w:p>
    <w:p w14:paraId="6957B90B" w14:textId="22B90022" w:rsidR="004D50F4" w:rsidRPr="00755114" w:rsidRDefault="004D50F4" w:rsidP="00427470">
      <w:pPr>
        <w:numPr>
          <w:ilvl w:val="12"/>
          <w:numId w:val="0"/>
        </w:numPr>
        <w:tabs>
          <w:tab w:val="left" w:pos="-1701"/>
        </w:tabs>
        <w:jc w:val="both"/>
        <w:rPr>
          <w:rFonts w:ascii="Tahoma" w:hAnsi="Tahoma" w:cs="Tahoma"/>
          <w:bCs/>
          <w:spacing w:val="-9"/>
          <w:sz w:val="24"/>
          <w:szCs w:val="24"/>
        </w:rPr>
      </w:pPr>
      <w:r w:rsidRPr="00755114">
        <w:rPr>
          <w:rFonts w:ascii="Tahoma" w:hAnsi="Tahoma" w:cs="Tahoma"/>
          <w:sz w:val="24"/>
          <w:szCs w:val="24"/>
        </w:rPr>
        <w:t>Ovaj Plan izrađen je u šest (6) izvornika (elaborata)</w:t>
      </w:r>
      <w:r w:rsidR="004205B4" w:rsidRPr="00755114">
        <w:rPr>
          <w:rFonts w:ascii="Tahoma" w:hAnsi="Tahoma" w:cs="Tahoma"/>
          <w:sz w:val="24"/>
          <w:szCs w:val="24"/>
        </w:rPr>
        <w:t xml:space="preserve"> na papiru,</w:t>
      </w:r>
      <w:r w:rsidRPr="00755114">
        <w:rPr>
          <w:rFonts w:ascii="Tahoma" w:hAnsi="Tahoma" w:cs="Tahoma"/>
          <w:sz w:val="24"/>
          <w:szCs w:val="24"/>
        </w:rPr>
        <w:t xml:space="preserve"> ovjerenih pečatom Općinskog </w:t>
      </w:r>
      <w:r w:rsidRPr="00755114">
        <w:rPr>
          <w:rFonts w:ascii="Tahoma" w:hAnsi="Tahoma" w:cs="Tahoma"/>
          <w:spacing w:val="-2"/>
          <w:sz w:val="24"/>
          <w:szCs w:val="24"/>
        </w:rPr>
        <w:t xml:space="preserve">vijeća Općine </w:t>
      </w:r>
      <w:r w:rsidR="009A3AEB" w:rsidRPr="00755114">
        <w:rPr>
          <w:rFonts w:ascii="Tahoma" w:hAnsi="Tahoma" w:cs="Tahoma"/>
          <w:spacing w:val="-2"/>
          <w:sz w:val="24"/>
          <w:szCs w:val="24"/>
        </w:rPr>
        <w:t>Cetingrad</w:t>
      </w:r>
      <w:r w:rsidRPr="00755114">
        <w:rPr>
          <w:rFonts w:ascii="Tahoma" w:hAnsi="Tahoma" w:cs="Tahoma"/>
          <w:spacing w:val="-2"/>
          <w:sz w:val="24"/>
          <w:szCs w:val="24"/>
        </w:rPr>
        <w:t xml:space="preserve"> i potpisom predsjednika Općinskog vijeća Općine</w:t>
      </w:r>
      <w:r w:rsidR="009A3AEB" w:rsidRPr="00755114">
        <w:rPr>
          <w:rFonts w:ascii="Tahoma" w:hAnsi="Tahoma" w:cs="Tahoma"/>
          <w:spacing w:val="-2"/>
          <w:sz w:val="24"/>
          <w:szCs w:val="24"/>
        </w:rPr>
        <w:t xml:space="preserve"> Cetingrad</w:t>
      </w:r>
      <w:r w:rsidRPr="00755114">
        <w:rPr>
          <w:rFonts w:ascii="Tahoma" w:hAnsi="Tahoma" w:cs="Tahoma"/>
          <w:sz w:val="24"/>
          <w:szCs w:val="24"/>
        </w:rPr>
        <w:t>.</w:t>
      </w:r>
    </w:p>
    <w:p w14:paraId="6562D61A" w14:textId="77777777" w:rsidR="004D50F4" w:rsidRPr="00755114" w:rsidRDefault="004D50F4" w:rsidP="00427470">
      <w:pPr>
        <w:numPr>
          <w:ilvl w:val="12"/>
          <w:numId w:val="0"/>
        </w:numPr>
        <w:tabs>
          <w:tab w:val="left" w:pos="-1701"/>
        </w:tabs>
        <w:jc w:val="both"/>
        <w:rPr>
          <w:rFonts w:ascii="Tahoma" w:hAnsi="Tahoma" w:cs="Tahoma"/>
          <w:bCs/>
          <w:spacing w:val="-9"/>
          <w:sz w:val="24"/>
          <w:szCs w:val="24"/>
        </w:rPr>
      </w:pPr>
      <w:r w:rsidRPr="00755114">
        <w:rPr>
          <w:rFonts w:ascii="Tahoma" w:hAnsi="Tahoma" w:cs="Tahoma"/>
          <w:sz w:val="24"/>
          <w:szCs w:val="24"/>
        </w:rPr>
        <w:t xml:space="preserve">Ovjereni izvornici </w:t>
      </w:r>
      <w:r w:rsidR="00165373" w:rsidRPr="00755114">
        <w:rPr>
          <w:rFonts w:ascii="Tahoma" w:hAnsi="Tahoma" w:cs="Tahoma"/>
          <w:sz w:val="24"/>
          <w:szCs w:val="24"/>
        </w:rPr>
        <w:t>elaborata Izmjena Plana na papiru sa pripadajućim zapisom u elektroničkom obliku</w:t>
      </w:r>
      <w:r w:rsidR="004205B4" w:rsidRPr="00755114">
        <w:rPr>
          <w:rFonts w:ascii="Tahoma" w:hAnsi="Tahoma" w:cs="Tahoma"/>
          <w:sz w:val="24"/>
          <w:szCs w:val="24"/>
        </w:rPr>
        <w:t xml:space="preserve"> (*.</w:t>
      </w:r>
      <w:proofErr w:type="spellStart"/>
      <w:r w:rsidR="004205B4" w:rsidRPr="00755114">
        <w:rPr>
          <w:rFonts w:ascii="Tahoma" w:hAnsi="Tahoma" w:cs="Tahoma"/>
          <w:sz w:val="24"/>
          <w:szCs w:val="24"/>
        </w:rPr>
        <w:t>doc</w:t>
      </w:r>
      <w:proofErr w:type="spellEnd"/>
      <w:r w:rsidR="004205B4" w:rsidRPr="00755114">
        <w:rPr>
          <w:rFonts w:ascii="Tahoma" w:hAnsi="Tahoma" w:cs="Tahoma"/>
          <w:sz w:val="24"/>
          <w:szCs w:val="24"/>
        </w:rPr>
        <w:t>, *.</w:t>
      </w:r>
      <w:proofErr w:type="spellStart"/>
      <w:r w:rsidR="004205B4" w:rsidRPr="00755114">
        <w:rPr>
          <w:rFonts w:ascii="Tahoma" w:hAnsi="Tahoma" w:cs="Tahoma"/>
          <w:sz w:val="24"/>
          <w:szCs w:val="24"/>
        </w:rPr>
        <w:t>DWG</w:t>
      </w:r>
      <w:proofErr w:type="spellEnd"/>
      <w:r w:rsidR="004205B4" w:rsidRPr="00755114">
        <w:rPr>
          <w:rFonts w:ascii="Tahoma" w:hAnsi="Tahoma" w:cs="Tahoma"/>
          <w:sz w:val="24"/>
          <w:szCs w:val="24"/>
        </w:rPr>
        <w:t xml:space="preserve"> i *.</w:t>
      </w:r>
      <w:proofErr w:type="spellStart"/>
      <w:r w:rsidR="004205B4" w:rsidRPr="00755114">
        <w:rPr>
          <w:rFonts w:ascii="Tahoma" w:hAnsi="Tahoma" w:cs="Tahoma"/>
          <w:sz w:val="24"/>
          <w:szCs w:val="24"/>
        </w:rPr>
        <w:t>pdf</w:t>
      </w:r>
      <w:proofErr w:type="spellEnd"/>
      <w:r w:rsidR="004205B4" w:rsidRPr="00755114">
        <w:rPr>
          <w:rFonts w:ascii="Tahoma" w:hAnsi="Tahoma" w:cs="Tahoma"/>
          <w:sz w:val="24"/>
          <w:szCs w:val="24"/>
        </w:rPr>
        <w:t>)</w:t>
      </w:r>
      <w:r w:rsidR="00165373" w:rsidRPr="00755114">
        <w:rPr>
          <w:rFonts w:ascii="Tahoma" w:hAnsi="Tahoma" w:cs="Tahoma"/>
          <w:sz w:val="24"/>
          <w:szCs w:val="24"/>
        </w:rPr>
        <w:t xml:space="preserve"> na DVD-u čuvaju </w:t>
      </w:r>
      <w:r w:rsidRPr="00755114">
        <w:rPr>
          <w:rFonts w:ascii="Tahoma" w:hAnsi="Tahoma" w:cs="Tahoma"/>
          <w:sz w:val="24"/>
          <w:szCs w:val="24"/>
        </w:rPr>
        <w:t>se u:</w:t>
      </w:r>
    </w:p>
    <w:p w14:paraId="1BBC8DFF" w14:textId="77777777" w:rsidR="004D50F4" w:rsidRPr="00755114" w:rsidRDefault="004D50F4" w:rsidP="00427470">
      <w:pPr>
        <w:numPr>
          <w:ilvl w:val="0"/>
          <w:numId w:val="4"/>
        </w:numPr>
        <w:tabs>
          <w:tab w:val="left" w:pos="-1701"/>
        </w:tabs>
        <w:rPr>
          <w:rFonts w:ascii="Tahoma" w:hAnsi="Tahoma" w:cs="Tahoma"/>
          <w:sz w:val="24"/>
          <w:szCs w:val="24"/>
        </w:rPr>
      </w:pPr>
      <w:r w:rsidRPr="00755114">
        <w:rPr>
          <w:rFonts w:ascii="Tahoma" w:hAnsi="Tahoma" w:cs="Tahoma"/>
          <w:sz w:val="24"/>
          <w:szCs w:val="24"/>
        </w:rPr>
        <w:t xml:space="preserve">Ministarstvu graditeljstava i prostornoga uređenja  - </w:t>
      </w:r>
      <w:r w:rsidR="00C9586E" w:rsidRPr="00755114">
        <w:rPr>
          <w:rFonts w:ascii="Tahoma" w:hAnsi="Tahoma" w:cs="Tahoma"/>
          <w:sz w:val="24"/>
          <w:szCs w:val="24"/>
        </w:rPr>
        <w:t>2</w:t>
      </w:r>
      <w:r w:rsidRPr="00755114">
        <w:rPr>
          <w:rFonts w:ascii="Tahoma" w:hAnsi="Tahoma" w:cs="Tahoma"/>
          <w:sz w:val="24"/>
          <w:szCs w:val="24"/>
        </w:rPr>
        <w:t xml:space="preserve"> primjerk</w:t>
      </w:r>
      <w:r w:rsidR="00C9586E" w:rsidRPr="00755114">
        <w:rPr>
          <w:rFonts w:ascii="Tahoma" w:hAnsi="Tahoma" w:cs="Tahoma"/>
          <w:sz w:val="24"/>
          <w:szCs w:val="24"/>
        </w:rPr>
        <w:t>a</w:t>
      </w:r>
    </w:p>
    <w:p w14:paraId="2BA02E5A" w14:textId="77777777" w:rsidR="004D50F4" w:rsidRPr="00755114" w:rsidRDefault="004D50F4" w:rsidP="00427470">
      <w:pPr>
        <w:numPr>
          <w:ilvl w:val="0"/>
          <w:numId w:val="4"/>
        </w:numPr>
        <w:tabs>
          <w:tab w:val="left" w:pos="-1701"/>
        </w:tabs>
        <w:rPr>
          <w:rFonts w:ascii="Tahoma" w:hAnsi="Tahoma" w:cs="Tahoma"/>
          <w:sz w:val="24"/>
          <w:szCs w:val="24"/>
        </w:rPr>
      </w:pPr>
      <w:r w:rsidRPr="00755114">
        <w:rPr>
          <w:rFonts w:ascii="Tahoma" w:hAnsi="Tahoma" w:cs="Tahoma"/>
          <w:sz w:val="24"/>
          <w:szCs w:val="24"/>
        </w:rPr>
        <w:t>Javnoj ustanovi Zavod za prostorno uređenje Karlovačke županije - 1 primjerak</w:t>
      </w:r>
    </w:p>
    <w:p w14:paraId="3B1F0DCF" w14:textId="77777777" w:rsidR="004D50F4" w:rsidRPr="00755114" w:rsidRDefault="004D50F4" w:rsidP="00427470">
      <w:pPr>
        <w:numPr>
          <w:ilvl w:val="0"/>
          <w:numId w:val="4"/>
        </w:numPr>
        <w:tabs>
          <w:tab w:val="left" w:pos="-1701"/>
        </w:tabs>
        <w:rPr>
          <w:rFonts w:ascii="Tahoma" w:hAnsi="Tahoma" w:cs="Tahoma"/>
          <w:sz w:val="24"/>
          <w:szCs w:val="24"/>
        </w:rPr>
      </w:pPr>
      <w:bookmarkStart w:id="7" w:name="_Hlk514933423"/>
      <w:r w:rsidRPr="00755114">
        <w:rPr>
          <w:rFonts w:ascii="Tahoma" w:hAnsi="Tahoma" w:cs="Tahoma"/>
          <w:sz w:val="24"/>
          <w:szCs w:val="24"/>
        </w:rPr>
        <w:t>Upravnom odjelu za graditeljstvo i okoliš Karlovačke županije, Odsjek za prostorno uređenje i graditeljstvo</w:t>
      </w:r>
      <w:r w:rsidR="00C9586E" w:rsidRPr="00755114">
        <w:rPr>
          <w:rFonts w:ascii="Tahoma" w:hAnsi="Tahoma" w:cs="Tahoma"/>
          <w:sz w:val="24"/>
          <w:szCs w:val="24"/>
        </w:rPr>
        <w:t xml:space="preserve"> – </w:t>
      </w:r>
      <w:r w:rsidR="005B1DFD" w:rsidRPr="00755114">
        <w:rPr>
          <w:rFonts w:ascii="Tahoma" w:hAnsi="Tahoma" w:cs="Tahoma"/>
          <w:sz w:val="24"/>
          <w:szCs w:val="24"/>
        </w:rPr>
        <w:t>2</w:t>
      </w:r>
      <w:r w:rsidR="00C9586E" w:rsidRPr="00755114">
        <w:rPr>
          <w:rFonts w:ascii="Tahoma" w:hAnsi="Tahoma" w:cs="Tahoma"/>
          <w:sz w:val="24"/>
          <w:szCs w:val="24"/>
        </w:rPr>
        <w:t xml:space="preserve"> primjerk</w:t>
      </w:r>
      <w:r w:rsidR="005B1DFD" w:rsidRPr="00755114">
        <w:rPr>
          <w:rFonts w:ascii="Tahoma" w:hAnsi="Tahoma" w:cs="Tahoma"/>
          <w:sz w:val="24"/>
          <w:szCs w:val="24"/>
        </w:rPr>
        <w:t>a</w:t>
      </w:r>
    </w:p>
    <w:bookmarkEnd w:id="7"/>
    <w:p w14:paraId="3161933E" w14:textId="1E90B287" w:rsidR="004D50F4" w:rsidRPr="00755114" w:rsidRDefault="004D50F4" w:rsidP="00427470">
      <w:pPr>
        <w:numPr>
          <w:ilvl w:val="0"/>
          <w:numId w:val="4"/>
        </w:numPr>
        <w:tabs>
          <w:tab w:val="left" w:pos="-1701"/>
        </w:tabs>
        <w:rPr>
          <w:rFonts w:ascii="Tahoma" w:hAnsi="Tahoma" w:cs="Tahoma"/>
          <w:sz w:val="24"/>
          <w:szCs w:val="24"/>
        </w:rPr>
      </w:pPr>
      <w:r w:rsidRPr="00755114">
        <w:rPr>
          <w:rFonts w:ascii="Tahoma" w:hAnsi="Tahoma" w:cs="Tahoma"/>
          <w:sz w:val="24"/>
          <w:szCs w:val="24"/>
        </w:rPr>
        <w:t xml:space="preserve">pismohrani Općine </w:t>
      </w:r>
      <w:r w:rsidR="009A3AEB" w:rsidRPr="00755114">
        <w:rPr>
          <w:rFonts w:ascii="Tahoma" w:hAnsi="Tahoma" w:cs="Tahoma"/>
          <w:sz w:val="24"/>
          <w:szCs w:val="24"/>
        </w:rPr>
        <w:t>Cetingrad</w:t>
      </w:r>
      <w:r w:rsidRPr="00755114">
        <w:rPr>
          <w:rFonts w:ascii="Tahoma" w:hAnsi="Tahoma" w:cs="Tahoma"/>
          <w:sz w:val="24"/>
          <w:szCs w:val="24"/>
        </w:rPr>
        <w:t xml:space="preserve"> - </w:t>
      </w:r>
      <w:r w:rsidR="005B1DFD" w:rsidRPr="00755114">
        <w:rPr>
          <w:rFonts w:ascii="Tahoma" w:hAnsi="Tahoma" w:cs="Tahoma"/>
          <w:sz w:val="24"/>
          <w:szCs w:val="24"/>
        </w:rPr>
        <w:t>1</w:t>
      </w:r>
      <w:r w:rsidRPr="00755114">
        <w:rPr>
          <w:rFonts w:ascii="Tahoma" w:hAnsi="Tahoma" w:cs="Tahoma"/>
          <w:sz w:val="24"/>
          <w:szCs w:val="24"/>
        </w:rPr>
        <w:t xml:space="preserve"> primjer</w:t>
      </w:r>
      <w:r w:rsidR="005B1DFD" w:rsidRPr="00755114">
        <w:rPr>
          <w:rFonts w:ascii="Tahoma" w:hAnsi="Tahoma" w:cs="Tahoma"/>
          <w:sz w:val="24"/>
          <w:szCs w:val="24"/>
        </w:rPr>
        <w:t>a</w:t>
      </w:r>
      <w:r w:rsidRPr="00755114">
        <w:rPr>
          <w:rFonts w:ascii="Tahoma" w:hAnsi="Tahoma" w:cs="Tahoma"/>
          <w:sz w:val="24"/>
          <w:szCs w:val="24"/>
        </w:rPr>
        <w:t>k.</w:t>
      </w:r>
    </w:p>
    <w:p w14:paraId="075A9196" w14:textId="77777777" w:rsidR="004D50F4" w:rsidRPr="00755114" w:rsidRDefault="004D50F4" w:rsidP="00427470">
      <w:pPr>
        <w:numPr>
          <w:ilvl w:val="12"/>
          <w:numId w:val="0"/>
        </w:numPr>
        <w:tabs>
          <w:tab w:val="left" w:pos="-1701"/>
        </w:tabs>
        <w:jc w:val="both"/>
        <w:rPr>
          <w:rFonts w:ascii="Tahoma" w:hAnsi="Tahoma" w:cs="Tahoma"/>
          <w:sz w:val="24"/>
          <w:szCs w:val="24"/>
        </w:rPr>
      </w:pPr>
    </w:p>
    <w:p w14:paraId="388FD5B9" w14:textId="54233ACF" w:rsidR="004D50F4"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t>Članak V.</w:t>
      </w:r>
    </w:p>
    <w:p w14:paraId="6693ED97" w14:textId="77777777" w:rsidR="00427470" w:rsidRDefault="00427470" w:rsidP="00427470">
      <w:pPr>
        <w:shd w:val="clear" w:color="auto" w:fill="FFFFFF"/>
        <w:jc w:val="center"/>
        <w:rPr>
          <w:rFonts w:ascii="Tahoma" w:hAnsi="Tahoma" w:cs="Tahoma"/>
          <w:b/>
          <w:sz w:val="24"/>
          <w:szCs w:val="24"/>
        </w:rPr>
      </w:pPr>
    </w:p>
    <w:p w14:paraId="0106F6D3" w14:textId="38C3464A" w:rsidR="004D50F4" w:rsidRPr="00755114" w:rsidRDefault="004D50F4" w:rsidP="00427470">
      <w:pPr>
        <w:widowControl w:val="0"/>
        <w:jc w:val="both"/>
        <w:rPr>
          <w:rFonts w:ascii="Tahoma" w:hAnsi="Tahoma" w:cs="Tahoma"/>
          <w:sz w:val="24"/>
          <w:szCs w:val="24"/>
        </w:rPr>
      </w:pPr>
      <w:r w:rsidRPr="00755114">
        <w:rPr>
          <w:rFonts w:ascii="Tahoma" w:hAnsi="Tahoma" w:cs="Tahoma"/>
          <w:sz w:val="24"/>
          <w:szCs w:val="24"/>
        </w:rPr>
        <w:t xml:space="preserve">Uvid u Plan može se obaviti u Upravnom odjelu za graditeljstvo i okoliš Karlovačke županije, Odsjek za prostorno uređenje i graditeljstvo, Ured u </w:t>
      </w:r>
      <w:r w:rsidR="009A3AEB" w:rsidRPr="00755114">
        <w:rPr>
          <w:rFonts w:ascii="Tahoma" w:hAnsi="Tahoma" w:cs="Tahoma"/>
          <w:sz w:val="24"/>
          <w:szCs w:val="24"/>
        </w:rPr>
        <w:t>Slunju</w:t>
      </w:r>
      <w:r w:rsidRPr="00755114">
        <w:rPr>
          <w:rFonts w:ascii="Tahoma" w:hAnsi="Tahoma" w:cs="Tahoma"/>
          <w:sz w:val="24"/>
          <w:szCs w:val="24"/>
        </w:rPr>
        <w:t>, u Jedinstvenom u</w:t>
      </w:r>
      <w:r w:rsidRPr="00755114">
        <w:rPr>
          <w:rFonts w:ascii="Tahoma" w:hAnsi="Tahoma" w:cs="Tahoma"/>
          <w:bCs/>
          <w:iCs/>
          <w:sz w:val="24"/>
          <w:szCs w:val="24"/>
        </w:rPr>
        <w:t xml:space="preserve">pravnom odjelu Općine </w:t>
      </w:r>
      <w:r w:rsidR="009A3AEB" w:rsidRPr="00755114">
        <w:rPr>
          <w:rFonts w:ascii="Tahoma" w:hAnsi="Tahoma" w:cs="Tahoma"/>
          <w:bCs/>
          <w:iCs/>
          <w:sz w:val="24"/>
          <w:szCs w:val="24"/>
        </w:rPr>
        <w:t>Cetingrad</w:t>
      </w:r>
      <w:r w:rsidRPr="00755114">
        <w:rPr>
          <w:rFonts w:ascii="Tahoma" w:hAnsi="Tahoma" w:cs="Tahoma"/>
          <w:sz w:val="24"/>
          <w:szCs w:val="24"/>
        </w:rPr>
        <w:t xml:space="preserve"> i na službenoj mrežnoj stranici Općine </w:t>
      </w:r>
      <w:r w:rsidR="009A3AEB" w:rsidRPr="00755114">
        <w:rPr>
          <w:rFonts w:ascii="Tahoma" w:hAnsi="Tahoma" w:cs="Tahoma"/>
          <w:sz w:val="24"/>
          <w:szCs w:val="24"/>
        </w:rPr>
        <w:t>Cetingrad</w:t>
      </w:r>
      <w:r w:rsidRPr="00755114">
        <w:rPr>
          <w:rFonts w:ascii="Tahoma" w:hAnsi="Tahoma" w:cs="Tahoma"/>
          <w:sz w:val="24"/>
          <w:szCs w:val="24"/>
        </w:rPr>
        <w:t>.</w:t>
      </w:r>
    </w:p>
    <w:p w14:paraId="03379D40" w14:textId="77777777" w:rsidR="00A41A1E" w:rsidRPr="00755114" w:rsidRDefault="00A41A1E" w:rsidP="00427470">
      <w:pPr>
        <w:widowControl w:val="0"/>
        <w:jc w:val="both"/>
        <w:rPr>
          <w:rFonts w:ascii="Tahoma" w:hAnsi="Tahoma" w:cs="Tahoma"/>
          <w:sz w:val="24"/>
          <w:szCs w:val="24"/>
        </w:rPr>
      </w:pPr>
    </w:p>
    <w:p w14:paraId="07985441" w14:textId="540EA441" w:rsidR="004D50F4"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t>Članak VI.</w:t>
      </w:r>
    </w:p>
    <w:p w14:paraId="50C028C1" w14:textId="77777777" w:rsidR="00427470" w:rsidRDefault="00427470" w:rsidP="00427470">
      <w:pPr>
        <w:shd w:val="clear" w:color="auto" w:fill="FFFFFF"/>
        <w:jc w:val="center"/>
        <w:rPr>
          <w:rFonts w:ascii="Tahoma" w:hAnsi="Tahoma" w:cs="Tahoma"/>
          <w:b/>
          <w:sz w:val="24"/>
          <w:szCs w:val="24"/>
        </w:rPr>
      </w:pPr>
    </w:p>
    <w:p w14:paraId="79E502D5" w14:textId="685AFDC2" w:rsidR="004D50F4" w:rsidRPr="00755114" w:rsidRDefault="004205B4" w:rsidP="00427470">
      <w:pPr>
        <w:widowControl w:val="0"/>
        <w:jc w:val="both"/>
        <w:rPr>
          <w:rFonts w:ascii="Tahoma" w:hAnsi="Tahoma" w:cs="Tahoma"/>
          <w:sz w:val="24"/>
          <w:szCs w:val="24"/>
        </w:rPr>
      </w:pPr>
      <w:r w:rsidRPr="00755114">
        <w:rPr>
          <w:rFonts w:ascii="Tahoma" w:hAnsi="Tahoma" w:cs="Tahoma"/>
          <w:sz w:val="24"/>
          <w:szCs w:val="24"/>
        </w:rPr>
        <w:t xml:space="preserve">Ova </w:t>
      </w:r>
      <w:r w:rsidR="004D50F4" w:rsidRPr="00755114">
        <w:rPr>
          <w:rFonts w:ascii="Tahoma" w:hAnsi="Tahoma" w:cs="Tahoma"/>
          <w:sz w:val="24"/>
          <w:szCs w:val="24"/>
        </w:rPr>
        <w:t xml:space="preserve">Odluka o donošenju </w:t>
      </w:r>
      <w:r w:rsidRPr="00755114">
        <w:rPr>
          <w:rFonts w:ascii="Tahoma" w:hAnsi="Tahoma" w:cs="Tahoma"/>
          <w:sz w:val="24"/>
          <w:szCs w:val="24"/>
        </w:rPr>
        <w:t xml:space="preserve">Izmjena </w:t>
      </w:r>
      <w:r w:rsidR="004D50F4" w:rsidRPr="00755114">
        <w:rPr>
          <w:rFonts w:ascii="Tahoma" w:hAnsi="Tahoma" w:cs="Tahoma"/>
          <w:sz w:val="24"/>
          <w:szCs w:val="24"/>
        </w:rPr>
        <w:t>Plana objavit će se u „</w:t>
      </w:r>
      <w:r w:rsidR="009A3AEB" w:rsidRPr="00755114">
        <w:rPr>
          <w:rFonts w:ascii="Tahoma" w:hAnsi="Tahoma" w:cs="Tahoma"/>
          <w:sz w:val="24"/>
          <w:szCs w:val="24"/>
        </w:rPr>
        <w:t>G</w:t>
      </w:r>
      <w:r w:rsidR="004D50F4" w:rsidRPr="00755114">
        <w:rPr>
          <w:rFonts w:ascii="Tahoma" w:hAnsi="Tahoma" w:cs="Tahoma"/>
          <w:sz w:val="24"/>
          <w:szCs w:val="24"/>
        </w:rPr>
        <w:t xml:space="preserve">lasniku </w:t>
      </w:r>
      <w:r w:rsidR="009A3AEB" w:rsidRPr="00755114">
        <w:rPr>
          <w:rFonts w:ascii="Tahoma" w:hAnsi="Tahoma" w:cs="Tahoma"/>
          <w:sz w:val="24"/>
          <w:szCs w:val="24"/>
        </w:rPr>
        <w:t>Karlovačke županije</w:t>
      </w:r>
      <w:r w:rsidR="004D50F4" w:rsidRPr="00755114">
        <w:rPr>
          <w:rFonts w:ascii="Tahoma" w:hAnsi="Tahoma" w:cs="Tahoma"/>
          <w:sz w:val="24"/>
          <w:szCs w:val="24"/>
        </w:rPr>
        <w:t xml:space="preserve">“. </w:t>
      </w:r>
    </w:p>
    <w:p w14:paraId="61AAA64D" w14:textId="2A79DFC0" w:rsidR="004D50F4" w:rsidRPr="00755114" w:rsidRDefault="004D50F4" w:rsidP="00427470">
      <w:pPr>
        <w:widowControl w:val="0"/>
        <w:jc w:val="both"/>
        <w:rPr>
          <w:rFonts w:ascii="Tahoma" w:hAnsi="Tahoma" w:cs="Tahoma"/>
          <w:sz w:val="24"/>
          <w:szCs w:val="24"/>
        </w:rPr>
      </w:pPr>
      <w:r w:rsidRPr="00755114">
        <w:rPr>
          <w:rFonts w:ascii="Tahoma" w:hAnsi="Tahoma" w:cs="Tahoma"/>
          <w:sz w:val="24"/>
          <w:szCs w:val="24"/>
        </w:rPr>
        <w:t xml:space="preserve">Grafički dijelovi </w:t>
      </w:r>
      <w:r w:rsidR="009A3AEB" w:rsidRPr="00755114">
        <w:rPr>
          <w:rFonts w:ascii="Tahoma" w:hAnsi="Tahoma" w:cs="Tahoma"/>
          <w:sz w:val="24"/>
          <w:szCs w:val="24"/>
        </w:rPr>
        <w:t xml:space="preserve">Izmjena </w:t>
      </w:r>
      <w:r w:rsidRPr="00755114">
        <w:rPr>
          <w:rFonts w:ascii="Tahoma" w:hAnsi="Tahoma" w:cs="Tahoma"/>
          <w:sz w:val="24"/>
          <w:szCs w:val="24"/>
        </w:rPr>
        <w:t>Plana i obvezni prilozi iz Članka II. ove Odluke, nisu predmet objave.</w:t>
      </w:r>
    </w:p>
    <w:p w14:paraId="04306A03" w14:textId="76E85777" w:rsidR="004D50F4" w:rsidRDefault="004D50F4" w:rsidP="00427470">
      <w:pPr>
        <w:shd w:val="clear" w:color="auto" w:fill="FFFFFF"/>
        <w:jc w:val="center"/>
        <w:rPr>
          <w:rFonts w:ascii="Tahoma" w:hAnsi="Tahoma" w:cs="Tahoma"/>
          <w:b/>
          <w:sz w:val="24"/>
          <w:szCs w:val="24"/>
        </w:rPr>
      </w:pPr>
      <w:r w:rsidRPr="00755114">
        <w:rPr>
          <w:rFonts w:ascii="Tahoma" w:hAnsi="Tahoma" w:cs="Tahoma"/>
          <w:b/>
          <w:sz w:val="24"/>
          <w:szCs w:val="24"/>
        </w:rPr>
        <w:lastRenderedPageBreak/>
        <w:t>Članak VII.</w:t>
      </w:r>
    </w:p>
    <w:p w14:paraId="4A706AE3" w14:textId="77777777" w:rsidR="00427470" w:rsidRDefault="00427470" w:rsidP="00427470">
      <w:pPr>
        <w:shd w:val="clear" w:color="auto" w:fill="FFFFFF"/>
        <w:jc w:val="center"/>
        <w:rPr>
          <w:rFonts w:ascii="Tahoma" w:hAnsi="Tahoma" w:cs="Tahoma"/>
          <w:b/>
          <w:sz w:val="24"/>
          <w:szCs w:val="24"/>
        </w:rPr>
      </w:pPr>
    </w:p>
    <w:p w14:paraId="505F9FA6" w14:textId="48A9D47F" w:rsidR="004D50F4" w:rsidRPr="00755114" w:rsidRDefault="004D50F4" w:rsidP="00427470">
      <w:pPr>
        <w:widowControl w:val="0"/>
        <w:jc w:val="both"/>
        <w:rPr>
          <w:rFonts w:ascii="Tahoma" w:hAnsi="Tahoma" w:cs="Tahoma"/>
          <w:sz w:val="24"/>
          <w:szCs w:val="24"/>
        </w:rPr>
      </w:pPr>
      <w:r w:rsidRPr="00755114">
        <w:rPr>
          <w:rFonts w:ascii="Tahoma" w:hAnsi="Tahoma" w:cs="Tahoma"/>
          <w:sz w:val="24"/>
          <w:szCs w:val="24"/>
        </w:rPr>
        <w:t>Ova Odluka stupa na snagu osam dana od dana objave u „</w:t>
      </w:r>
      <w:r w:rsidR="009A3AEB" w:rsidRPr="00755114">
        <w:rPr>
          <w:rFonts w:ascii="Tahoma" w:hAnsi="Tahoma" w:cs="Tahoma"/>
          <w:sz w:val="24"/>
          <w:szCs w:val="24"/>
        </w:rPr>
        <w:t>G</w:t>
      </w:r>
      <w:r w:rsidRPr="00755114">
        <w:rPr>
          <w:rFonts w:ascii="Tahoma" w:hAnsi="Tahoma" w:cs="Tahoma"/>
          <w:sz w:val="24"/>
          <w:szCs w:val="24"/>
        </w:rPr>
        <w:t xml:space="preserve">lasniku </w:t>
      </w:r>
      <w:r w:rsidR="009A3AEB" w:rsidRPr="00755114">
        <w:rPr>
          <w:rFonts w:ascii="Tahoma" w:hAnsi="Tahoma" w:cs="Tahoma"/>
          <w:sz w:val="24"/>
          <w:szCs w:val="24"/>
        </w:rPr>
        <w:t>Karlovačke županije</w:t>
      </w:r>
      <w:r w:rsidRPr="00755114">
        <w:rPr>
          <w:rFonts w:ascii="Tahoma" w:hAnsi="Tahoma" w:cs="Tahoma"/>
          <w:sz w:val="24"/>
          <w:szCs w:val="24"/>
        </w:rPr>
        <w:t>“.</w:t>
      </w:r>
    </w:p>
    <w:p w14:paraId="7F7C83BC" w14:textId="77777777" w:rsidR="004D50F4" w:rsidRDefault="004D50F4" w:rsidP="00427470">
      <w:pPr>
        <w:jc w:val="both"/>
        <w:rPr>
          <w:rFonts w:ascii="Tahoma" w:hAnsi="Tahoma" w:cs="Tahoma"/>
          <w:noProof/>
          <w:snapToGrid w:val="0"/>
          <w:sz w:val="24"/>
          <w:szCs w:val="24"/>
          <w:lang w:eastAsia="hr-HR"/>
        </w:rPr>
      </w:pPr>
    </w:p>
    <w:p w14:paraId="31A4F81D" w14:textId="77777777" w:rsidR="000D36A8" w:rsidRPr="00755114" w:rsidRDefault="000D36A8" w:rsidP="00427470">
      <w:pPr>
        <w:jc w:val="both"/>
        <w:rPr>
          <w:rFonts w:ascii="Tahoma" w:hAnsi="Tahoma" w:cs="Tahoma"/>
          <w:noProof/>
          <w:snapToGrid w:val="0"/>
          <w:sz w:val="24"/>
          <w:szCs w:val="24"/>
          <w:lang w:eastAsia="hr-HR"/>
        </w:rPr>
      </w:pPr>
      <w:bookmarkStart w:id="8" w:name="_GoBack"/>
      <w:bookmarkEnd w:id="8"/>
    </w:p>
    <w:p w14:paraId="5A67AE19" w14:textId="77777777" w:rsidR="00427470" w:rsidRPr="00615C18" w:rsidRDefault="00427470" w:rsidP="00427470">
      <w:pPr>
        <w:widowControl w:val="0"/>
        <w:suppressAutoHyphens/>
        <w:rPr>
          <w:rFonts w:ascii="Tahoma" w:eastAsia="SimSun" w:hAnsi="Tahoma" w:cs="Tahoma"/>
          <w:kern w:val="2"/>
          <w:sz w:val="24"/>
          <w:szCs w:val="24"/>
          <w:lang w:eastAsia="hi-IN" w:bidi="hi-IN"/>
        </w:rPr>
      </w:pP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t xml:space="preserve">    Predsjednik</w:t>
      </w:r>
    </w:p>
    <w:p w14:paraId="40476E10" w14:textId="55C16DA4" w:rsidR="00427470" w:rsidRDefault="00427470" w:rsidP="00427470">
      <w:pPr>
        <w:widowControl w:val="0"/>
        <w:suppressAutoHyphens/>
        <w:rPr>
          <w:rFonts w:ascii="Tahoma" w:eastAsia="SimSun" w:hAnsi="Tahoma" w:cs="Tahoma"/>
          <w:kern w:val="2"/>
          <w:sz w:val="24"/>
          <w:szCs w:val="24"/>
          <w:lang w:eastAsia="hi-IN" w:bidi="hi-IN"/>
        </w:rPr>
      </w:pP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t xml:space="preserve"> Općinskog vijeća</w:t>
      </w:r>
    </w:p>
    <w:p w14:paraId="78980AFC" w14:textId="77777777" w:rsidR="00427470" w:rsidRPr="00615C18" w:rsidRDefault="00427470" w:rsidP="00427470">
      <w:pPr>
        <w:widowControl w:val="0"/>
        <w:suppressAutoHyphens/>
        <w:rPr>
          <w:rFonts w:ascii="Tahoma" w:eastAsia="SimSun" w:hAnsi="Tahoma" w:cs="Tahoma"/>
          <w:kern w:val="2"/>
          <w:sz w:val="24"/>
          <w:szCs w:val="24"/>
          <w:lang w:eastAsia="hi-IN" w:bidi="hi-IN"/>
        </w:rPr>
      </w:pPr>
    </w:p>
    <w:p w14:paraId="0F562F10" w14:textId="77777777" w:rsidR="00427470" w:rsidRPr="00615C18" w:rsidRDefault="00427470" w:rsidP="00427470">
      <w:pPr>
        <w:widowControl w:val="0"/>
        <w:suppressAutoHyphens/>
        <w:rPr>
          <w:rFonts w:ascii="Tahoma" w:eastAsia="SimSun" w:hAnsi="Tahoma" w:cs="Tahoma"/>
          <w:kern w:val="2"/>
          <w:sz w:val="24"/>
          <w:szCs w:val="24"/>
          <w:lang w:eastAsia="hi-IN" w:bidi="hi-IN"/>
        </w:rPr>
      </w:pP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t xml:space="preserve">       __________________</w:t>
      </w:r>
    </w:p>
    <w:p w14:paraId="1774D37D" w14:textId="5EC3382A" w:rsidR="005972C7" w:rsidRPr="00427470" w:rsidRDefault="00427470" w:rsidP="00427470">
      <w:pPr>
        <w:widowControl w:val="0"/>
        <w:suppressAutoHyphens/>
        <w:rPr>
          <w:rFonts w:ascii="Tahoma" w:eastAsia="SimSun" w:hAnsi="Tahoma" w:cs="Tahoma"/>
          <w:kern w:val="2"/>
          <w:sz w:val="24"/>
          <w:szCs w:val="24"/>
          <w:lang w:eastAsia="hi-IN" w:bidi="hi-IN"/>
        </w:rPr>
      </w:pP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r>
      <w:r w:rsidRPr="00615C18">
        <w:rPr>
          <w:rFonts w:ascii="Tahoma" w:eastAsia="SimSun" w:hAnsi="Tahoma" w:cs="Tahoma"/>
          <w:kern w:val="2"/>
          <w:sz w:val="24"/>
          <w:szCs w:val="24"/>
          <w:lang w:eastAsia="hi-IN" w:bidi="hi-IN"/>
        </w:rPr>
        <w:tab/>
        <w:t xml:space="preserve">             Milan Capan</w:t>
      </w:r>
    </w:p>
    <w:sectPr w:rsidR="005972C7" w:rsidRPr="00427470" w:rsidSect="000D36A8">
      <w:headerReference w:type="default" r:id="rId10"/>
      <w:footerReference w:type="default" r:id="rId11"/>
      <w:type w:val="continuous"/>
      <w:pgSz w:w="11907" w:h="16840" w:code="9"/>
      <w:pgMar w:top="1134" w:right="1134" w:bottom="1134" w:left="1134" w:header="567" w:footer="567" w:gutter="0"/>
      <w:pgNumType w:start="1"/>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3A47A" w14:textId="77777777" w:rsidR="00755114" w:rsidRDefault="00755114" w:rsidP="004D50F4">
      <w:r>
        <w:separator/>
      </w:r>
    </w:p>
  </w:endnote>
  <w:endnote w:type="continuationSeparator" w:id="0">
    <w:p w14:paraId="69C9D01C" w14:textId="77777777" w:rsidR="00755114" w:rsidRDefault="00755114" w:rsidP="004D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FSHelvetica">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Nimro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HiddenHorzOCl">
    <w:altName w:val="Arial"/>
    <w:panose1 w:val="00000000000000000000"/>
    <w:charset w:val="00"/>
    <w:family w:val="swiss"/>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A5AC4" w14:textId="77777777" w:rsidR="00755114" w:rsidRDefault="00755114" w:rsidP="00D05BAD">
    <w:pPr>
      <w:pStyle w:val="Podnoje"/>
      <w:ind w:right="360"/>
      <w:jc w:val="right"/>
      <w:rPr>
        <w:rStyle w:val="Brojstranice"/>
        <w:rFonts w:ascii="Arial" w:hAnsi="Arial"/>
        <w:sz w:val="18"/>
      </w:rPr>
    </w:pPr>
  </w:p>
  <w:p w14:paraId="7928E4AC" w14:textId="77777777" w:rsidR="00755114" w:rsidRDefault="00755114" w:rsidP="00D05BAD">
    <w:pPr>
      <w:pStyle w:val="Podnoje"/>
      <w:framePr w:w="261" w:wrap="around" w:vAnchor="text" w:hAnchor="page" w:x="10221" w:y="219"/>
      <w:rPr>
        <w:rStyle w:val="Brojstranice"/>
        <w:rFonts w:ascii="Arial" w:hAnsi="Arial"/>
        <w:sz w:val="18"/>
        <w:szCs w:val="18"/>
      </w:rPr>
    </w:pPr>
    <w:r>
      <w:rPr>
        <w:rStyle w:val="Brojstranice"/>
        <w:rFonts w:ascii="Arial" w:hAnsi="Arial"/>
        <w:sz w:val="18"/>
        <w:szCs w:val="18"/>
      </w:rPr>
      <w:fldChar w:fldCharType="begin"/>
    </w:r>
    <w:r>
      <w:rPr>
        <w:rStyle w:val="Brojstranice"/>
        <w:rFonts w:ascii="Arial" w:hAnsi="Arial"/>
        <w:sz w:val="18"/>
        <w:szCs w:val="18"/>
      </w:rPr>
      <w:instrText xml:space="preserve">PAGE  </w:instrText>
    </w:r>
    <w:r>
      <w:rPr>
        <w:rStyle w:val="Brojstranice"/>
        <w:rFonts w:ascii="Arial" w:hAnsi="Arial"/>
        <w:sz w:val="18"/>
        <w:szCs w:val="18"/>
      </w:rPr>
      <w:fldChar w:fldCharType="separate"/>
    </w:r>
    <w:r w:rsidR="00782997">
      <w:rPr>
        <w:rStyle w:val="Brojstranice"/>
        <w:rFonts w:ascii="Arial" w:hAnsi="Arial"/>
        <w:noProof/>
        <w:sz w:val="18"/>
        <w:szCs w:val="18"/>
      </w:rPr>
      <w:t>1</w:t>
    </w:r>
    <w:r>
      <w:rPr>
        <w:rStyle w:val="Brojstranice"/>
        <w:rFonts w:ascii="Arial" w:hAnsi="Arial"/>
        <w:sz w:val="18"/>
        <w:szCs w:val="18"/>
      </w:rPr>
      <w:fldChar w:fldCharType="end"/>
    </w:r>
  </w:p>
  <w:p w14:paraId="30D981A9" w14:textId="77777777" w:rsidR="00755114" w:rsidRDefault="00755114" w:rsidP="00D05BAD">
    <w:pPr>
      <w:pStyle w:val="Podnoje"/>
      <w:pBdr>
        <w:top w:val="single" w:sz="6" w:space="1" w:color="auto"/>
      </w:pBdr>
      <w:tabs>
        <w:tab w:val="clear" w:pos="4320"/>
        <w:tab w:val="clear" w:pos="8640"/>
        <w:tab w:val="right" w:pos="9072"/>
      </w:tabs>
      <w:ind w:right="-1"/>
      <w:rPr>
        <w:rFonts w:ascii="Arial" w:hAnsi="Arial" w:cs="Arial"/>
      </w:rPr>
    </w:pPr>
    <w:r>
      <w:rPr>
        <w:rFonts w:ascii="Arial" w:hAnsi="Arial" w:cs="Arial"/>
      </w:rPr>
      <w:tab/>
    </w:r>
  </w:p>
  <w:p w14:paraId="23500EE2" w14:textId="77777777" w:rsidR="00755114" w:rsidRDefault="00755114" w:rsidP="00D05BA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A33A7" w14:textId="77777777" w:rsidR="00755114" w:rsidRDefault="00755114" w:rsidP="004D50F4">
      <w:r>
        <w:separator/>
      </w:r>
    </w:p>
  </w:footnote>
  <w:footnote w:type="continuationSeparator" w:id="0">
    <w:p w14:paraId="2EEA1300" w14:textId="77777777" w:rsidR="00755114" w:rsidRDefault="00755114" w:rsidP="004D5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57B9" w14:textId="51FA8F44" w:rsidR="00755114" w:rsidRDefault="00755114" w:rsidP="005D4449">
    <w:pPr>
      <w:pStyle w:val="Zaglavlje"/>
      <w:tabs>
        <w:tab w:val="clear" w:pos="8306"/>
        <w:tab w:val="right" w:pos="9072"/>
      </w:tabs>
      <w:jc w:val="center"/>
      <w:rPr>
        <w:i/>
        <w:iCs/>
        <w:sz w:val="18"/>
        <w:szCs w:val="18"/>
        <w:u w:val="single"/>
      </w:rPr>
    </w:pPr>
    <w:r>
      <w:rPr>
        <w:i/>
        <w:iCs/>
        <w:sz w:val="18"/>
        <w:szCs w:val="18"/>
        <w:u w:val="single"/>
      </w:rPr>
      <w:t xml:space="preserve">I </w:t>
    </w:r>
    <w:proofErr w:type="spellStart"/>
    <w:r>
      <w:rPr>
        <w:i/>
        <w:iCs/>
        <w:sz w:val="18"/>
        <w:szCs w:val="18"/>
        <w:u w:val="single"/>
      </w:rPr>
      <w:t>ID</w:t>
    </w:r>
    <w:proofErr w:type="spellEnd"/>
    <w:r>
      <w:rPr>
        <w:i/>
        <w:iCs/>
        <w:sz w:val="18"/>
        <w:szCs w:val="18"/>
        <w:u w:val="single"/>
      </w:rPr>
      <w:t xml:space="preserve"> PROSTORNOG PLANA UREĐENJA OPĆINE CETINGRAD</w:t>
    </w:r>
  </w:p>
  <w:p w14:paraId="20FD2F19" w14:textId="77777777" w:rsidR="00755114" w:rsidRPr="00FA798A" w:rsidRDefault="00755114" w:rsidP="00D05BAD">
    <w:pPr>
      <w:pStyle w:val="Zaglavlje"/>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ullet-3"/>
      <w:lvlText w:val="*"/>
      <w:lvlJc w:val="left"/>
    </w:lvl>
  </w:abstractNum>
  <w:abstractNum w:abstractNumId="1">
    <w:nsid w:val="0000000D"/>
    <w:multiLevelType w:val="singleLevel"/>
    <w:tmpl w:val="0000000D"/>
    <w:name w:val="WW8Num190"/>
    <w:lvl w:ilvl="0">
      <w:start w:val="1"/>
      <w:numFmt w:val="bullet"/>
      <w:lvlText w:val="-"/>
      <w:lvlJc w:val="left"/>
      <w:pPr>
        <w:tabs>
          <w:tab w:val="num" w:pos="720"/>
        </w:tabs>
      </w:pPr>
      <w:rPr>
        <w:rFonts w:ascii="Symbol" w:hAnsi="Symbol"/>
      </w:rPr>
    </w:lvl>
  </w:abstractNum>
  <w:abstractNum w:abstractNumId="2">
    <w:nsid w:val="0CE303B9"/>
    <w:multiLevelType w:val="hybridMultilevel"/>
    <w:tmpl w:val="5D645958"/>
    <w:lvl w:ilvl="0" w:tplc="4838EF6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183713B"/>
    <w:multiLevelType w:val="hybridMultilevel"/>
    <w:tmpl w:val="33E40C88"/>
    <w:lvl w:ilvl="0" w:tplc="313AD1F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2422A21"/>
    <w:multiLevelType w:val="multilevel"/>
    <w:tmpl w:val="0E2ADDC8"/>
    <w:lvl w:ilvl="0">
      <w:start w:val="1"/>
      <w:numFmt w:val="decimal"/>
      <w:lvlText w:val="%1."/>
      <w:lvlJc w:val="left"/>
      <w:pPr>
        <w:ind w:left="390" w:hanging="390"/>
      </w:pPr>
      <w:rPr>
        <w:rFonts w:hint="default"/>
      </w:rPr>
    </w:lvl>
    <w:lvl w:ilvl="1">
      <w:start w:val="1"/>
      <w:numFmt w:val="decimal"/>
      <w:pStyle w:val="Naslov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B83AD0"/>
    <w:multiLevelType w:val="multilevel"/>
    <w:tmpl w:val="9D741738"/>
    <w:lvl w:ilvl="0">
      <w:start w:val="1"/>
      <w:numFmt w:val="decimal"/>
      <w:lvlText w:val="%1."/>
      <w:lvlJc w:val="left"/>
      <w:pPr>
        <w:ind w:left="856" w:hanging="721"/>
      </w:pPr>
      <w:rPr>
        <w:rFonts w:ascii="Arial" w:eastAsia="Arial" w:hAnsi="Arial" w:cs="Arial" w:hint="default"/>
        <w:spacing w:val="-2"/>
        <w:w w:val="100"/>
        <w:sz w:val="20"/>
        <w:szCs w:val="20"/>
      </w:rPr>
    </w:lvl>
    <w:lvl w:ilvl="1">
      <w:start w:val="1"/>
      <w:numFmt w:val="decimal"/>
      <w:lvlText w:val="%1.%2."/>
      <w:lvlJc w:val="left"/>
      <w:pPr>
        <w:ind w:left="855" w:hanging="720"/>
      </w:pPr>
      <w:rPr>
        <w:rFonts w:ascii="Arial" w:eastAsia="Arial" w:hAnsi="Arial" w:cs="Arial" w:hint="default"/>
        <w:spacing w:val="-2"/>
        <w:w w:val="100"/>
        <w:sz w:val="20"/>
        <w:szCs w:val="20"/>
      </w:rPr>
    </w:lvl>
    <w:lvl w:ilvl="2">
      <w:numFmt w:val="bullet"/>
      <w:lvlText w:val="-"/>
      <w:lvlJc w:val="left"/>
      <w:pPr>
        <w:ind w:left="1052" w:hanging="169"/>
      </w:pPr>
      <w:rPr>
        <w:rFonts w:ascii="Arial" w:eastAsia="Arial" w:hAnsi="Arial" w:cs="Arial" w:hint="default"/>
        <w:w w:val="100"/>
        <w:sz w:val="20"/>
        <w:szCs w:val="20"/>
      </w:rPr>
    </w:lvl>
    <w:lvl w:ilvl="3">
      <w:numFmt w:val="bullet"/>
      <w:lvlText w:val="•"/>
      <w:lvlJc w:val="left"/>
      <w:pPr>
        <w:ind w:left="2963" w:hanging="169"/>
      </w:pPr>
    </w:lvl>
    <w:lvl w:ilvl="4">
      <w:numFmt w:val="bullet"/>
      <w:lvlText w:val="•"/>
      <w:lvlJc w:val="left"/>
      <w:pPr>
        <w:ind w:left="3914" w:hanging="169"/>
      </w:pPr>
    </w:lvl>
    <w:lvl w:ilvl="5">
      <w:numFmt w:val="bullet"/>
      <w:lvlText w:val="•"/>
      <w:lvlJc w:val="left"/>
      <w:pPr>
        <w:ind w:left="4866" w:hanging="169"/>
      </w:pPr>
    </w:lvl>
    <w:lvl w:ilvl="6">
      <w:numFmt w:val="bullet"/>
      <w:lvlText w:val="•"/>
      <w:lvlJc w:val="left"/>
      <w:pPr>
        <w:ind w:left="5818" w:hanging="169"/>
      </w:pPr>
    </w:lvl>
    <w:lvl w:ilvl="7">
      <w:numFmt w:val="bullet"/>
      <w:lvlText w:val="•"/>
      <w:lvlJc w:val="left"/>
      <w:pPr>
        <w:ind w:left="6769" w:hanging="169"/>
      </w:pPr>
    </w:lvl>
    <w:lvl w:ilvl="8">
      <w:numFmt w:val="bullet"/>
      <w:lvlText w:val="•"/>
      <w:lvlJc w:val="left"/>
      <w:pPr>
        <w:ind w:left="7721" w:hanging="169"/>
      </w:pPr>
    </w:lvl>
  </w:abstractNum>
  <w:abstractNum w:abstractNumId="6">
    <w:nsid w:val="13D627D6"/>
    <w:multiLevelType w:val="multilevel"/>
    <w:tmpl w:val="8910AB3A"/>
    <w:lvl w:ilvl="0">
      <w:start w:val="1"/>
      <w:numFmt w:val="decimal"/>
      <w:pStyle w:val="lanak"/>
      <w:lvlText w:val="Članak %1."/>
      <w:lvlJc w:val="left"/>
      <w:pPr>
        <w:tabs>
          <w:tab w:val="num" w:pos="5670"/>
        </w:tabs>
        <w:ind w:left="5670" w:firstLine="0"/>
      </w:pPr>
      <w:rPr>
        <w:rFonts w:hint="default"/>
        <w:b w:val="0"/>
        <w:i w:val="0"/>
        <w:color w:val="FF0000"/>
        <w:sz w:val="22"/>
        <w:szCs w:val="22"/>
      </w:rPr>
    </w:lvl>
    <w:lvl w:ilvl="1">
      <w:start w:val="1"/>
      <w:numFmt w:val="decimalZero"/>
      <w:isLgl/>
      <w:lvlText w:val="Sekcija %1.%2"/>
      <w:lvlJc w:val="left"/>
      <w:pPr>
        <w:tabs>
          <w:tab w:val="num" w:pos="6184"/>
        </w:tabs>
        <w:ind w:left="5104" w:firstLine="0"/>
      </w:pPr>
      <w:rPr>
        <w:rFonts w:hint="default"/>
      </w:rPr>
    </w:lvl>
    <w:lvl w:ilvl="2">
      <w:start w:val="1"/>
      <w:numFmt w:val="lowerLetter"/>
      <w:lvlText w:val="(%3)"/>
      <w:lvlJc w:val="left"/>
      <w:pPr>
        <w:tabs>
          <w:tab w:val="num" w:pos="5824"/>
        </w:tabs>
        <w:ind w:left="5824" w:hanging="432"/>
      </w:pPr>
      <w:rPr>
        <w:rFonts w:hint="default"/>
      </w:rPr>
    </w:lvl>
    <w:lvl w:ilvl="3">
      <w:start w:val="1"/>
      <w:numFmt w:val="lowerRoman"/>
      <w:lvlText w:val="(%4)"/>
      <w:lvlJc w:val="right"/>
      <w:pPr>
        <w:tabs>
          <w:tab w:val="num" w:pos="5968"/>
        </w:tabs>
        <w:ind w:left="5968" w:hanging="144"/>
      </w:pPr>
      <w:rPr>
        <w:rFonts w:hint="default"/>
      </w:rPr>
    </w:lvl>
    <w:lvl w:ilvl="4">
      <w:start w:val="1"/>
      <w:numFmt w:val="decimal"/>
      <w:lvlText w:val="%5)"/>
      <w:lvlJc w:val="left"/>
      <w:pPr>
        <w:tabs>
          <w:tab w:val="num" w:pos="6112"/>
        </w:tabs>
        <w:ind w:left="6112" w:hanging="432"/>
      </w:pPr>
      <w:rPr>
        <w:rFonts w:hint="default"/>
      </w:rPr>
    </w:lvl>
    <w:lvl w:ilvl="5">
      <w:start w:val="1"/>
      <w:numFmt w:val="lowerLetter"/>
      <w:lvlText w:val="%6)"/>
      <w:lvlJc w:val="left"/>
      <w:pPr>
        <w:tabs>
          <w:tab w:val="num" w:pos="6256"/>
        </w:tabs>
        <w:ind w:left="6256" w:hanging="432"/>
      </w:pPr>
      <w:rPr>
        <w:rFonts w:hint="default"/>
      </w:rPr>
    </w:lvl>
    <w:lvl w:ilvl="6">
      <w:start w:val="1"/>
      <w:numFmt w:val="lowerRoman"/>
      <w:lvlText w:val="%7)"/>
      <w:lvlJc w:val="right"/>
      <w:pPr>
        <w:tabs>
          <w:tab w:val="num" w:pos="6400"/>
        </w:tabs>
        <w:ind w:left="6400" w:hanging="288"/>
      </w:pPr>
      <w:rPr>
        <w:rFonts w:hint="default"/>
      </w:rPr>
    </w:lvl>
    <w:lvl w:ilvl="7">
      <w:start w:val="1"/>
      <w:numFmt w:val="lowerLetter"/>
      <w:lvlText w:val="%8."/>
      <w:lvlJc w:val="left"/>
      <w:pPr>
        <w:tabs>
          <w:tab w:val="num" w:pos="6544"/>
        </w:tabs>
        <w:ind w:left="6544" w:hanging="432"/>
      </w:pPr>
      <w:rPr>
        <w:rFonts w:hint="default"/>
      </w:rPr>
    </w:lvl>
    <w:lvl w:ilvl="8">
      <w:start w:val="1"/>
      <w:numFmt w:val="lowerRoman"/>
      <w:lvlText w:val="%9."/>
      <w:lvlJc w:val="right"/>
      <w:pPr>
        <w:tabs>
          <w:tab w:val="num" w:pos="6688"/>
        </w:tabs>
        <w:ind w:left="6688" w:hanging="144"/>
      </w:pPr>
      <w:rPr>
        <w:rFonts w:hint="default"/>
      </w:rPr>
    </w:lvl>
  </w:abstractNum>
  <w:abstractNum w:abstractNumId="7">
    <w:nsid w:val="1BFB1659"/>
    <w:multiLevelType w:val="hybridMultilevel"/>
    <w:tmpl w:val="F4002786"/>
    <w:lvl w:ilvl="0" w:tplc="EA5C54C4">
      <w:start w:val="1"/>
      <w:numFmt w:val="bullet"/>
      <w:pStyle w:val="Style4"/>
      <w:lvlText w:val="-"/>
      <w:lvlJc w:val="left"/>
      <w:pPr>
        <w:tabs>
          <w:tab w:val="num" w:pos="1418"/>
        </w:tabs>
        <w:ind w:left="1418" w:hanging="284"/>
      </w:pPr>
      <w:rPr>
        <w:rFonts w:ascii="Arial Narrow" w:hAnsi="Arial Narrow" w:hint="default"/>
        <w:b w:val="0"/>
        <w:i w:val="0"/>
        <w:sz w:val="20"/>
        <w:szCs w:val="2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CA808A3"/>
    <w:multiLevelType w:val="hybridMultilevel"/>
    <w:tmpl w:val="EDCEAABC"/>
    <w:lvl w:ilvl="0" w:tplc="041A0001">
      <w:start w:val="1"/>
      <w:numFmt w:val="bullet"/>
      <w:lvlText w:val=""/>
      <w:lvlJc w:val="left"/>
      <w:pPr>
        <w:ind w:left="496" w:hanging="360"/>
      </w:pPr>
      <w:rPr>
        <w:rFonts w:ascii="Symbol" w:hAnsi="Symbol" w:hint="default"/>
      </w:rPr>
    </w:lvl>
    <w:lvl w:ilvl="1" w:tplc="041A0003">
      <w:start w:val="1"/>
      <w:numFmt w:val="bullet"/>
      <w:lvlText w:val="o"/>
      <w:lvlJc w:val="left"/>
      <w:pPr>
        <w:ind w:left="1216" w:hanging="360"/>
      </w:pPr>
      <w:rPr>
        <w:rFonts w:ascii="Courier New" w:hAnsi="Courier New" w:cs="Courier New" w:hint="default"/>
      </w:rPr>
    </w:lvl>
    <w:lvl w:ilvl="2" w:tplc="041A0005">
      <w:start w:val="1"/>
      <w:numFmt w:val="bullet"/>
      <w:lvlText w:val=""/>
      <w:lvlJc w:val="left"/>
      <w:pPr>
        <w:ind w:left="1936" w:hanging="360"/>
      </w:pPr>
      <w:rPr>
        <w:rFonts w:ascii="Wingdings" w:hAnsi="Wingdings" w:hint="default"/>
      </w:rPr>
    </w:lvl>
    <w:lvl w:ilvl="3" w:tplc="041A0001">
      <w:start w:val="1"/>
      <w:numFmt w:val="bullet"/>
      <w:lvlText w:val=""/>
      <w:lvlJc w:val="left"/>
      <w:pPr>
        <w:ind w:left="2656" w:hanging="360"/>
      </w:pPr>
      <w:rPr>
        <w:rFonts w:ascii="Symbol" w:hAnsi="Symbol" w:hint="default"/>
      </w:rPr>
    </w:lvl>
    <w:lvl w:ilvl="4" w:tplc="041A0003">
      <w:start w:val="1"/>
      <w:numFmt w:val="bullet"/>
      <w:lvlText w:val="o"/>
      <w:lvlJc w:val="left"/>
      <w:pPr>
        <w:ind w:left="3376" w:hanging="360"/>
      </w:pPr>
      <w:rPr>
        <w:rFonts w:ascii="Courier New" w:hAnsi="Courier New" w:cs="Courier New" w:hint="default"/>
      </w:rPr>
    </w:lvl>
    <w:lvl w:ilvl="5" w:tplc="041A0005">
      <w:start w:val="1"/>
      <w:numFmt w:val="bullet"/>
      <w:lvlText w:val=""/>
      <w:lvlJc w:val="left"/>
      <w:pPr>
        <w:ind w:left="4096" w:hanging="360"/>
      </w:pPr>
      <w:rPr>
        <w:rFonts w:ascii="Wingdings" w:hAnsi="Wingdings" w:hint="default"/>
      </w:rPr>
    </w:lvl>
    <w:lvl w:ilvl="6" w:tplc="041A0001">
      <w:start w:val="1"/>
      <w:numFmt w:val="bullet"/>
      <w:lvlText w:val=""/>
      <w:lvlJc w:val="left"/>
      <w:pPr>
        <w:ind w:left="4816" w:hanging="360"/>
      </w:pPr>
      <w:rPr>
        <w:rFonts w:ascii="Symbol" w:hAnsi="Symbol" w:hint="default"/>
      </w:rPr>
    </w:lvl>
    <w:lvl w:ilvl="7" w:tplc="041A0003">
      <w:start w:val="1"/>
      <w:numFmt w:val="bullet"/>
      <w:lvlText w:val="o"/>
      <w:lvlJc w:val="left"/>
      <w:pPr>
        <w:ind w:left="5536" w:hanging="360"/>
      </w:pPr>
      <w:rPr>
        <w:rFonts w:ascii="Courier New" w:hAnsi="Courier New" w:cs="Courier New" w:hint="default"/>
      </w:rPr>
    </w:lvl>
    <w:lvl w:ilvl="8" w:tplc="041A0005">
      <w:start w:val="1"/>
      <w:numFmt w:val="bullet"/>
      <w:lvlText w:val=""/>
      <w:lvlJc w:val="left"/>
      <w:pPr>
        <w:ind w:left="6256" w:hanging="360"/>
      </w:pPr>
      <w:rPr>
        <w:rFonts w:ascii="Wingdings" w:hAnsi="Wingdings" w:hint="default"/>
      </w:rPr>
    </w:lvl>
  </w:abstractNum>
  <w:abstractNum w:abstractNumId="9">
    <w:nsid w:val="1CBA460C"/>
    <w:multiLevelType w:val="hybridMultilevel"/>
    <w:tmpl w:val="ED4291E4"/>
    <w:lvl w:ilvl="0" w:tplc="041A0001">
      <w:start w:val="1"/>
      <w:numFmt w:val="bullet"/>
      <w:lvlText w:val=""/>
      <w:lvlJc w:val="left"/>
      <w:pPr>
        <w:ind w:left="495" w:hanging="360"/>
      </w:pPr>
      <w:rPr>
        <w:rFonts w:ascii="Symbol" w:hAnsi="Symbol" w:hint="default"/>
      </w:rPr>
    </w:lvl>
    <w:lvl w:ilvl="1" w:tplc="041A0003">
      <w:start w:val="1"/>
      <w:numFmt w:val="bullet"/>
      <w:lvlText w:val="o"/>
      <w:lvlJc w:val="left"/>
      <w:pPr>
        <w:ind w:left="1215" w:hanging="360"/>
      </w:pPr>
      <w:rPr>
        <w:rFonts w:ascii="Courier New" w:hAnsi="Courier New" w:cs="Courier New" w:hint="default"/>
      </w:rPr>
    </w:lvl>
    <w:lvl w:ilvl="2" w:tplc="041A0005">
      <w:start w:val="1"/>
      <w:numFmt w:val="bullet"/>
      <w:lvlText w:val=""/>
      <w:lvlJc w:val="left"/>
      <w:pPr>
        <w:ind w:left="1935" w:hanging="360"/>
      </w:pPr>
      <w:rPr>
        <w:rFonts w:ascii="Wingdings" w:hAnsi="Wingdings" w:hint="default"/>
      </w:rPr>
    </w:lvl>
    <w:lvl w:ilvl="3" w:tplc="041A0001">
      <w:start w:val="1"/>
      <w:numFmt w:val="bullet"/>
      <w:lvlText w:val=""/>
      <w:lvlJc w:val="left"/>
      <w:pPr>
        <w:ind w:left="2655" w:hanging="360"/>
      </w:pPr>
      <w:rPr>
        <w:rFonts w:ascii="Symbol" w:hAnsi="Symbol" w:hint="default"/>
      </w:rPr>
    </w:lvl>
    <w:lvl w:ilvl="4" w:tplc="041A0003">
      <w:start w:val="1"/>
      <w:numFmt w:val="bullet"/>
      <w:lvlText w:val="o"/>
      <w:lvlJc w:val="left"/>
      <w:pPr>
        <w:ind w:left="3375" w:hanging="360"/>
      </w:pPr>
      <w:rPr>
        <w:rFonts w:ascii="Courier New" w:hAnsi="Courier New" w:cs="Courier New" w:hint="default"/>
      </w:rPr>
    </w:lvl>
    <w:lvl w:ilvl="5" w:tplc="041A0005">
      <w:start w:val="1"/>
      <w:numFmt w:val="bullet"/>
      <w:lvlText w:val=""/>
      <w:lvlJc w:val="left"/>
      <w:pPr>
        <w:ind w:left="4095" w:hanging="360"/>
      </w:pPr>
      <w:rPr>
        <w:rFonts w:ascii="Wingdings" w:hAnsi="Wingdings" w:hint="default"/>
      </w:rPr>
    </w:lvl>
    <w:lvl w:ilvl="6" w:tplc="041A0001">
      <w:start w:val="1"/>
      <w:numFmt w:val="bullet"/>
      <w:lvlText w:val=""/>
      <w:lvlJc w:val="left"/>
      <w:pPr>
        <w:ind w:left="4815" w:hanging="360"/>
      </w:pPr>
      <w:rPr>
        <w:rFonts w:ascii="Symbol" w:hAnsi="Symbol" w:hint="default"/>
      </w:rPr>
    </w:lvl>
    <w:lvl w:ilvl="7" w:tplc="041A0003">
      <w:start w:val="1"/>
      <w:numFmt w:val="bullet"/>
      <w:lvlText w:val="o"/>
      <w:lvlJc w:val="left"/>
      <w:pPr>
        <w:ind w:left="5535" w:hanging="360"/>
      </w:pPr>
      <w:rPr>
        <w:rFonts w:ascii="Courier New" w:hAnsi="Courier New" w:cs="Courier New" w:hint="default"/>
      </w:rPr>
    </w:lvl>
    <w:lvl w:ilvl="8" w:tplc="041A0005">
      <w:start w:val="1"/>
      <w:numFmt w:val="bullet"/>
      <w:lvlText w:val=""/>
      <w:lvlJc w:val="left"/>
      <w:pPr>
        <w:ind w:left="6255" w:hanging="360"/>
      </w:pPr>
      <w:rPr>
        <w:rFonts w:ascii="Wingdings" w:hAnsi="Wingdings" w:hint="default"/>
      </w:rPr>
    </w:lvl>
  </w:abstractNum>
  <w:abstractNum w:abstractNumId="10">
    <w:nsid w:val="239F4AC4"/>
    <w:multiLevelType w:val="hybridMultilevel"/>
    <w:tmpl w:val="21AE5FB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11">
    <w:nsid w:val="23C169B7"/>
    <w:multiLevelType w:val="hybridMultilevel"/>
    <w:tmpl w:val="A2F88C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D71636"/>
    <w:multiLevelType w:val="hybridMultilevel"/>
    <w:tmpl w:val="1074B2EA"/>
    <w:lvl w:ilvl="0" w:tplc="EA5C54C4">
      <w:start w:val="1"/>
      <w:numFmt w:val="bullet"/>
      <w:pStyle w:val="Style2"/>
      <w:lvlText w:val="-"/>
      <w:lvlJc w:val="left"/>
      <w:pPr>
        <w:tabs>
          <w:tab w:val="num" w:pos="998"/>
        </w:tabs>
        <w:ind w:left="998" w:hanging="227"/>
      </w:pPr>
      <w:rPr>
        <w:rFonts w:ascii="Arial" w:eastAsia="Times New Roman" w:hAnsi="Arial" w:hint="default"/>
      </w:rPr>
    </w:lvl>
    <w:lvl w:ilvl="1" w:tplc="041A0003">
      <w:start w:val="1"/>
      <w:numFmt w:val="bullet"/>
      <w:lvlText w:val="-"/>
      <w:lvlJc w:val="left"/>
      <w:pPr>
        <w:tabs>
          <w:tab w:val="num" w:pos="1443"/>
        </w:tabs>
        <w:ind w:left="1330" w:hanging="25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29E153EE"/>
    <w:multiLevelType w:val="hybridMultilevel"/>
    <w:tmpl w:val="0F78ED04"/>
    <w:lvl w:ilvl="0" w:tplc="4A540E7E">
      <w:numFmt w:val="bullet"/>
      <w:lvlText w:val="-"/>
      <w:lvlJc w:val="left"/>
      <w:pPr>
        <w:ind w:left="135" w:hanging="154"/>
      </w:pPr>
      <w:rPr>
        <w:rFonts w:ascii="Arial" w:eastAsia="Arial" w:hAnsi="Arial" w:cs="Arial" w:hint="default"/>
        <w:w w:val="100"/>
        <w:sz w:val="20"/>
        <w:szCs w:val="20"/>
      </w:rPr>
    </w:lvl>
    <w:lvl w:ilvl="1" w:tplc="37762B5A">
      <w:numFmt w:val="bullet"/>
      <w:lvlText w:val="-"/>
      <w:lvlJc w:val="left"/>
      <w:pPr>
        <w:ind w:left="1259" w:hanging="375"/>
      </w:pPr>
      <w:rPr>
        <w:rFonts w:ascii="Arial" w:eastAsia="Arial" w:hAnsi="Arial" w:cs="Arial" w:hint="default"/>
        <w:w w:val="100"/>
        <w:sz w:val="20"/>
        <w:szCs w:val="20"/>
      </w:rPr>
    </w:lvl>
    <w:lvl w:ilvl="2" w:tplc="8B024A7A">
      <w:numFmt w:val="bullet"/>
      <w:lvlText w:val="•"/>
      <w:lvlJc w:val="left"/>
      <w:pPr>
        <w:ind w:left="2189" w:hanging="375"/>
      </w:pPr>
    </w:lvl>
    <w:lvl w:ilvl="3" w:tplc="A4AE53FA">
      <w:numFmt w:val="bullet"/>
      <w:lvlText w:val="•"/>
      <w:lvlJc w:val="left"/>
      <w:pPr>
        <w:ind w:left="3118" w:hanging="375"/>
      </w:pPr>
    </w:lvl>
    <w:lvl w:ilvl="4" w:tplc="2444C0D0">
      <w:numFmt w:val="bullet"/>
      <w:lvlText w:val="•"/>
      <w:lvlJc w:val="left"/>
      <w:pPr>
        <w:ind w:left="4048" w:hanging="375"/>
      </w:pPr>
    </w:lvl>
    <w:lvl w:ilvl="5" w:tplc="5D48F968">
      <w:numFmt w:val="bullet"/>
      <w:lvlText w:val="•"/>
      <w:lvlJc w:val="left"/>
      <w:pPr>
        <w:ind w:left="4977" w:hanging="375"/>
      </w:pPr>
    </w:lvl>
    <w:lvl w:ilvl="6" w:tplc="94120758">
      <w:numFmt w:val="bullet"/>
      <w:lvlText w:val="•"/>
      <w:lvlJc w:val="left"/>
      <w:pPr>
        <w:ind w:left="5906" w:hanging="375"/>
      </w:pPr>
    </w:lvl>
    <w:lvl w:ilvl="7" w:tplc="1B363846">
      <w:numFmt w:val="bullet"/>
      <w:lvlText w:val="•"/>
      <w:lvlJc w:val="left"/>
      <w:pPr>
        <w:ind w:left="6836" w:hanging="375"/>
      </w:pPr>
    </w:lvl>
    <w:lvl w:ilvl="8" w:tplc="5FDCCE32">
      <w:numFmt w:val="bullet"/>
      <w:lvlText w:val="•"/>
      <w:lvlJc w:val="left"/>
      <w:pPr>
        <w:ind w:left="7765" w:hanging="375"/>
      </w:pPr>
    </w:lvl>
  </w:abstractNum>
  <w:abstractNum w:abstractNumId="14">
    <w:nsid w:val="2AC21BC3"/>
    <w:multiLevelType w:val="hybridMultilevel"/>
    <w:tmpl w:val="2DD47B2C"/>
    <w:lvl w:ilvl="0" w:tplc="4AEA4FDA">
      <w:start w:val="1"/>
      <w:numFmt w:val="decimal"/>
      <w:pStyle w:val="StyleCenteredBefore12ptCharChar"/>
      <w:lvlText w:val="(%1)"/>
      <w:lvlJc w:val="left"/>
      <w:pPr>
        <w:tabs>
          <w:tab w:val="num" w:pos="720"/>
        </w:tabs>
        <w:ind w:left="720" w:hanging="720"/>
      </w:pPr>
      <w:rPr>
        <w:rFonts w:cs="Arial" w:hint="default"/>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38DA355C"/>
    <w:multiLevelType w:val="hybridMultilevel"/>
    <w:tmpl w:val="B0F2BEB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16">
    <w:nsid w:val="3E340E84"/>
    <w:multiLevelType w:val="singleLevel"/>
    <w:tmpl w:val="163A0C92"/>
    <w:lvl w:ilvl="0">
      <w:start w:val="1"/>
      <w:numFmt w:val="upperRoman"/>
      <w:pStyle w:val="Normal2CharCharChar"/>
      <w:lvlText w:val="%1. "/>
      <w:legacy w:legacy="1" w:legacySpace="0" w:legacyIndent="283"/>
      <w:lvlJc w:val="left"/>
      <w:pPr>
        <w:ind w:left="1003" w:hanging="283"/>
      </w:pPr>
      <w:rPr>
        <w:rFonts w:ascii="Arial" w:hAnsi="Arial" w:hint="default"/>
        <w:sz w:val="24"/>
      </w:rPr>
    </w:lvl>
  </w:abstractNum>
  <w:abstractNum w:abstractNumId="17">
    <w:nsid w:val="455E753D"/>
    <w:multiLevelType w:val="hybridMultilevel"/>
    <w:tmpl w:val="DD3CDF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61439C4"/>
    <w:multiLevelType w:val="hybridMultilevel"/>
    <w:tmpl w:val="674E8AC2"/>
    <w:lvl w:ilvl="0" w:tplc="EA5C54C4">
      <w:start w:val="1"/>
      <w:numFmt w:val="bullet"/>
      <w:pStyle w:val="StyleStyle2Before6pt4"/>
      <w:lvlText w:val="-"/>
      <w:lvlJc w:val="left"/>
      <w:pPr>
        <w:tabs>
          <w:tab w:val="num" w:pos="1068"/>
        </w:tabs>
        <w:ind w:left="1068" w:hanging="360"/>
      </w:pPr>
      <w:rPr>
        <w:rFonts w:ascii="Arial" w:eastAsia="Times New Roman" w:hAnsi="Arial" w:cs="Arial"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hint="default"/>
      </w:rPr>
    </w:lvl>
    <w:lvl w:ilvl="3" w:tplc="041A0001">
      <w:start w:val="1"/>
      <w:numFmt w:val="bullet"/>
      <w:lvlText w:val=""/>
      <w:lvlJc w:val="left"/>
      <w:pPr>
        <w:tabs>
          <w:tab w:val="num" w:pos="3228"/>
        </w:tabs>
        <w:ind w:left="3228" w:hanging="360"/>
      </w:pPr>
      <w:rPr>
        <w:rFonts w:ascii="Symbol" w:hAnsi="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hint="default"/>
      </w:rPr>
    </w:lvl>
    <w:lvl w:ilvl="6" w:tplc="041A000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9">
    <w:nsid w:val="47D86B96"/>
    <w:multiLevelType w:val="multilevel"/>
    <w:tmpl w:val="5A585270"/>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FAB0628"/>
    <w:multiLevelType w:val="hybridMultilevel"/>
    <w:tmpl w:val="76504576"/>
    <w:lvl w:ilvl="0" w:tplc="5E4AB9E8">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00940E9"/>
    <w:multiLevelType w:val="hybridMultilevel"/>
    <w:tmpl w:val="130ADE5C"/>
    <w:lvl w:ilvl="0" w:tplc="B5AAF1E8">
      <w:start w:val="1"/>
      <w:numFmt w:val="decimal"/>
      <w:lvlText w:val="(%1)"/>
      <w:lvlJc w:val="left"/>
      <w:pPr>
        <w:ind w:left="570" w:hanging="57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565D67A8"/>
    <w:multiLevelType w:val="hybridMultilevel"/>
    <w:tmpl w:val="EC60D0EA"/>
    <w:lvl w:ilvl="0" w:tplc="CF7A15F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72A3A0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7D2D1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2425CE"/>
    <w:multiLevelType w:val="hybridMultilevel"/>
    <w:tmpl w:val="EFB8F196"/>
    <w:lvl w:ilvl="0" w:tplc="041A0001">
      <w:start w:val="1"/>
      <w:numFmt w:val="bullet"/>
      <w:lvlText w:val=""/>
      <w:lvlJc w:val="left"/>
      <w:pPr>
        <w:ind w:left="496" w:hanging="360"/>
      </w:pPr>
      <w:rPr>
        <w:rFonts w:ascii="Symbol" w:hAnsi="Symbol" w:hint="default"/>
      </w:rPr>
    </w:lvl>
    <w:lvl w:ilvl="1" w:tplc="041A0003">
      <w:start w:val="1"/>
      <w:numFmt w:val="bullet"/>
      <w:lvlText w:val="o"/>
      <w:lvlJc w:val="left"/>
      <w:pPr>
        <w:ind w:left="1216" w:hanging="360"/>
      </w:pPr>
      <w:rPr>
        <w:rFonts w:ascii="Courier New" w:hAnsi="Courier New" w:cs="Courier New" w:hint="default"/>
      </w:rPr>
    </w:lvl>
    <w:lvl w:ilvl="2" w:tplc="041A0005">
      <w:start w:val="1"/>
      <w:numFmt w:val="bullet"/>
      <w:lvlText w:val=""/>
      <w:lvlJc w:val="left"/>
      <w:pPr>
        <w:ind w:left="1936" w:hanging="360"/>
      </w:pPr>
      <w:rPr>
        <w:rFonts w:ascii="Wingdings" w:hAnsi="Wingdings" w:hint="default"/>
      </w:rPr>
    </w:lvl>
    <w:lvl w:ilvl="3" w:tplc="041A0001">
      <w:start w:val="1"/>
      <w:numFmt w:val="bullet"/>
      <w:lvlText w:val=""/>
      <w:lvlJc w:val="left"/>
      <w:pPr>
        <w:ind w:left="2656" w:hanging="360"/>
      </w:pPr>
      <w:rPr>
        <w:rFonts w:ascii="Symbol" w:hAnsi="Symbol" w:hint="default"/>
      </w:rPr>
    </w:lvl>
    <w:lvl w:ilvl="4" w:tplc="041A0003">
      <w:start w:val="1"/>
      <w:numFmt w:val="bullet"/>
      <w:lvlText w:val="o"/>
      <w:lvlJc w:val="left"/>
      <w:pPr>
        <w:ind w:left="3376" w:hanging="360"/>
      </w:pPr>
      <w:rPr>
        <w:rFonts w:ascii="Courier New" w:hAnsi="Courier New" w:cs="Courier New" w:hint="default"/>
      </w:rPr>
    </w:lvl>
    <w:lvl w:ilvl="5" w:tplc="041A0005">
      <w:start w:val="1"/>
      <w:numFmt w:val="bullet"/>
      <w:lvlText w:val=""/>
      <w:lvlJc w:val="left"/>
      <w:pPr>
        <w:ind w:left="4096" w:hanging="360"/>
      </w:pPr>
      <w:rPr>
        <w:rFonts w:ascii="Wingdings" w:hAnsi="Wingdings" w:hint="default"/>
      </w:rPr>
    </w:lvl>
    <w:lvl w:ilvl="6" w:tplc="041A0001">
      <w:start w:val="1"/>
      <w:numFmt w:val="bullet"/>
      <w:lvlText w:val=""/>
      <w:lvlJc w:val="left"/>
      <w:pPr>
        <w:ind w:left="4816" w:hanging="360"/>
      </w:pPr>
      <w:rPr>
        <w:rFonts w:ascii="Symbol" w:hAnsi="Symbol" w:hint="default"/>
      </w:rPr>
    </w:lvl>
    <w:lvl w:ilvl="7" w:tplc="041A0003">
      <w:start w:val="1"/>
      <w:numFmt w:val="bullet"/>
      <w:lvlText w:val="o"/>
      <w:lvlJc w:val="left"/>
      <w:pPr>
        <w:ind w:left="5536" w:hanging="360"/>
      </w:pPr>
      <w:rPr>
        <w:rFonts w:ascii="Courier New" w:hAnsi="Courier New" w:cs="Courier New" w:hint="default"/>
      </w:rPr>
    </w:lvl>
    <w:lvl w:ilvl="8" w:tplc="041A0005">
      <w:start w:val="1"/>
      <w:numFmt w:val="bullet"/>
      <w:lvlText w:val=""/>
      <w:lvlJc w:val="left"/>
      <w:pPr>
        <w:ind w:left="6256" w:hanging="360"/>
      </w:pPr>
      <w:rPr>
        <w:rFonts w:ascii="Wingdings" w:hAnsi="Wingdings" w:hint="default"/>
      </w:rPr>
    </w:lvl>
  </w:abstractNum>
  <w:abstractNum w:abstractNumId="26">
    <w:nsid w:val="606B38D9"/>
    <w:multiLevelType w:val="hybridMultilevel"/>
    <w:tmpl w:val="2D5A2F9C"/>
    <w:lvl w:ilvl="0" w:tplc="041A0001">
      <w:start w:val="1"/>
      <w:numFmt w:val="bullet"/>
      <w:lvlText w:val=""/>
      <w:lvlJc w:val="left"/>
      <w:pPr>
        <w:ind w:left="856" w:hanging="360"/>
      </w:pPr>
      <w:rPr>
        <w:rFonts w:ascii="Symbol" w:hAnsi="Symbol" w:hint="default"/>
      </w:rPr>
    </w:lvl>
    <w:lvl w:ilvl="1" w:tplc="041A0003">
      <w:start w:val="1"/>
      <w:numFmt w:val="bullet"/>
      <w:lvlText w:val="o"/>
      <w:lvlJc w:val="left"/>
      <w:pPr>
        <w:ind w:left="1576" w:hanging="360"/>
      </w:pPr>
      <w:rPr>
        <w:rFonts w:ascii="Courier New" w:hAnsi="Courier New" w:cs="Courier New" w:hint="default"/>
      </w:rPr>
    </w:lvl>
    <w:lvl w:ilvl="2" w:tplc="041A0005">
      <w:start w:val="1"/>
      <w:numFmt w:val="bullet"/>
      <w:lvlText w:val=""/>
      <w:lvlJc w:val="left"/>
      <w:pPr>
        <w:ind w:left="2296" w:hanging="360"/>
      </w:pPr>
      <w:rPr>
        <w:rFonts w:ascii="Wingdings" w:hAnsi="Wingdings" w:hint="default"/>
      </w:rPr>
    </w:lvl>
    <w:lvl w:ilvl="3" w:tplc="041A0001">
      <w:start w:val="1"/>
      <w:numFmt w:val="bullet"/>
      <w:lvlText w:val=""/>
      <w:lvlJc w:val="left"/>
      <w:pPr>
        <w:ind w:left="3016" w:hanging="360"/>
      </w:pPr>
      <w:rPr>
        <w:rFonts w:ascii="Symbol" w:hAnsi="Symbol" w:hint="default"/>
      </w:rPr>
    </w:lvl>
    <w:lvl w:ilvl="4" w:tplc="041A0003">
      <w:start w:val="1"/>
      <w:numFmt w:val="bullet"/>
      <w:lvlText w:val="o"/>
      <w:lvlJc w:val="left"/>
      <w:pPr>
        <w:ind w:left="3736" w:hanging="360"/>
      </w:pPr>
      <w:rPr>
        <w:rFonts w:ascii="Courier New" w:hAnsi="Courier New" w:cs="Courier New" w:hint="default"/>
      </w:rPr>
    </w:lvl>
    <w:lvl w:ilvl="5" w:tplc="041A0005">
      <w:start w:val="1"/>
      <w:numFmt w:val="bullet"/>
      <w:lvlText w:val=""/>
      <w:lvlJc w:val="left"/>
      <w:pPr>
        <w:ind w:left="4456" w:hanging="360"/>
      </w:pPr>
      <w:rPr>
        <w:rFonts w:ascii="Wingdings" w:hAnsi="Wingdings" w:hint="default"/>
      </w:rPr>
    </w:lvl>
    <w:lvl w:ilvl="6" w:tplc="041A0001">
      <w:start w:val="1"/>
      <w:numFmt w:val="bullet"/>
      <w:lvlText w:val=""/>
      <w:lvlJc w:val="left"/>
      <w:pPr>
        <w:ind w:left="5176" w:hanging="360"/>
      </w:pPr>
      <w:rPr>
        <w:rFonts w:ascii="Symbol" w:hAnsi="Symbol" w:hint="default"/>
      </w:rPr>
    </w:lvl>
    <w:lvl w:ilvl="7" w:tplc="041A0003">
      <w:start w:val="1"/>
      <w:numFmt w:val="bullet"/>
      <w:lvlText w:val="o"/>
      <w:lvlJc w:val="left"/>
      <w:pPr>
        <w:ind w:left="5896" w:hanging="360"/>
      </w:pPr>
      <w:rPr>
        <w:rFonts w:ascii="Courier New" w:hAnsi="Courier New" w:cs="Courier New" w:hint="default"/>
      </w:rPr>
    </w:lvl>
    <w:lvl w:ilvl="8" w:tplc="041A0005">
      <w:start w:val="1"/>
      <w:numFmt w:val="bullet"/>
      <w:lvlText w:val=""/>
      <w:lvlJc w:val="left"/>
      <w:pPr>
        <w:ind w:left="6616" w:hanging="360"/>
      </w:pPr>
      <w:rPr>
        <w:rFonts w:ascii="Wingdings" w:hAnsi="Wingdings" w:hint="default"/>
      </w:rPr>
    </w:lvl>
  </w:abstractNum>
  <w:abstractNum w:abstractNumId="27">
    <w:nsid w:val="719107C6"/>
    <w:multiLevelType w:val="hybridMultilevel"/>
    <w:tmpl w:val="B9685038"/>
    <w:lvl w:ilvl="0" w:tplc="CF7A15F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484304F"/>
    <w:multiLevelType w:val="hybridMultilevel"/>
    <w:tmpl w:val="F2A413C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9">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A9D36BA"/>
    <w:multiLevelType w:val="multilevel"/>
    <w:tmpl w:val="20CA717C"/>
    <w:lvl w:ilvl="0">
      <w:start w:val="1"/>
      <w:numFmt w:val="decimal"/>
      <w:lvlText w:val="%1."/>
      <w:lvlJc w:val="left"/>
      <w:pPr>
        <w:ind w:left="856" w:hanging="721"/>
      </w:pPr>
      <w:rPr>
        <w:rFonts w:ascii="Arial" w:eastAsia="Arial" w:hAnsi="Arial" w:cs="Arial" w:hint="default"/>
        <w:spacing w:val="-2"/>
        <w:w w:val="100"/>
        <w:sz w:val="20"/>
        <w:szCs w:val="20"/>
      </w:rPr>
    </w:lvl>
    <w:lvl w:ilvl="1">
      <w:start w:val="1"/>
      <w:numFmt w:val="decimal"/>
      <w:lvlText w:val="%1.%2."/>
      <w:lvlJc w:val="left"/>
      <w:pPr>
        <w:ind w:left="855" w:hanging="720"/>
      </w:pPr>
      <w:rPr>
        <w:rFonts w:ascii="Arial" w:eastAsia="Arial" w:hAnsi="Arial" w:cs="Arial" w:hint="default"/>
        <w:spacing w:val="-2"/>
        <w:w w:val="100"/>
        <w:sz w:val="20"/>
        <w:szCs w:val="20"/>
      </w:rPr>
    </w:lvl>
    <w:lvl w:ilvl="2">
      <w:numFmt w:val="bullet"/>
      <w:lvlText w:val="•"/>
      <w:lvlJc w:val="left"/>
      <w:pPr>
        <w:ind w:left="2189" w:hanging="720"/>
      </w:pPr>
    </w:lvl>
    <w:lvl w:ilvl="3">
      <w:numFmt w:val="bullet"/>
      <w:lvlText w:val="•"/>
      <w:lvlJc w:val="left"/>
      <w:pPr>
        <w:ind w:left="3118" w:hanging="720"/>
      </w:pPr>
    </w:lvl>
    <w:lvl w:ilvl="4">
      <w:numFmt w:val="bullet"/>
      <w:lvlText w:val="•"/>
      <w:lvlJc w:val="left"/>
      <w:pPr>
        <w:ind w:left="4048" w:hanging="720"/>
      </w:pPr>
    </w:lvl>
    <w:lvl w:ilvl="5">
      <w:numFmt w:val="bullet"/>
      <w:lvlText w:val="•"/>
      <w:lvlJc w:val="left"/>
      <w:pPr>
        <w:ind w:left="4977" w:hanging="720"/>
      </w:pPr>
    </w:lvl>
    <w:lvl w:ilvl="6">
      <w:numFmt w:val="bullet"/>
      <w:lvlText w:val="•"/>
      <w:lvlJc w:val="left"/>
      <w:pPr>
        <w:ind w:left="5906" w:hanging="720"/>
      </w:pPr>
    </w:lvl>
    <w:lvl w:ilvl="7">
      <w:numFmt w:val="bullet"/>
      <w:lvlText w:val="•"/>
      <w:lvlJc w:val="left"/>
      <w:pPr>
        <w:ind w:left="6836" w:hanging="720"/>
      </w:pPr>
    </w:lvl>
    <w:lvl w:ilvl="8">
      <w:numFmt w:val="bullet"/>
      <w:lvlText w:val="•"/>
      <w:lvlJc w:val="left"/>
      <w:pPr>
        <w:ind w:left="7765" w:hanging="720"/>
      </w:pPr>
    </w:lvl>
  </w:abstractNum>
  <w:abstractNum w:abstractNumId="31">
    <w:nsid w:val="7C435ED3"/>
    <w:multiLevelType w:val="hybridMultilevel"/>
    <w:tmpl w:val="736A38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7D87089F"/>
    <w:multiLevelType w:val="hybridMultilevel"/>
    <w:tmpl w:val="EBA6D9BE"/>
    <w:lvl w:ilvl="0" w:tplc="04EC253C">
      <w:numFmt w:val="bullet"/>
      <w:lvlText w:val="-"/>
      <w:lvlJc w:val="left"/>
      <w:pPr>
        <w:ind w:left="511" w:hanging="375"/>
      </w:pPr>
      <w:rPr>
        <w:rFonts w:ascii="Arial" w:eastAsia="Arial" w:hAnsi="Arial" w:cs="Arial" w:hint="default"/>
        <w:w w:val="100"/>
        <w:sz w:val="20"/>
        <w:szCs w:val="20"/>
      </w:rPr>
    </w:lvl>
    <w:lvl w:ilvl="1" w:tplc="DA0EF400">
      <w:numFmt w:val="bullet"/>
      <w:lvlText w:val="•"/>
      <w:lvlJc w:val="left"/>
      <w:pPr>
        <w:ind w:left="1348" w:hanging="375"/>
      </w:pPr>
    </w:lvl>
    <w:lvl w:ilvl="2" w:tplc="2C66C0EA">
      <w:numFmt w:val="bullet"/>
      <w:lvlText w:val="•"/>
      <w:lvlJc w:val="left"/>
      <w:pPr>
        <w:ind w:left="2184" w:hanging="375"/>
      </w:pPr>
    </w:lvl>
    <w:lvl w:ilvl="3" w:tplc="4CDCFA78">
      <w:numFmt w:val="bullet"/>
      <w:lvlText w:val="•"/>
      <w:lvlJc w:val="left"/>
      <w:pPr>
        <w:ind w:left="3021" w:hanging="375"/>
      </w:pPr>
    </w:lvl>
    <w:lvl w:ilvl="4" w:tplc="73D65734">
      <w:numFmt w:val="bullet"/>
      <w:lvlText w:val="•"/>
      <w:lvlJc w:val="left"/>
      <w:pPr>
        <w:ind w:left="3857" w:hanging="375"/>
      </w:pPr>
    </w:lvl>
    <w:lvl w:ilvl="5" w:tplc="BC768E14">
      <w:numFmt w:val="bullet"/>
      <w:lvlText w:val="•"/>
      <w:lvlJc w:val="left"/>
      <w:pPr>
        <w:ind w:left="4694" w:hanging="375"/>
      </w:pPr>
    </w:lvl>
    <w:lvl w:ilvl="6" w:tplc="374849BE">
      <w:numFmt w:val="bullet"/>
      <w:lvlText w:val="•"/>
      <w:lvlJc w:val="left"/>
      <w:pPr>
        <w:ind w:left="5530" w:hanging="375"/>
      </w:pPr>
    </w:lvl>
    <w:lvl w:ilvl="7" w:tplc="5E3CBEE6">
      <w:numFmt w:val="bullet"/>
      <w:lvlText w:val="•"/>
      <w:lvlJc w:val="left"/>
      <w:pPr>
        <w:ind w:left="6367" w:hanging="375"/>
      </w:pPr>
    </w:lvl>
    <w:lvl w:ilvl="8" w:tplc="F4F02F68">
      <w:numFmt w:val="bullet"/>
      <w:lvlText w:val="•"/>
      <w:lvlJc w:val="left"/>
      <w:pPr>
        <w:ind w:left="7203" w:hanging="375"/>
      </w:pPr>
    </w:lvl>
  </w:abstractNum>
  <w:num w:numId="1">
    <w:abstractNumId w:val="0"/>
    <w:lvlOverride w:ilvl="0">
      <w:lvl w:ilvl="0">
        <w:start w:val="1"/>
        <w:numFmt w:val="bullet"/>
        <w:pStyle w:val="Bullet-3"/>
        <w:lvlText w:val=""/>
        <w:legacy w:legacy="1" w:legacySpace="0" w:legacyIndent="283"/>
        <w:lvlJc w:val="left"/>
        <w:pPr>
          <w:ind w:left="283" w:hanging="283"/>
        </w:pPr>
        <w:rPr>
          <w:rFonts w:ascii="Symbol" w:hAnsi="Symbol" w:hint="default"/>
        </w:rPr>
      </w:lvl>
    </w:lvlOverride>
  </w:num>
  <w:num w:numId="2">
    <w:abstractNumId w:val="16"/>
  </w:num>
  <w:num w:numId="3">
    <w:abstractNumId w:val="12"/>
  </w:num>
  <w:num w:numId="4">
    <w:abstractNumId w:val="29"/>
  </w:num>
  <w:num w:numId="5">
    <w:abstractNumId w:val="4"/>
  </w:num>
  <w:num w:numId="6">
    <w:abstractNumId w:val="6"/>
  </w:num>
  <w:num w:numId="7">
    <w:abstractNumId w:val="7"/>
  </w:num>
  <w:num w:numId="8">
    <w:abstractNumId w:val="18"/>
  </w:num>
  <w:num w:numId="9">
    <w:abstractNumId w:val="14"/>
  </w:num>
  <w:num w:numId="10">
    <w:abstractNumId w:val="3"/>
  </w:num>
  <w:num w:numId="11">
    <w:abstractNumId w:val="2"/>
  </w:num>
  <w:num w:numId="12">
    <w:abstractNumId w:val="20"/>
  </w:num>
  <w:num w:numId="13">
    <w:abstractNumId w:val="1"/>
  </w:num>
  <w:num w:numId="14">
    <w:abstractNumId w:val="21"/>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4"/>
  </w:num>
  <w:num w:numId="17">
    <w:abstractNumId w:val="27"/>
  </w:num>
  <w:num w:numId="18">
    <w:abstractNumId w:val="22"/>
  </w:num>
  <w:num w:numId="19">
    <w:abstractNumId w:val="11"/>
  </w:num>
  <w:num w:numId="20">
    <w:abstractNumId w:val="23"/>
  </w:num>
  <w:num w:numId="21">
    <w:abstractNumId w:val="19"/>
  </w:num>
  <w:num w:numId="22">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0"/>
  </w:num>
  <w:num w:numId="24">
    <w:abstractNumId w:val="15"/>
  </w:num>
  <w:num w:numId="25">
    <w:abstractNumId w:val="28"/>
  </w:num>
  <w:num w:numId="26">
    <w:abstractNumId w:val="17"/>
  </w:num>
  <w:num w:numId="27">
    <w:abstractNumId w:val="31"/>
  </w:num>
  <w:num w:numId="28">
    <w:abstractNumId w:val="25"/>
  </w:num>
  <w:num w:numId="29">
    <w:abstractNumId w:val="9"/>
  </w:num>
  <w:num w:numId="30">
    <w:abstractNumId w:val="26"/>
  </w:num>
  <w:num w:numId="31">
    <w:abstractNumId w:val="13"/>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F4"/>
    <w:rsid w:val="00011331"/>
    <w:rsid w:val="000143D7"/>
    <w:rsid w:val="00022FD4"/>
    <w:rsid w:val="0004440A"/>
    <w:rsid w:val="00052EDB"/>
    <w:rsid w:val="00057522"/>
    <w:rsid w:val="0009037B"/>
    <w:rsid w:val="00092D06"/>
    <w:rsid w:val="000D36A8"/>
    <w:rsid w:val="000D6397"/>
    <w:rsid w:val="001103A4"/>
    <w:rsid w:val="001129BC"/>
    <w:rsid w:val="00165373"/>
    <w:rsid w:val="001755D7"/>
    <w:rsid w:val="00176E40"/>
    <w:rsid w:val="001935F2"/>
    <w:rsid w:val="001B1B7B"/>
    <w:rsid w:val="001D725A"/>
    <w:rsid w:val="00223475"/>
    <w:rsid w:val="00233B30"/>
    <w:rsid w:val="00277D37"/>
    <w:rsid w:val="00280043"/>
    <w:rsid w:val="00294494"/>
    <w:rsid w:val="002B78EF"/>
    <w:rsid w:val="002E34D4"/>
    <w:rsid w:val="002E6771"/>
    <w:rsid w:val="003532BD"/>
    <w:rsid w:val="00383DCF"/>
    <w:rsid w:val="003A1CB1"/>
    <w:rsid w:val="003E6E24"/>
    <w:rsid w:val="00404209"/>
    <w:rsid w:val="004205B4"/>
    <w:rsid w:val="00427470"/>
    <w:rsid w:val="00454CFF"/>
    <w:rsid w:val="004552F8"/>
    <w:rsid w:val="004B25B5"/>
    <w:rsid w:val="004D50F4"/>
    <w:rsid w:val="00507BCD"/>
    <w:rsid w:val="00524B38"/>
    <w:rsid w:val="00547464"/>
    <w:rsid w:val="005972C7"/>
    <w:rsid w:val="005B1DFD"/>
    <w:rsid w:val="005C067F"/>
    <w:rsid w:val="005C1B0B"/>
    <w:rsid w:val="005D3C07"/>
    <w:rsid w:val="005D4449"/>
    <w:rsid w:val="005E3B6E"/>
    <w:rsid w:val="005E4C33"/>
    <w:rsid w:val="00614635"/>
    <w:rsid w:val="0061474F"/>
    <w:rsid w:val="00622E86"/>
    <w:rsid w:val="00630988"/>
    <w:rsid w:val="00633171"/>
    <w:rsid w:val="00636BA5"/>
    <w:rsid w:val="00643C7F"/>
    <w:rsid w:val="006779BE"/>
    <w:rsid w:val="0068263F"/>
    <w:rsid w:val="00696217"/>
    <w:rsid w:val="006A5F76"/>
    <w:rsid w:val="006D5E7B"/>
    <w:rsid w:val="007019CF"/>
    <w:rsid w:val="00720C0D"/>
    <w:rsid w:val="007335DF"/>
    <w:rsid w:val="0074594A"/>
    <w:rsid w:val="00755114"/>
    <w:rsid w:val="00782997"/>
    <w:rsid w:val="007A4B75"/>
    <w:rsid w:val="007C2346"/>
    <w:rsid w:val="007D482E"/>
    <w:rsid w:val="007E121B"/>
    <w:rsid w:val="008B4C82"/>
    <w:rsid w:val="008C2060"/>
    <w:rsid w:val="008C3544"/>
    <w:rsid w:val="008C6095"/>
    <w:rsid w:val="008E6F66"/>
    <w:rsid w:val="008E7598"/>
    <w:rsid w:val="009020AC"/>
    <w:rsid w:val="00962A91"/>
    <w:rsid w:val="0099231F"/>
    <w:rsid w:val="009A3AEB"/>
    <w:rsid w:val="009B44DA"/>
    <w:rsid w:val="009C26E7"/>
    <w:rsid w:val="00A13EA5"/>
    <w:rsid w:val="00A40311"/>
    <w:rsid w:val="00A41A1E"/>
    <w:rsid w:val="00A86039"/>
    <w:rsid w:val="00A945C2"/>
    <w:rsid w:val="00AA5BFC"/>
    <w:rsid w:val="00AB0638"/>
    <w:rsid w:val="00AB06EA"/>
    <w:rsid w:val="00B0715B"/>
    <w:rsid w:val="00B326ED"/>
    <w:rsid w:val="00B414DD"/>
    <w:rsid w:val="00B84C3D"/>
    <w:rsid w:val="00B90754"/>
    <w:rsid w:val="00BF0C60"/>
    <w:rsid w:val="00C2552B"/>
    <w:rsid w:val="00C33F99"/>
    <w:rsid w:val="00C5224B"/>
    <w:rsid w:val="00C61D98"/>
    <w:rsid w:val="00C66E22"/>
    <w:rsid w:val="00C87FF5"/>
    <w:rsid w:val="00C9586E"/>
    <w:rsid w:val="00CA7340"/>
    <w:rsid w:val="00CB0531"/>
    <w:rsid w:val="00CB26F9"/>
    <w:rsid w:val="00CC6315"/>
    <w:rsid w:val="00CE7C05"/>
    <w:rsid w:val="00D01C58"/>
    <w:rsid w:val="00D05BAD"/>
    <w:rsid w:val="00D10813"/>
    <w:rsid w:val="00D129E1"/>
    <w:rsid w:val="00D159D7"/>
    <w:rsid w:val="00D3230B"/>
    <w:rsid w:val="00D551CF"/>
    <w:rsid w:val="00D614C7"/>
    <w:rsid w:val="00D9641C"/>
    <w:rsid w:val="00DA388D"/>
    <w:rsid w:val="00DC40AF"/>
    <w:rsid w:val="00DF6AB5"/>
    <w:rsid w:val="00E001EE"/>
    <w:rsid w:val="00E15BFB"/>
    <w:rsid w:val="00E24221"/>
    <w:rsid w:val="00E329B4"/>
    <w:rsid w:val="00E42FDD"/>
    <w:rsid w:val="00E45D28"/>
    <w:rsid w:val="00E7342D"/>
    <w:rsid w:val="00E804C4"/>
    <w:rsid w:val="00E8755B"/>
    <w:rsid w:val="00EB569A"/>
    <w:rsid w:val="00EE27BA"/>
    <w:rsid w:val="00F1105D"/>
    <w:rsid w:val="00F24AB3"/>
    <w:rsid w:val="00F61C31"/>
    <w:rsid w:val="00F75885"/>
    <w:rsid w:val="00F7612B"/>
    <w:rsid w:val="00F8135B"/>
    <w:rsid w:val="00F90FFF"/>
    <w:rsid w:val="00F918F3"/>
    <w:rsid w:val="00FC6446"/>
    <w:rsid w:val="00FF32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F4"/>
    <w:pPr>
      <w:spacing w:after="0" w:line="240" w:lineRule="auto"/>
    </w:pPr>
    <w:rPr>
      <w:rFonts w:ascii="Arial" w:eastAsia="Times New Roman" w:hAnsi="Arial"/>
      <w:sz w:val="30"/>
      <w:szCs w:val="20"/>
    </w:rPr>
  </w:style>
  <w:style w:type="paragraph" w:styleId="Naslov1">
    <w:name w:val="heading 1"/>
    <w:basedOn w:val="Normal"/>
    <w:next w:val="Normal"/>
    <w:link w:val="Naslov1Char"/>
    <w:uiPriority w:val="9"/>
    <w:qFormat/>
    <w:rsid w:val="004D50F4"/>
    <w:pPr>
      <w:keepNext/>
      <w:outlineLvl w:val="0"/>
    </w:pPr>
    <w:rPr>
      <w:b/>
      <w:sz w:val="32"/>
      <w:lang w:val="en-GB"/>
    </w:rPr>
  </w:style>
  <w:style w:type="paragraph" w:styleId="Naslov2">
    <w:name w:val="heading 2"/>
    <w:basedOn w:val="Normal"/>
    <w:next w:val="Normal"/>
    <w:link w:val="Naslov2Char"/>
    <w:uiPriority w:val="9"/>
    <w:qFormat/>
    <w:rsid w:val="004D50F4"/>
    <w:pPr>
      <w:keepNext/>
      <w:spacing w:before="240" w:after="60"/>
      <w:outlineLvl w:val="1"/>
    </w:pPr>
    <w:rPr>
      <w:b/>
      <w:i/>
      <w:sz w:val="24"/>
    </w:rPr>
  </w:style>
  <w:style w:type="paragraph" w:styleId="Naslov3">
    <w:name w:val="heading 3"/>
    <w:basedOn w:val="Normal"/>
    <w:next w:val="Normal"/>
    <w:link w:val="Naslov3Char"/>
    <w:uiPriority w:val="9"/>
    <w:qFormat/>
    <w:rsid w:val="004D50F4"/>
    <w:pPr>
      <w:keepNext/>
      <w:jc w:val="both"/>
      <w:outlineLvl w:val="2"/>
    </w:pPr>
    <w:rPr>
      <w:b/>
      <w:sz w:val="24"/>
      <w:lang w:val="en-GB"/>
    </w:rPr>
  </w:style>
  <w:style w:type="paragraph" w:styleId="Naslov4">
    <w:name w:val="heading 4"/>
    <w:basedOn w:val="Normal"/>
    <w:next w:val="Normal"/>
    <w:link w:val="Naslov4Char"/>
    <w:uiPriority w:val="9"/>
    <w:qFormat/>
    <w:rsid w:val="004D50F4"/>
    <w:pPr>
      <w:keepNext/>
      <w:spacing w:before="240" w:after="60"/>
      <w:outlineLvl w:val="3"/>
    </w:pPr>
    <w:rPr>
      <w:b/>
      <w:sz w:val="24"/>
    </w:rPr>
  </w:style>
  <w:style w:type="paragraph" w:styleId="Naslov5">
    <w:name w:val="heading 5"/>
    <w:basedOn w:val="Normal"/>
    <w:next w:val="Normal"/>
    <w:link w:val="Naslov5Char"/>
    <w:uiPriority w:val="9"/>
    <w:qFormat/>
    <w:rsid w:val="004D50F4"/>
    <w:pPr>
      <w:keepNext/>
      <w:ind w:right="-284"/>
      <w:jc w:val="both"/>
      <w:outlineLvl w:val="4"/>
    </w:pPr>
    <w:rPr>
      <w:b/>
      <w:sz w:val="24"/>
      <w:lang w:val="en-GB"/>
    </w:rPr>
  </w:style>
  <w:style w:type="paragraph" w:styleId="Naslov6">
    <w:name w:val="heading 6"/>
    <w:aliases w:val="Heading 6 Char Char Char,Heading 6 Char Char Char Char Char"/>
    <w:basedOn w:val="Normal"/>
    <w:next w:val="Normal"/>
    <w:link w:val="Naslov6Char"/>
    <w:uiPriority w:val="9"/>
    <w:qFormat/>
    <w:rsid w:val="004D50F4"/>
    <w:pPr>
      <w:spacing w:before="240" w:after="60"/>
      <w:outlineLvl w:val="5"/>
    </w:pPr>
    <w:rPr>
      <w:rFonts w:ascii="Times New Roman" w:hAnsi="Times New Roman"/>
      <w:i/>
      <w:sz w:val="22"/>
    </w:rPr>
  </w:style>
  <w:style w:type="paragraph" w:styleId="Naslov7">
    <w:name w:val="heading 7"/>
    <w:basedOn w:val="Normal"/>
    <w:next w:val="Normal"/>
    <w:link w:val="Naslov7Char"/>
    <w:uiPriority w:val="9"/>
    <w:qFormat/>
    <w:rsid w:val="004D50F4"/>
    <w:pPr>
      <w:keepNext/>
      <w:numPr>
        <w:ilvl w:val="12"/>
      </w:numPr>
      <w:jc w:val="both"/>
      <w:outlineLvl w:val="6"/>
    </w:pPr>
    <w:rPr>
      <w:b/>
      <w:sz w:val="24"/>
      <w:u w:val="single"/>
    </w:rPr>
  </w:style>
  <w:style w:type="paragraph" w:styleId="Naslov8">
    <w:name w:val="heading 8"/>
    <w:basedOn w:val="Normal"/>
    <w:next w:val="Normal"/>
    <w:link w:val="Naslov8Char"/>
    <w:uiPriority w:val="9"/>
    <w:qFormat/>
    <w:rsid w:val="004D50F4"/>
    <w:pPr>
      <w:keepNext/>
      <w:numPr>
        <w:ilvl w:val="12"/>
      </w:numPr>
      <w:jc w:val="center"/>
      <w:outlineLvl w:val="7"/>
    </w:pPr>
    <w:rPr>
      <w:i/>
      <w:sz w:val="24"/>
    </w:rPr>
  </w:style>
  <w:style w:type="paragraph" w:styleId="Naslov9">
    <w:name w:val="heading 9"/>
    <w:basedOn w:val="Normal"/>
    <w:next w:val="Normal"/>
    <w:link w:val="Naslov9Char"/>
    <w:uiPriority w:val="9"/>
    <w:qFormat/>
    <w:rsid w:val="004D50F4"/>
    <w:pPr>
      <w:keepNext/>
      <w:widowControl w:val="0"/>
      <w:outlineLvl w:val="8"/>
    </w:pPr>
    <w:rPr>
      <w:b/>
      <w:sz w:val="24"/>
      <w:u w:val="single"/>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50F4"/>
    <w:rPr>
      <w:rFonts w:ascii="Arial" w:eastAsia="Times New Roman" w:hAnsi="Arial"/>
      <w:b/>
      <w:sz w:val="32"/>
      <w:szCs w:val="20"/>
      <w:lang w:val="en-GB"/>
    </w:rPr>
  </w:style>
  <w:style w:type="character" w:customStyle="1" w:styleId="Naslov2Char">
    <w:name w:val="Naslov 2 Char"/>
    <w:basedOn w:val="Zadanifontodlomka"/>
    <w:link w:val="Naslov2"/>
    <w:uiPriority w:val="9"/>
    <w:rsid w:val="004D50F4"/>
    <w:rPr>
      <w:rFonts w:ascii="Arial" w:eastAsia="Times New Roman" w:hAnsi="Arial"/>
      <w:b/>
      <w:i/>
      <w:szCs w:val="20"/>
    </w:rPr>
  </w:style>
  <w:style w:type="character" w:customStyle="1" w:styleId="Naslov3Char">
    <w:name w:val="Naslov 3 Char"/>
    <w:basedOn w:val="Zadanifontodlomka"/>
    <w:link w:val="Naslov3"/>
    <w:uiPriority w:val="9"/>
    <w:rsid w:val="004D50F4"/>
    <w:rPr>
      <w:rFonts w:ascii="Arial" w:eastAsia="Times New Roman" w:hAnsi="Arial"/>
      <w:b/>
      <w:szCs w:val="20"/>
      <w:lang w:val="en-GB"/>
    </w:rPr>
  </w:style>
  <w:style w:type="character" w:customStyle="1" w:styleId="Naslov4Char">
    <w:name w:val="Naslov 4 Char"/>
    <w:basedOn w:val="Zadanifontodlomka"/>
    <w:link w:val="Naslov4"/>
    <w:uiPriority w:val="9"/>
    <w:rsid w:val="004D50F4"/>
    <w:rPr>
      <w:rFonts w:ascii="Arial" w:eastAsia="Times New Roman" w:hAnsi="Arial"/>
      <w:b/>
      <w:szCs w:val="20"/>
    </w:rPr>
  </w:style>
  <w:style w:type="character" w:customStyle="1" w:styleId="Naslov5Char">
    <w:name w:val="Naslov 5 Char"/>
    <w:basedOn w:val="Zadanifontodlomka"/>
    <w:link w:val="Naslov5"/>
    <w:uiPriority w:val="9"/>
    <w:rsid w:val="004D50F4"/>
    <w:rPr>
      <w:rFonts w:ascii="Arial" w:eastAsia="Times New Roman" w:hAnsi="Arial"/>
      <w:b/>
      <w:szCs w:val="20"/>
      <w:lang w:val="en-GB"/>
    </w:rPr>
  </w:style>
  <w:style w:type="character" w:customStyle="1" w:styleId="Naslov6Char">
    <w:name w:val="Naslov 6 Char"/>
    <w:aliases w:val="Heading 6 Char Char Char Char,Heading 6 Char Char Char Char Char Char"/>
    <w:basedOn w:val="Zadanifontodlomka"/>
    <w:link w:val="Naslov6"/>
    <w:uiPriority w:val="9"/>
    <w:rsid w:val="004D50F4"/>
    <w:rPr>
      <w:rFonts w:eastAsia="Times New Roman"/>
      <w:i/>
      <w:sz w:val="22"/>
      <w:szCs w:val="20"/>
    </w:rPr>
  </w:style>
  <w:style w:type="character" w:customStyle="1" w:styleId="Naslov7Char">
    <w:name w:val="Naslov 7 Char"/>
    <w:basedOn w:val="Zadanifontodlomka"/>
    <w:link w:val="Naslov7"/>
    <w:uiPriority w:val="9"/>
    <w:rsid w:val="004D50F4"/>
    <w:rPr>
      <w:rFonts w:ascii="Arial" w:eastAsia="Times New Roman" w:hAnsi="Arial"/>
      <w:b/>
      <w:szCs w:val="20"/>
      <w:u w:val="single"/>
    </w:rPr>
  </w:style>
  <w:style w:type="character" w:customStyle="1" w:styleId="Naslov8Char">
    <w:name w:val="Naslov 8 Char"/>
    <w:basedOn w:val="Zadanifontodlomka"/>
    <w:link w:val="Naslov8"/>
    <w:uiPriority w:val="9"/>
    <w:rsid w:val="004D50F4"/>
    <w:rPr>
      <w:rFonts w:ascii="Arial" w:eastAsia="Times New Roman" w:hAnsi="Arial"/>
      <w:i/>
      <w:szCs w:val="20"/>
    </w:rPr>
  </w:style>
  <w:style w:type="character" w:customStyle="1" w:styleId="Naslov9Char">
    <w:name w:val="Naslov 9 Char"/>
    <w:basedOn w:val="Zadanifontodlomka"/>
    <w:link w:val="Naslov9"/>
    <w:uiPriority w:val="9"/>
    <w:rsid w:val="004D50F4"/>
    <w:rPr>
      <w:rFonts w:ascii="Arial" w:eastAsia="Times New Roman" w:hAnsi="Arial"/>
      <w:b/>
      <w:szCs w:val="20"/>
      <w:u w:val="single"/>
      <w:lang w:val="en-AU"/>
    </w:rPr>
  </w:style>
  <w:style w:type="paragraph" w:styleId="Podnoje">
    <w:name w:val="footer"/>
    <w:basedOn w:val="Normal"/>
    <w:link w:val="PodnojeChar"/>
    <w:uiPriority w:val="99"/>
    <w:rsid w:val="004D50F4"/>
    <w:pPr>
      <w:tabs>
        <w:tab w:val="center" w:pos="4320"/>
        <w:tab w:val="right" w:pos="8640"/>
      </w:tabs>
    </w:pPr>
    <w:rPr>
      <w:rFonts w:ascii="FSHelvetica" w:hAnsi="FSHelvetica"/>
      <w:sz w:val="24"/>
    </w:rPr>
  </w:style>
  <w:style w:type="character" w:customStyle="1" w:styleId="PodnojeChar">
    <w:name w:val="Podnožje Char"/>
    <w:basedOn w:val="Zadanifontodlomka"/>
    <w:link w:val="Podnoje"/>
    <w:uiPriority w:val="99"/>
    <w:rsid w:val="004D50F4"/>
    <w:rPr>
      <w:rFonts w:ascii="FSHelvetica" w:eastAsia="Times New Roman" w:hAnsi="FSHelvetica"/>
      <w:szCs w:val="20"/>
    </w:rPr>
  </w:style>
  <w:style w:type="paragraph" w:styleId="Tijeloteksta">
    <w:name w:val="Body Text"/>
    <w:aliases w:val="uvlaka 3 Char Char,uvlaka 2,uvlaka 3,uvlaka 3 Char Char Char,uvlaka 3 Char Char Char Char Char Char Char Char Char,Tijelo teksta1,uvlaka 3 Char Char1 Char"/>
    <w:basedOn w:val="Normal"/>
    <w:link w:val="TijelotekstaChar"/>
    <w:rsid w:val="004D50F4"/>
    <w:pPr>
      <w:jc w:val="both"/>
    </w:pPr>
    <w:rPr>
      <w:sz w:val="24"/>
      <w:lang w:val="en-GB"/>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w:basedOn w:val="Zadanifontodlomka"/>
    <w:link w:val="Tijeloteksta"/>
    <w:rsid w:val="004D50F4"/>
    <w:rPr>
      <w:rFonts w:ascii="Arial" w:eastAsia="Times New Roman" w:hAnsi="Arial"/>
      <w:szCs w:val="20"/>
      <w:lang w:val="en-GB"/>
    </w:rPr>
  </w:style>
  <w:style w:type="paragraph" w:styleId="Popis">
    <w:name w:val="List"/>
    <w:aliases w:val="List Char Char Char Char Char Char Char"/>
    <w:basedOn w:val="Normal"/>
    <w:link w:val="PopisChar"/>
    <w:rsid w:val="004D50F4"/>
    <w:pPr>
      <w:ind w:left="283" w:hanging="283"/>
    </w:pPr>
  </w:style>
  <w:style w:type="paragraph" w:styleId="Popis2">
    <w:name w:val="List 2"/>
    <w:basedOn w:val="Normal"/>
    <w:rsid w:val="004D50F4"/>
    <w:pPr>
      <w:ind w:left="566" w:hanging="283"/>
    </w:pPr>
  </w:style>
  <w:style w:type="paragraph" w:styleId="Popis3">
    <w:name w:val="List 3"/>
    <w:basedOn w:val="Normal"/>
    <w:rsid w:val="004D50F4"/>
    <w:pPr>
      <w:ind w:left="849" w:hanging="283"/>
    </w:pPr>
  </w:style>
  <w:style w:type="paragraph" w:styleId="Grafikeoznake">
    <w:name w:val="List Bullet"/>
    <w:basedOn w:val="Normal"/>
    <w:autoRedefine/>
    <w:rsid w:val="004D50F4"/>
    <w:pPr>
      <w:ind w:left="283" w:hanging="283"/>
    </w:pPr>
  </w:style>
  <w:style w:type="paragraph" w:styleId="Nastavakpopisa">
    <w:name w:val="List Continue"/>
    <w:basedOn w:val="Normal"/>
    <w:rsid w:val="004D50F4"/>
    <w:pPr>
      <w:spacing w:after="120"/>
      <w:ind w:left="283"/>
    </w:pPr>
  </w:style>
  <w:style w:type="paragraph" w:styleId="Opisslike">
    <w:name w:val="caption"/>
    <w:basedOn w:val="Normal"/>
    <w:next w:val="Normal"/>
    <w:qFormat/>
    <w:rsid w:val="004D50F4"/>
    <w:pPr>
      <w:spacing w:before="120" w:after="120"/>
    </w:pPr>
    <w:rPr>
      <w:b/>
    </w:rPr>
  </w:style>
  <w:style w:type="paragraph" w:styleId="Uvuenotijeloteksta">
    <w:name w:val="Body Text Indent"/>
    <w:basedOn w:val="Normal"/>
    <w:link w:val="UvuenotijelotekstaChar"/>
    <w:rsid w:val="004D50F4"/>
    <w:pPr>
      <w:jc w:val="center"/>
    </w:pPr>
    <w:rPr>
      <w:sz w:val="24"/>
    </w:rPr>
  </w:style>
  <w:style w:type="character" w:customStyle="1" w:styleId="UvuenotijelotekstaChar">
    <w:name w:val="Uvučeno tijelo teksta Char"/>
    <w:basedOn w:val="Zadanifontodlomka"/>
    <w:link w:val="Uvuenotijeloteksta"/>
    <w:rsid w:val="004D50F4"/>
    <w:rPr>
      <w:rFonts w:ascii="Arial" w:eastAsia="Times New Roman" w:hAnsi="Arial"/>
      <w:szCs w:val="20"/>
    </w:rPr>
  </w:style>
  <w:style w:type="paragraph" w:styleId="Zaglavlje">
    <w:name w:val="header"/>
    <w:aliases w:val="Header Char"/>
    <w:basedOn w:val="Normal"/>
    <w:link w:val="ZaglavljeChar"/>
    <w:rsid w:val="004D50F4"/>
    <w:pPr>
      <w:tabs>
        <w:tab w:val="center" w:pos="4153"/>
        <w:tab w:val="right" w:pos="8306"/>
      </w:tabs>
    </w:pPr>
  </w:style>
  <w:style w:type="character" w:customStyle="1" w:styleId="ZaglavljeChar">
    <w:name w:val="Zaglavlje Char"/>
    <w:aliases w:val="Header Char Char"/>
    <w:basedOn w:val="Zadanifontodlomka"/>
    <w:link w:val="Zaglavlje"/>
    <w:rsid w:val="004D50F4"/>
    <w:rPr>
      <w:rFonts w:ascii="Arial" w:eastAsia="Times New Roman" w:hAnsi="Arial"/>
      <w:sz w:val="30"/>
      <w:szCs w:val="20"/>
    </w:rPr>
  </w:style>
  <w:style w:type="character" w:styleId="Brojstranice">
    <w:name w:val="page number"/>
    <w:basedOn w:val="Zadanifontodlomka"/>
    <w:rsid w:val="004D50F4"/>
  </w:style>
  <w:style w:type="paragraph" w:styleId="Tekstfusnote">
    <w:name w:val="footnote text"/>
    <w:basedOn w:val="Normal"/>
    <w:link w:val="TekstfusnoteChar"/>
    <w:semiHidden/>
    <w:rsid w:val="004D50F4"/>
    <w:pPr>
      <w:widowControl w:val="0"/>
      <w:jc w:val="both"/>
    </w:pPr>
    <w:rPr>
      <w:sz w:val="20"/>
      <w:lang w:val="en-AU"/>
    </w:rPr>
  </w:style>
  <w:style w:type="character" w:customStyle="1" w:styleId="TekstfusnoteChar">
    <w:name w:val="Tekst fusnote Char"/>
    <w:basedOn w:val="Zadanifontodlomka"/>
    <w:link w:val="Tekstfusnote"/>
    <w:semiHidden/>
    <w:rsid w:val="004D50F4"/>
    <w:rPr>
      <w:rFonts w:ascii="Arial" w:eastAsia="Times New Roman" w:hAnsi="Arial"/>
      <w:sz w:val="20"/>
      <w:szCs w:val="20"/>
      <w:lang w:val="en-AU"/>
    </w:rPr>
  </w:style>
  <w:style w:type="paragraph" w:styleId="Tijeloteksta3">
    <w:name w:val="Body Text 3"/>
    <w:basedOn w:val="Normal"/>
    <w:link w:val="Tijeloteksta3Char"/>
    <w:rsid w:val="004D50F4"/>
    <w:pPr>
      <w:widowControl w:val="0"/>
      <w:jc w:val="both"/>
    </w:pPr>
    <w:rPr>
      <w:sz w:val="20"/>
      <w:lang w:val="en-AU"/>
    </w:rPr>
  </w:style>
  <w:style w:type="character" w:customStyle="1" w:styleId="Tijeloteksta3Char">
    <w:name w:val="Tijelo teksta 3 Char"/>
    <w:basedOn w:val="Zadanifontodlomka"/>
    <w:link w:val="Tijeloteksta3"/>
    <w:rsid w:val="004D50F4"/>
    <w:rPr>
      <w:rFonts w:ascii="Arial" w:eastAsia="Times New Roman" w:hAnsi="Arial"/>
      <w:sz w:val="20"/>
      <w:szCs w:val="20"/>
      <w:lang w:val="en-AU"/>
    </w:rPr>
  </w:style>
  <w:style w:type="paragraph" w:customStyle="1" w:styleId="BlockQuotation">
    <w:name w:val="Block Quotation"/>
    <w:basedOn w:val="Normal"/>
    <w:rsid w:val="004D50F4"/>
    <w:pPr>
      <w:widowControl w:val="0"/>
      <w:spacing w:line="240" w:lineRule="atLeast"/>
      <w:ind w:left="284" w:right="-1" w:hanging="284"/>
      <w:jc w:val="both"/>
    </w:pPr>
    <w:rPr>
      <w:color w:val="000000"/>
      <w:sz w:val="24"/>
      <w:lang w:val="en-AU"/>
    </w:rPr>
  </w:style>
  <w:style w:type="paragraph" w:styleId="Obinitekst">
    <w:name w:val="Plain Text"/>
    <w:basedOn w:val="Normal"/>
    <w:link w:val="ObinitekstChar"/>
    <w:rsid w:val="004D50F4"/>
    <w:pPr>
      <w:widowControl w:val="0"/>
    </w:pPr>
    <w:rPr>
      <w:rFonts w:ascii="Courier New" w:hAnsi="Courier New"/>
      <w:sz w:val="20"/>
    </w:rPr>
  </w:style>
  <w:style w:type="character" w:customStyle="1" w:styleId="ObinitekstChar">
    <w:name w:val="Obični tekst Char"/>
    <w:basedOn w:val="Zadanifontodlomka"/>
    <w:link w:val="Obinitekst"/>
    <w:rsid w:val="004D50F4"/>
    <w:rPr>
      <w:rFonts w:ascii="Courier New" w:eastAsia="Times New Roman" w:hAnsi="Courier New"/>
      <w:sz w:val="20"/>
      <w:szCs w:val="20"/>
    </w:rPr>
  </w:style>
  <w:style w:type="paragraph" w:styleId="Tijeloteksta2">
    <w:name w:val="Body Text 2"/>
    <w:basedOn w:val="Normal"/>
    <w:link w:val="Tijeloteksta2Char"/>
    <w:rsid w:val="004D50F4"/>
    <w:pPr>
      <w:tabs>
        <w:tab w:val="left" w:pos="851"/>
      </w:tabs>
      <w:ind w:right="-1"/>
      <w:jc w:val="both"/>
    </w:pPr>
    <w:rPr>
      <w:sz w:val="24"/>
    </w:rPr>
  </w:style>
  <w:style w:type="character" w:customStyle="1" w:styleId="Tijeloteksta2Char">
    <w:name w:val="Tijelo teksta 2 Char"/>
    <w:basedOn w:val="Zadanifontodlomka"/>
    <w:link w:val="Tijeloteksta2"/>
    <w:rsid w:val="004D50F4"/>
    <w:rPr>
      <w:rFonts w:ascii="Arial" w:eastAsia="Times New Roman" w:hAnsi="Arial"/>
      <w:szCs w:val="20"/>
    </w:rPr>
  </w:style>
  <w:style w:type="paragraph" w:styleId="Tijeloteksta-uvlaka2">
    <w:name w:val="Body Text Indent 2"/>
    <w:aliases w:val="  uvlaka 2, prva uvlaka 2"/>
    <w:basedOn w:val="Normal"/>
    <w:link w:val="Tijeloteksta-uvlaka2Char"/>
    <w:rsid w:val="004D50F4"/>
    <w:pPr>
      <w:numPr>
        <w:ilvl w:val="12"/>
      </w:numPr>
      <w:ind w:left="-142"/>
      <w:jc w:val="both"/>
    </w:pPr>
    <w:rPr>
      <w:sz w:val="24"/>
    </w:rPr>
  </w:style>
  <w:style w:type="character" w:customStyle="1" w:styleId="Tijeloteksta-uvlaka2Char">
    <w:name w:val="Tijelo teksta - uvlaka 2 Char"/>
    <w:aliases w:val="  uvlaka 2 Char, prva uvlaka 2 Char"/>
    <w:basedOn w:val="Zadanifontodlomka"/>
    <w:link w:val="Tijeloteksta-uvlaka2"/>
    <w:rsid w:val="004D50F4"/>
    <w:rPr>
      <w:rFonts w:ascii="Arial" w:eastAsia="Times New Roman" w:hAnsi="Arial"/>
      <w:szCs w:val="20"/>
    </w:rPr>
  </w:style>
  <w:style w:type="paragraph" w:styleId="Tijeloteksta-uvlaka3">
    <w:name w:val="Body Text Indent 3"/>
    <w:aliases w:val=" uvlaka 3"/>
    <w:basedOn w:val="Normal"/>
    <w:link w:val="Tijeloteksta-uvlaka3Char"/>
    <w:rsid w:val="004D50F4"/>
    <w:pPr>
      <w:numPr>
        <w:ilvl w:val="12"/>
      </w:numPr>
      <w:ind w:firstLine="851"/>
      <w:jc w:val="both"/>
    </w:pPr>
    <w:rPr>
      <w:sz w:val="24"/>
      <w:lang w:val="de-DE"/>
    </w:rPr>
  </w:style>
  <w:style w:type="character" w:customStyle="1" w:styleId="Tijeloteksta-uvlaka3Char">
    <w:name w:val="Tijelo teksta - uvlaka 3 Char"/>
    <w:aliases w:val=" uvlaka 3 Char"/>
    <w:basedOn w:val="Zadanifontodlomka"/>
    <w:link w:val="Tijeloteksta-uvlaka3"/>
    <w:rsid w:val="004D50F4"/>
    <w:rPr>
      <w:rFonts w:ascii="Arial" w:eastAsia="Times New Roman" w:hAnsi="Arial"/>
      <w:szCs w:val="20"/>
      <w:lang w:val="de-DE"/>
    </w:rPr>
  </w:style>
  <w:style w:type="paragraph" w:styleId="Podnaslov">
    <w:name w:val="Subtitle"/>
    <w:basedOn w:val="Normal"/>
    <w:link w:val="PodnaslovChar"/>
    <w:uiPriority w:val="11"/>
    <w:qFormat/>
    <w:rsid w:val="004D50F4"/>
    <w:pPr>
      <w:jc w:val="center"/>
    </w:pPr>
    <w:rPr>
      <w:rFonts w:ascii="Times New Roman" w:hAnsi="Times New Roman"/>
      <w:b/>
      <w:sz w:val="28"/>
    </w:rPr>
  </w:style>
  <w:style w:type="character" w:customStyle="1" w:styleId="PodnaslovChar">
    <w:name w:val="Podnaslov Char"/>
    <w:basedOn w:val="Zadanifontodlomka"/>
    <w:link w:val="Podnaslov"/>
    <w:uiPriority w:val="11"/>
    <w:rsid w:val="004D50F4"/>
    <w:rPr>
      <w:rFonts w:eastAsia="Times New Roman"/>
      <w:b/>
      <w:sz w:val="28"/>
      <w:szCs w:val="20"/>
    </w:rPr>
  </w:style>
  <w:style w:type="paragraph" w:customStyle="1" w:styleId="Bullet-3">
    <w:name w:val="Bullet-3"/>
    <w:basedOn w:val="Normal"/>
    <w:rsid w:val="004D50F4"/>
    <w:pPr>
      <w:widowControl w:val="0"/>
      <w:numPr>
        <w:numId w:val="1"/>
      </w:numPr>
      <w:spacing w:before="60"/>
      <w:jc w:val="both"/>
    </w:pPr>
    <w:rPr>
      <w:rFonts w:ascii="Times New Roman" w:hAnsi="Times New Roman"/>
      <w:bCs/>
      <w:sz w:val="22"/>
    </w:rPr>
  </w:style>
  <w:style w:type="character" w:styleId="Referencakomentara">
    <w:name w:val="annotation reference"/>
    <w:aliases w:val="Odluka izvršenje Proraèuna '99"/>
    <w:rsid w:val="004D50F4"/>
    <w:rPr>
      <w:sz w:val="16"/>
    </w:rPr>
  </w:style>
  <w:style w:type="paragraph" w:styleId="Tekstkomentara">
    <w:name w:val="annotation text"/>
    <w:basedOn w:val="Normal"/>
    <w:link w:val="TekstkomentaraChar"/>
    <w:rsid w:val="004D50F4"/>
    <w:rPr>
      <w:sz w:val="20"/>
    </w:rPr>
  </w:style>
  <w:style w:type="character" w:customStyle="1" w:styleId="TekstkomentaraChar">
    <w:name w:val="Tekst komentara Char"/>
    <w:basedOn w:val="Zadanifontodlomka"/>
    <w:link w:val="Tekstkomentara"/>
    <w:rsid w:val="004D50F4"/>
    <w:rPr>
      <w:rFonts w:ascii="Arial" w:eastAsia="Times New Roman" w:hAnsi="Arial"/>
      <w:sz w:val="20"/>
      <w:szCs w:val="20"/>
    </w:rPr>
  </w:style>
  <w:style w:type="paragraph" w:customStyle="1" w:styleId="Style2">
    <w:name w:val="Style2"/>
    <w:basedOn w:val="Normal"/>
    <w:rsid w:val="004D50F4"/>
    <w:pPr>
      <w:numPr>
        <w:numId w:val="3"/>
      </w:numPr>
      <w:spacing w:before="120"/>
      <w:jc w:val="both"/>
    </w:pPr>
    <w:rPr>
      <w:rFonts w:ascii="Arial Narrow" w:hAnsi="Arial Narrow" w:cs="Arial"/>
      <w:bCs/>
      <w:sz w:val="24"/>
    </w:rPr>
  </w:style>
  <w:style w:type="paragraph" w:customStyle="1" w:styleId="t-9-8">
    <w:name w:val="t-9-8"/>
    <w:basedOn w:val="Normal"/>
    <w:rsid w:val="004D50F4"/>
    <w:pPr>
      <w:spacing w:before="100" w:beforeAutospacing="1" w:after="100" w:afterAutospacing="1"/>
    </w:pPr>
    <w:rPr>
      <w:rFonts w:ascii="Times New Roman" w:hAnsi="Times New Roman"/>
      <w:sz w:val="24"/>
      <w:szCs w:val="24"/>
      <w:lang w:eastAsia="zh-CN"/>
    </w:rPr>
  </w:style>
  <w:style w:type="paragraph" w:styleId="Tekstbalonia">
    <w:name w:val="Balloon Text"/>
    <w:basedOn w:val="Normal"/>
    <w:link w:val="TekstbaloniaChar"/>
    <w:unhideWhenUsed/>
    <w:rsid w:val="004D50F4"/>
    <w:rPr>
      <w:rFonts w:ascii="Segoe UI" w:hAnsi="Segoe UI" w:cs="Segoe UI"/>
      <w:sz w:val="18"/>
      <w:szCs w:val="18"/>
    </w:rPr>
  </w:style>
  <w:style w:type="character" w:customStyle="1" w:styleId="TekstbaloniaChar">
    <w:name w:val="Tekst balončića Char"/>
    <w:basedOn w:val="Zadanifontodlomka"/>
    <w:link w:val="Tekstbalonia"/>
    <w:rsid w:val="004D50F4"/>
    <w:rPr>
      <w:rFonts w:ascii="Segoe UI" w:eastAsia="Times New Roman" w:hAnsi="Segoe UI" w:cs="Segoe UI"/>
      <w:sz w:val="18"/>
      <w:szCs w:val="18"/>
    </w:rPr>
  </w:style>
  <w:style w:type="paragraph" w:customStyle="1" w:styleId="Bezproreda1">
    <w:name w:val="Bez proreda1"/>
    <w:link w:val="BezproredaChar"/>
    <w:qFormat/>
    <w:rsid w:val="004D50F4"/>
    <w:pPr>
      <w:spacing w:after="0" w:line="240" w:lineRule="auto"/>
    </w:pPr>
    <w:rPr>
      <w:rFonts w:ascii="Tahoma" w:eastAsia="Tahoma" w:hAnsi="Tahoma"/>
      <w:i/>
      <w:sz w:val="22"/>
      <w:szCs w:val="22"/>
      <w:lang w:val="en-GB"/>
    </w:rPr>
  </w:style>
  <w:style w:type="character" w:customStyle="1" w:styleId="BezproredaChar">
    <w:name w:val="Bez proreda Char"/>
    <w:link w:val="Bezproreda1"/>
    <w:rsid w:val="004D50F4"/>
    <w:rPr>
      <w:rFonts w:ascii="Tahoma" w:eastAsia="Tahoma" w:hAnsi="Tahoma"/>
      <w:i/>
      <w:sz w:val="22"/>
      <w:szCs w:val="22"/>
      <w:lang w:val="en-GB"/>
    </w:rPr>
  </w:style>
  <w:style w:type="paragraph" w:styleId="Odlomakpopisa">
    <w:name w:val="List Paragraph"/>
    <w:basedOn w:val="Normal"/>
    <w:uiPriority w:val="34"/>
    <w:qFormat/>
    <w:rsid w:val="004D50F4"/>
    <w:pPr>
      <w:ind w:left="708"/>
    </w:pPr>
  </w:style>
  <w:style w:type="paragraph" w:styleId="Kartadokumenta">
    <w:name w:val="Document Map"/>
    <w:basedOn w:val="Normal"/>
    <w:link w:val="KartadokumentaChar"/>
    <w:unhideWhenUsed/>
    <w:rsid w:val="004D50F4"/>
    <w:rPr>
      <w:rFonts w:ascii="Tahoma" w:hAnsi="Tahoma" w:cs="Tahoma"/>
      <w:sz w:val="16"/>
      <w:szCs w:val="16"/>
    </w:rPr>
  </w:style>
  <w:style w:type="character" w:customStyle="1" w:styleId="KartadokumentaChar">
    <w:name w:val="Karta dokumenta Char"/>
    <w:basedOn w:val="Zadanifontodlomka"/>
    <w:link w:val="Kartadokumenta"/>
    <w:rsid w:val="004D50F4"/>
    <w:rPr>
      <w:rFonts w:ascii="Tahoma" w:eastAsia="Times New Roman" w:hAnsi="Tahoma" w:cs="Tahoma"/>
      <w:sz w:val="16"/>
      <w:szCs w:val="16"/>
    </w:rPr>
  </w:style>
  <w:style w:type="paragraph" w:customStyle="1" w:styleId="Normal2">
    <w:name w:val="Normal2"/>
    <w:basedOn w:val="Normal"/>
    <w:link w:val="Normal2Char"/>
    <w:rsid w:val="004D50F4"/>
    <w:pPr>
      <w:widowControl w:val="0"/>
      <w:overflowPunct w:val="0"/>
      <w:autoSpaceDE w:val="0"/>
      <w:autoSpaceDN w:val="0"/>
      <w:adjustRightInd w:val="0"/>
      <w:spacing w:before="180"/>
      <w:jc w:val="both"/>
    </w:pPr>
    <w:rPr>
      <w:rFonts w:ascii="Arial Narrow" w:hAnsi="Arial Narrow"/>
      <w:bCs/>
      <w:noProof/>
      <w:sz w:val="24"/>
      <w:lang w:val="en-US"/>
    </w:rPr>
  </w:style>
  <w:style w:type="character" w:styleId="Hiperveza">
    <w:name w:val="Hyperlink"/>
    <w:uiPriority w:val="99"/>
    <w:rsid w:val="004D50F4"/>
    <w:rPr>
      <w:rFonts w:ascii="Trebuchet MS" w:hAnsi="Trebuchet MS" w:hint="default"/>
      <w:color w:val="663300"/>
      <w:sz w:val="16"/>
      <w:szCs w:val="16"/>
      <w:u w:val="single"/>
    </w:rPr>
  </w:style>
  <w:style w:type="numbering" w:customStyle="1" w:styleId="NoList1">
    <w:name w:val="No List1"/>
    <w:next w:val="Bezpopisa"/>
    <w:semiHidden/>
    <w:rsid w:val="004D50F4"/>
  </w:style>
  <w:style w:type="paragraph" w:styleId="Blokteksta">
    <w:name w:val="Block Text"/>
    <w:basedOn w:val="Normal"/>
    <w:rsid w:val="004D50F4"/>
    <w:pPr>
      <w:tabs>
        <w:tab w:val="left" w:pos="851"/>
      </w:tabs>
      <w:overflowPunct w:val="0"/>
      <w:autoSpaceDE w:val="0"/>
      <w:autoSpaceDN w:val="0"/>
      <w:adjustRightInd w:val="0"/>
      <w:ind w:left="284" w:right="-1" w:hanging="284"/>
      <w:jc w:val="both"/>
      <w:textAlignment w:val="baseline"/>
    </w:pPr>
    <w:rPr>
      <w:sz w:val="24"/>
      <w:lang w:val="de-DE"/>
    </w:rPr>
  </w:style>
  <w:style w:type="paragraph" w:customStyle="1" w:styleId="xl24">
    <w:name w:val="xl24"/>
    <w:basedOn w:val="Normal"/>
    <w:rsid w:val="004D50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GB"/>
    </w:rPr>
  </w:style>
  <w:style w:type="paragraph" w:customStyle="1" w:styleId="xl25">
    <w:name w:val="xl25"/>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6">
    <w:name w:val="xl26"/>
    <w:basedOn w:val="Normal"/>
    <w:rsid w:val="004D50F4"/>
    <w:pPr>
      <w:pBdr>
        <w:top w:val="single" w:sz="4" w:space="0" w:color="auto"/>
        <w:left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7">
    <w:name w:val="xl27"/>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sz w:val="24"/>
      <w:szCs w:val="24"/>
      <w:lang w:val="en-GB"/>
    </w:rPr>
  </w:style>
  <w:style w:type="paragraph" w:customStyle="1" w:styleId="x1-1-uvlaka">
    <w:name w:val="x1-1-uvlaka"/>
    <w:basedOn w:val="Normal"/>
    <w:rsid w:val="004D50F4"/>
    <w:pPr>
      <w:spacing w:before="100" w:beforeAutospacing="1" w:after="100" w:afterAutospacing="1"/>
      <w:jc w:val="both"/>
    </w:pPr>
    <w:rPr>
      <w:rFonts w:ascii="Times New Roman" w:hAnsi="Times New Roman"/>
      <w:sz w:val="24"/>
      <w:szCs w:val="24"/>
      <w:lang w:eastAsia="hr-HR"/>
    </w:rPr>
  </w:style>
  <w:style w:type="paragraph" w:customStyle="1" w:styleId="Naslov21">
    <w:name w:val="Naslov 21"/>
    <w:basedOn w:val="Normal"/>
    <w:qFormat/>
    <w:rsid w:val="004D50F4"/>
    <w:pPr>
      <w:numPr>
        <w:ilvl w:val="1"/>
        <w:numId w:val="5"/>
      </w:numPr>
      <w:spacing w:before="400" w:after="200"/>
      <w:jc w:val="both"/>
    </w:pPr>
    <w:rPr>
      <w:rFonts w:cs="Arial"/>
      <w:b/>
      <w:sz w:val="24"/>
    </w:rPr>
  </w:style>
  <w:style w:type="character" w:styleId="Referencafusnote">
    <w:name w:val="footnote reference"/>
    <w:rsid w:val="004D50F4"/>
    <w:rPr>
      <w:vertAlign w:val="superscript"/>
    </w:rPr>
  </w:style>
  <w:style w:type="paragraph" w:customStyle="1" w:styleId="Naslov11">
    <w:name w:val="Naslov 11"/>
    <w:basedOn w:val="Normal"/>
    <w:qFormat/>
    <w:rsid w:val="004D50F4"/>
    <w:pPr>
      <w:spacing w:before="400" w:after="200"/>
      <w:jc w:val="both"/>
    </w:pPr>
    <w:rPr>
      <w:rFonts w:cs="Arial"/>
      <w:b/>
      <w:sz w:val="24"/>
    </w:rPr>
  </w:style>
  <w:style w:type="table" w:styleId="Reetkatablice">
    <w:name w:val="Table Grid"/>
    <w:basedOn w:val="Obinatablica"/>
    <w:rsid w:val="004D50F4"/>
    <w:pPr>
      <w:spacing w:after="0" w:line="240" w:lineRule="auto"/>
    </w:pPr>
    <w:rPr>
      <w:rFonts w:eastAsia="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nak">
    <w:name w:val="Članak"/>
    <w:basedOn w:val="Normal"/>
    <w:rsid w:val="004D50F4"/>
    <w:pPr>
      <w:numPr>
        <w:numId w:val="6"/>
      </w:numPr>
      <w:ind w:right="72"/>
      <w:jc w:val="center"/>
    </w:pPr>
    <w:rPr>
      <w:rFonts w:ascii="Times New Roman" w:hAnsi="Times New Roman" w:cs="Arial"/>
      <w:b/>
      <w:sz w:val="22"/>
      <w:szCs w:val="24"/>
    </w:rPr>
  </w:style>
  <w:style w:type="numbering" w:customStyle="1" w:styleId="NoList11">
    <w:name w:val="No List11"/>
    <w:next w:val="Bezpopisa"/>
    <w:semiHidden/>
    <w:rsid w:val="004D50F4"/>
  </w:style>
  <w:style w:type="character" w:customStyle="1" w:styleId="Stil2">
    <w:name w:val="Stil2"/>
    <w:rsid w:val="004D50F4"/>
    <w:rPr>
      <w:rFonts w:ascii="Times New Roman" w:hAnsi="Times New Roman"/>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locked/>
    <w:rsid w:val="004D50F4"/>
    <w:rPr>
      <w:rFonts w:ascii="Arial" w:hAnsi="Arial" w:cs="Arial" w:hint="default"/>
      <w:sz w:val="24"/>
      <w:lang w:val="hr-HR" w:eastAsia="hr-HR" w:bidi="ar-SA"/>
    </w:rPr>
  </w:style>
  <w:style w:type="table" w:customStyle="1" w:styleId="TableGrid1">
    <w:name w:val="Table Grid1"/>
    <w:basedOn w:val="Obinatablica"/>
    <w:next w:val="Reetkatablice"/>
    <w:rsid w:val="004D50F4"/>
    <w:pPr>
      <w:spacing w:after="0" w:line="240" w:lineRule="auto"/>
    </w:pPr>
    <w:rPr>
      <w:rFonts w:eastAsia="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Bezpopisa"/>
    <w:semiHidden/>
    <w:rsid w:val="004D50F4"/>
  </w:style>
  <w:style w:type="table" w:customStyle="1" w:styleId="TableGrid2">
    <w:name w:val="Table Grid2"/>
    <w:basedOn w:val="Obinatablica"/>
    <w:next w:val="Reetkatablice"/>
    <w:rsid w:val="004D50F4"/>
    <w:pPr>
      <w:spacing w:after="0" w:line="240" w:lineRule="auto"/>
    </w:pPr>
    <w:rPr>
      <w:rFonts w:eastAsia="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slov10">
    <w:name w:val="naslov1"/>
    <w:rsid w:val="004D50F4"/>
    <w:rPr>
      <w:rFonts w:ascii="Arial" w:hAnsi="Arial" w:cs="Arial" w:hint="default"/>
      <w:b/>
      <w:bCs/>
      <w:strike w:val="0"/>
      <w:dstrike w:val="0"/>
      <w:color w:val="A2BD18"/>
      <w:sz w:val="20"/>
      <w:szCs w:val="20"/>
      <w:u w:val="none"/>
      <w:effect w:val="none"/>
    </w:rPr>
  </w:style>
  <w:style w:type="paragraph" w:customStyle="1" w:styleId="Style6">
    <w:name w:val="Style6"/>
    <w:basedOn w:val="StandardWeb"/>
    <w:rsid w:val="004D50F4"/>
    <w:pPr>
      <w:spacing w:before="100" w:beforeAutospacing="1" w:after="100" w:afterAutospacing="1"/>
    </w:pPr>
    <w:rPr>
      <w:sz w:val="20"/>
      <w:lang w:eastAsia="hr-HR"/>
    </w:rPr>
  </w:style>
  <w:style w:type="paragraph" w:customStyle="1" w:styleId="Style5">
    <w:name w:val="Style5"/>
    <w:basedOn w:val="StandardWeb"/>
    <w:rsid w:val="004D50F4"/>
    <w:pPr>
      <w:spacing w:before="100" w:beforeAutospacing="1" w:after="100" w:afterAutospacing="1"/>
      <w:ind w:left="1985"/>
    </w:pPr>
    <w:rPr>
      <w:sz w:val="20"/>
      <w:lang w:eastAsia="hr-HR"/>
    </w:rPr>
  </w:style>
  <w:style w:type="paragraph" w:styleId="StandardWeb">
    <w:name w:val="Normal (Web)"/>
    <w:basedOn w:val="Normal"/>
    <w:rsid w:val="004D50F4"/>
    <w:rPr>
      <w:rFonts w:ascii="Times New Roman" w:hAnsi="Times New Roman"/>
      <w:sz w:val="24"/>
      <w:szCs w:val="24"/>
    </w:rPr>
  </w:style>
  <w:style w:type="paragraph" w:customStyle="1" w:styleId="Style4">
    <w:name w:val="Style4"/>
    <w:basedOn w:val="Normal"/>
    <w:rsid w:val="004D50F4"/>
    <w:pPr>
      <w:numPr>
        <w:numId w:val="7"/>
      </w:numPr>
      <w:jc w:val="both"/>
    </w:pPr>
    <w:rPr>
      <w:rFonts w:ascii="Arial Narrow" w:hAnsi="Arial Narrow"/>
      <w:sz w:val="20"/>
      <w:szCs w:val="24"/>
    </w:rPr>
  </w:style>
  <w:style w:type="numbering" w:customStyle="1" w:styleId="NoList3">
    <w:name w:val="No List3"/>
    <w:next w:val="Bezpopisa"/>
    <w:semiHidden/>
    <w:rsid w:val="004D50F4"/>
  </w:style>
  <w:style w:type="numbering" w:customStyle="1" w:styleId="NoList12">
    <w:name w:val="No List12"/>
    <w:next w:val="Bezpopisa"/>
    <w:semiHidden/>
    <w:rsid w:val="004D50F4"/>
  </w:style>
  <w:style w:type="numbering" w:customStyle="1" w:styleId="NoList21">
    <w:name w:val="No List21"/>
    <w:next w:val="Bezpopisa"/>
    <w:semiHidden/>
    <w:rsid w:val="004D50F4"/>
  </w:style>
  <w:style w:type="numbering" w:customStyle="1" w:styleId="NoList31">
    <w:name w:val="No List31"/>
    <w:next w:val="Bezpopisa"/>
    <w:semiHidden/>
    <w:rsid w:val="004D50F4"/>
  </w:style>
  <w:style w:type="table" w:customStyle="1" w:styleId="TableGrid3">
    <w:name w:val="Table Grid3"/>
    <w:basedOn w:val="Obinatablica"/>
    <w:next w:val="Reetkatablice"/>
    <w:rsid w:val="004D50F4"/>
    <w:pPr>
      <w:spacing w:after="0" w:line="240" w:lineRule="auto"/>
    </w:pPr>
    <w:rPr>
      <w:rFonts w:eastAsia="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Bezpopisa"/>
    <w:semiHidden/>
    <w:rsid w:val="004D50F4"/>
  </w:style>
  <w:style w:type="numbering" w:customStyle="1" w:styleId="NoList13">
    <w:name w:val="No List13"/>
    <w:next w:val="Bezpopisa"/>
    <w:semiHidden/>
    <w:rsid w:val="004D50F4"/>
  </w:style>
  <w:style w:type="numbering" w:customStyle="1" w:styleId="NoList22">
    <w:name w:val="No List22"/>
    <w:next w:val="Bezpopisa"/>
    <w:semiHidden/>
    <w:rsid w:val="004D50F4"/>
  </w:style>
  <w:style w:type="numbering" w:customStyle="1" w:styleId="NoList32">
    <w:name w:val="No List32"/>
    <w:next w:val="Bezpopisa"/>
    <w:semiHidden/>
    <w:rsid w:val="004D50F4"/>
  </w:style>
  <w:style w:type="character" w:customStyle="1" w:styleId="UnresolvedMention">
    <w:name w:val="Unresolved Mention"/>
    <w:uiPriority w:val="99"/>
    <w:semiHidden/>
    <w:unhideWhenUsed/>
    <w:rsid w:val="004D50F4"/>
    <w:rPr>
      <w:color w:val="808080"/>
      <w:shd w:val="clear" w:color="auto" w:fill="E6E6E6"/>
    </w:rPr>
  </w:style>
  <w:style w:type="numbering" w:customStyle="1" w:styleId="Bezpopisa1">
    <w:name w:val="Bez popisa1"/>
    <w:next w:val="Bezpopisa"/>
    <w:semiHidden/>
    <w:rsid w:val="004D50F4"/>
  </w:style>
  <w:style w:type="paragraph" w:customStyle="1" w:styleId="Address">
    <w:name w:val="Address"/>
    <w:basedOn w:val="Normal"/>
    <w:rsid w:val="004D50F4"/>
    <w:pPr>
      <w:widowControl w:val="0"/>
      <w:spacing w:line="290" w:lineRule="auto"/>
    </w:pPr>
    <w:rPr>
      <w:rFonts w:ascii="Nimrod" w:hAnsi="Nimrod"/>
      <w:snapToGrid w:val="0"/>
      <w:sz w:val="20"/>
    </w:rPr>
  </w:style>
  <w:style w:type="paragraph" w:customStyle="1" w:styleId="Style3">
    <w:name w:val="Style3"/>
    <w:basedOn w:val="Normal"/>
    <w:next w:val="Naslov3"/>
    <w:rsid w:val="004D50F4"/>
    <w:pPr>
      <w:widowControl w:val="0"/>
      <w:jc w:val="both"/>
    </w:pPr>
    <w:rPr>
      <w:rFonts w:ascii="Times New Roman" w:hAnsi="Times New Roman"/>
      <w:b/>
      <w:sz w:val="24"/>
      <w:lang w:val="en-GB" w:eastAsia="hr-HR"/>
    </w:rPr>
  </w:style>
  <w:style w:type="paragraph" w:customStyle="1" w:styleId="T-98-2">
    <w:name w:val="T-9/8-2"/>
    <w:basedOn w:val="Normal"/>
    <w:rsid w:val="004D50F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table" w:customStyle="1" w:styleId="Reetkatablice1">
    <w:name w:val="Rešetka tablice1"/>
    <w:basedOn w:val="Obinatablica"/>
    <w:next w:val="Reetkatablice"/>
    <w:rsid w:val="004D50F4"/>
    <w:pPr>
      <w:widowControl w:val="0"/>
      <w:spacing w:after="0" w:line="240" w:lineRule="auto"/>
    </w:pPr>
    <w:rPr>
      <w:rFonts w:eastAsia="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uiPriority w:val="99"/>
    <w:rsid w:val="004D50F4"/>
    <w:rPr>
      <w:color w:val="800080"/>
      <w:u w:val="single"/>
    </w:rPr>
  </w:style>
  <w:style w:type="character" w:customStyle="1" w:styleId="SubtitleChar1">
    <w:name w:val="Subtitle Char1"/>
    <w:rsid w:val="004D50F4"/>
    <w:rPr>
      <w:rFonts w:ascii="Cambria" w:eastAsia="Times New Roman" w:hAnsi="Cambria" w:cs="Times New Roman"/>
      <w:snapToGrid w:val="0"/>
      <w:sz w:val="24"/>
      <w:szCs w:val="24"/>
      <w:lang w:val="en-AU" w:eastAsia="en-US"/>
    </w:rPr>
  </w:style>
  <w:style w:type="character" w:customStyle="1" w:styleId="BalloonTextChar1">
    <w:name w:val="Balloon Text Char1"/>
    <w:rsid w:val="004D50F4"/>
    <w:rPr>
      <w:rFonts w:ascii="Tahoma" w:hAnsi="Tahoma" w:cs="Tahoma"/>
      <w:snapToGrid w:val="0"/>
      <w:sz w:val="16"/>
      <w:szCs w:val="16"/>
      <w:lang w:val="en-AU" w:eastAsia="en-US"/>
    </w:rPr>
  </w:style>
  <w:style w:type="paragraph" w:styleId="Sadraj2">
    <w:name w:val="toc 2"/>
    <w:basedOn w:val="Normal"/>
    <w:next w:val="Normal"/>
    <w:autoRedefine/>
    <w:uiPriority w:val="39"/>
    <w:rsid w:val="004D50F4"/>
    <w:pPr>
      <w:widowControl w:val="0"/>
      <w:spacing w:before="180"/>
      <w:ind w:left="240"/>
      <w:jc w:val="both"/>
    </w:pPr>
    <w:rPr>
      <w:rFonts w:ascii="Arial Narrow" w:hAnsi="Arial Narrow"/>
      <w:snapToGrid w:val="0"/>
      <w:sz w:val="24"/>
    </w:rPr>
  </w:style>
  <w:style w:type="paragraph" w:customStyle="1" w:styleId="StyleHeadingAPatternClearGray-35">
    <w:name w:val="Style Heading A + Pattern: Clear (Gray-35%)"/>
    <w:basedOn w:val="Normal"/>
    <w:rsid w:val="004D50F4"/>
    <w:pPr>
      <w:shd w:val="clear" w:color="auto" w:fill="A6A6A6"/>
      <w:spacing w:before="180"/>
      <w:ind w:left="567" w:hanging="567"/>
      <w:jc w:val="center"/>
      <w:outlineLvl w:val="1"/>
    </w:pPr>
    <w:rPr>
      <w:rFonts w:ascii="Arial Narrow" w:hAnsi="Arial Narrow"/>
      <w:b/>
      <w:bCs/>
      <w:color w:val="FFFFFF"/>
      <w:sz w:val="56"/>
    </w:rPr>
  </w:style>
  <w:style w:type="paragraph" w:styleId="Sadraj3">
    <w:name w:val="toc 3"/>
    <w:basedOn w:val="Normal"/>
    <w:next w:val="Normal"/>
    <w:autoRedefine/>
    <w:uiPriority w:val="39"/>
    <w:rsid w:val="004D50F4"/>
    <w:pPr>
      <w:widowControl w:val="0"/>
      <w:ind w:left="480"/>
      <w:jc w:val="both"/>
    </w:pPr>
    <w:rPr>
      <w:snapToGrid w:val="0"/>
      <w:sz w:val="24"/>
    </w:rPr>
  </w:style>
  <w:style w:type="paragraph" w:styleId="Sadraj4">
    <w:name w:val="toc 4"/>
    <w:basedOn w:val="Normal"/>
    <w:next w:val="Normal"/>
    <w:autoRedefine/>
    <w:uiPriority w:val="39"/>
    <w:rsid w:val="004D50F4"/>
    <w:pPr>
      <w:widowControl w:val="0"/>
      <w:ind w:left="720"/>
      <w:jc w:val="both"/>
    </w:pPr>
    <w:rPr>
      <w:snapToGrid w:val="0"/>
      <w:sz w:val="24"/>
    </w:rPr>
  </w:style>
  <w:style w:type="paragraph" w:customStyle="1" w:styleId="HeadingB">
    <w:name w:val="Heading B"/>
    <w:basedOn w:val="Normal"/>
    <w:rsid w:val="004D50F4"/>
    <w:pPr>
      <w:spacing w:before="180"/>
      <w:ind w:left="567" w:hanging="567"/>
      <w:jc w:val="center"/>
      <w:outlineLvl w:val="1"/>
    </w:pPr>
    <w:rPr>
      <w:rFonts w:ascii="Arial Narrow" w:hAnsi="Arial Narrow" w:cs="Arial"/>
      <w:b/>
      <w:bCs/>
      <w:color w:val="4D4D4D"/>
      <w:sz w:val="48"/>
    </w:rPr>
  </w:style>
  <w:style w:type="paragraph" w:styleId="Sadraj1">
    <w:name w:val="toc 1"/>
    <w:basedOn w:val="Normal"/>
    <w:next w:val="Normal"/>
    <w:autoRedefine/>
    <w:uiPriority w:val="39"/>
    <w:rsid w:val="004D50F4"/>
    <w:pPr>
      <w:widowControl w:val="0"/>
      <w:jc w:val="both"/>
    </w:pPr>
    <w:rPr>
      <w:snapToGrid w:val="0"/>
      <w:sz w:val="24"/>
    </w:rPr>
  </w:style>
  <w:style w:type="paragraph" w:styleId="Sadraj6">
    <w:name w:val="toc 6"/>
    <w:basedOn w:val="Normal"/>
    <w:next w:val="Normal"/>
    <w:autoRedefine/>
    <w:uiPriority w:val="39"/>
    <w:rsid w:val="004D50F4"/>
    <w:pPr>
      <w:widowControl w:val="0"/>
      <w:ind w:left="1200"/>
      <w:jc w:val="both"/>
    </w:pPr>
    <w:rPr>
      <w:snapToGrid w:val="0"/>
      <w:sz w:val="24"/>
    </w:rPr>
  </w:style>
  <w:style w:type="paragraph" w:customStyle="1" w:styleId="StyleCentered2">
    <w:name w:val="Style Centered2"/>
    <w:basedOn w:val="Normal"/>
    <w:rsid w:val="004D50F4"/>
    <w:pPr>
      <w:widowControl w:val="0"/>
      <w:spacing w:before="240" w:after="120"/>
      <w:jc w:val="center"/>
    </w:pPr>
    <w:rPr>
      <w:b/>
      <w:snapToGrid w:val="0"/>
      <w:sz w:val="24"/>
      <w:lang w:val="en-US"/>
    </w:rPr>
  </w:style>
  <w:style w:type="character" w:customStyle="1" w:styleId="StyleBold">
    <w:name w:val="Style Bold"/>
    <w:rsid w:val="004D50F4"/>
    <w:rPr>
      <w:rFonts w:ascii="Arial" w:hAnsi="Arial"/>
      <w:b/>
      <w:bCs/>
      <w:sz w:val="24"/>
    </w:rPr>
  </w:style>
  <w:style w:type="paragraph" w:styleId="Naslov">
    <w:name w:val="Title"/>
    <w:basedOn w:val="Normal"/>
    <w:link w:val="NaslovChar"/>
    <w:uiPriority w:val="10"/>
    <w:qFormat/>
    <w:rsid w:val="004D50F4"/>
    <w:pPr>
      <w:numPr>
        <w:ilvl w:val="12"/>
      </w:numPr>
      <w:pBdr>
        <w:bottom w:val="single" w:sz="4" w:space="0" w:color="auto"/>
      </w:pBdr>
      <w:tabs>
        <w:tab w:val="left" w:pos="-2977"/>
        <w:tab w:val="left" w:pos="851"/>
      </w:tabs>
      <w:jc w:val="center"/>
    </w:pPr>
    <w:rPr>
      <w:b/>
      <w:i/>
      <w:sz w:val="32"/>
    </w:rPr>
  </w:style>
  <w:style w:type="character" w:customStyle="1" w:styleId="NaslovChar">
    <w:name w:val="Naslov Char"/>
    <w:basedOn w:val="Zadanifontodlomka"/>
    <w:link w:val="Naslov"/>
    <w:uiPriority w:val="10"/>
    <w:rsid w:val="004D50F4"/>
    <w:rPr>
      <w:rFonts w:ascii="Arial" w:eastAsia="Times New Roman" w:hAnsi="Arial"/>
      <w:b/>
      <w:i/>
      <w:sz w:val="32"/>
      <w:szCs w:val="20"/>
    </w:rPr>
  </w:style>
  <w:style w:type="paragraph" w:customStyle="1" w:styleId="BodyText23">
    <w:name w:val="Body Text 23"/>
    <w:basedOn w:val="Normal"/>
    <w:rsid w:val="004D50F4"/>
    <w:pPr>
      <w:overflowPunct w:val="0"/>
      <w:autoSpaceDE w:val="0"/>
      <w:autoSpaceDN w:val="0"/>
      <w:adjustRightInd w:val="0"/>
      <w:jc w:val="both"/>
      <w:textAlignment w:val="baseline"/>
    </w:pPr>
    <w:rPr>
      <w:sz w:val="24"/>
      <w:lang w:eastAsia="hr-HR"/>
    </w:rPr>
  </w:style>
  <w:style w:type="paragraph" w:customStyle="1" w:styleId="t-12-9-fett-s">
    <w:name w:val="t-12-9-fett-s"/>
    <w:basedOn w:val="Normal"/>
    <w:rsid w:val="004D50F4"/>
    <w:pPr>
      <w:spacing w:before="100" w:beforeAutospacing="1" w:after="100" w:afterAutospacing="1"/>
      <w:jc w:val="center"/>
    </w:pPr>
    <w:rPr>
      <w:rFonts w:ascii="Times New Roman" w:hAnsi="Times New Roman"/>
      <w:b/>
      <w:bCs/>
      <w:sz w:val="28"/>
      <w:szCs w:val="28"/>
      <w:lang w:val="en-US"/>
    </w:rPr>
  </w:style>
  <w:style w:type="paragraph" w:customStyle="1" w:styleId="Tekst">
    <w:name w:val="Tekst"/>
    <w:basedOn w:val="Normal"/>
    <w:rsid w:val="004D50F4"/>
    <w:pPr>
      <w:spacing w:line="300" w:lineRule="exact"/>
      <w:jc w:val="both"/>
    </w:pPr>
    <w:rPr>
      <w:sz w:val="20"/>
      <w:lang w:val="en-GB" w:eastAsia="hr-HR"/>
    </w:rPr>
  </w:style>
  <w:style w:type="paragraph" w:styleId="Sadraj5">
    <w:name w:val="toc 5"/>
    <w:basedOn w:val="Normal"/>
    <w:next w:val="Normal"/>
    <w:autoRedefine/>
    <w:unhideWhenUsed/>
    <w:rsid w:val="004D50F4"/>
    <w:pPr>
      <w:spacing w:after="100" w:line="276" w:lineRule="auto"/>
      <w:ind w:left="880"/>
    </w:pPr>
    <w:rPr>
      <w:rFonts w:ascii="Calibri" w:hAnsi="Calibri"/>
      <w:sz w:val="22"/>
      <w:szCs w:val="22"/>
      <w:lang w:eastAsia="hr-HR"/>
    </w:rPr>
  </w:style>
  <w:style w:type="paragraph" w:styleId="Sadraj7">
    <w:name w:val="toc 7"/>
    <w:basedOn w:val="Normal"/>
    <w:next w:val="Normal"/>
    <w:autoRedefine/>
    <w:unhideWhenUsed/>
    <w:rsid w:val="004D50F4"/>
    <w:pPr>
      <w:spacing w:after="100" w:line="276" w:lineRule="auto"/>
      <w:ind w:left="1320"/>
    </w:pPr>
    <w:rPr>
      <w:rFonts w:ascii="Calibri" w:hAnsi="Calibri"/>
      <w:sz w:val="22"/>
      <w:szCs w:val="22"/>
      <w:lang w:eastAsia="hr-HR"/>
    </w:rPr>
  </w:style>
  <w:style w:type="paragraph" w:styleId="Sadraj8">
    <w:name w:val="toc 8"/>
    <w:basedOn w:val="Normal"/>
    <w:next w:val="Normal"/>
    <w:autoRedefine/>
    <w:unhideWhenUsed/>
    <w:rsid w:val="004D50F4"/>
    <w:pPr>
      <w:spacing w:after="100" w:line="276" w:lineRule="auto"/>
      <w:ind w:left="1540"/>
    </w:pPr>
    <w:rPr>
      <w:rFonts w:ascii="Calibri" w:hAnsi="Calibri"/>
      <w:sz w:val="22"/>
      <w:szCs w:val="22"/>
      <w:lang w:eastAsia="hr-HR"/>
    </w:rPr>
  </w:style>
  <w:style w:type="paragraph" w:styleId="Sadraj9">
    <w:name w:val="toc 9"/>
    <w:basedOn w:val="Normal"/>
    <w:next w:val="Normal"/>
    <w:autoRedefine/>
    <w:unhideWhenUsed/>
    <w:rsid w:val="004D50F4"/>
    <w:pPr>
      <w:spacing w:after="100" w:line="276" w:lineRule="auto"/>
      <w:ind w:left="1760"/>
    </w:pPr>
    <w:rPr>
      <w:rFonts w:ascii="Calibri" w:hAnsi="Calibri"/>
      <w:sz w:val="22"/>
      <w:szCs w:val="22"/>
      <w:lang w:eastAsia="hr-HR"/>
    </w:rPr>
  </w:style>
  <w:style w:type="paragraph" w:customStyle="1" w:styleId="xl62">
    <w:name w:val="xl62"/>
    <w:basedOn w:val="Normal"/>
    <w:rsid w:val="004D50F4"/>
    <w:pPr>
      <w:pBdr>
        <w:top w:val="single" w:sz="4" w:space="0" w:color="auto"/>
        <w:left w:val="single" w:sz="4" w:space="0" w:color="auto"/>
        <w:right w:val="single" w:sz="4" w:space="0" w:color="auto"/>
      </w:pBdr>
      <w:spacing w:before="100" w:beforeAutospacing="1" w:after="100" w:afterAutospacing="1"/>
      <w:jc w:val="right"/>
    </w:pPr>
    <w:rPr>
      <w:rFonts w:cs="Arial"/>
      <w:sz w:val="16"/>
      <w:szCs w:val="16"/>
      <w:lang w:val="en-US"/>
    </w:rPr>
  </w:style>
  <w:style w:type="character" w:customStyle="1" w:styleId="Normal2Char">
    <w:name w:val="Normal2 Char"/>
    <w:link w:val="Normal2"/>
    <w:rsid w:val="004D50F4"/>
    <w:rPr>
      <w:rFonts w:ascii="Arial Narrow" w:eastAsia="Times New Roman" w:hAnsi="Arial Narrow"/>
      <w:bCs/>
      <w:noProof/>
      <w:szCs w:val="20"/>
      <w:lang w:val="en-US"/>
    </w:rPr>
  </w:style>
  <w:style w:type="numbering" w:customStyle="1" w:styleId="NoList14">
    <w:name w:val="No List14"/>
    <w:next w:val="Bezpopisa"/>
    <w:semiHidden/>
    <w:rsid w:val="004D50F4"/>
  </w:style>
  <w:style w:type="numbering" w:customStyle="1" w:styleId="NoList23">
    <w:name w:val="No List23"/>
    <w:next w:val="Bezpopisa"/>
    <w:semiHidden/>
    <w:rsid w:val="004D50F4"/>
  </w:style>
  <w:style w:type="numbering" w:customStyle="1" w:styleId="NoList33">
    <w:name w:val="No List33"/>
    <w:next w:val="Bezpopisa"/>
    <w:semiHidden/>
    <w:rsid w:val="004D50F4"/>
  </w:style>
  <w:style w:type="character" w:customStyle="1" w:styleId="Bodytext6">
    <w:name w:val="Body text (6)_"/>
    <w:link w:val="Bodytext60"/>
    <w:locked/>
    <w:rsid w:val="004D50F4"/>
    <w:rPr>
      <w:sz w:val="23"/>
      <w:szCs w:val="23"/>
      <w:shd w:val="clear" w:color="auto" w:fill="FFFFFF"/>
    </w:rPr>
  </w:style>
  <w:style w:type="paragraph" w:customStyle="1" w:styleId="Bodytext60">
    <w:name w:val="Body text (6)"/>
    <w:basedOn w:val="Normal"/>
    <w:link w:val="Bodytext6"/>
    <w:rsid w:val="004D50F4"/>
    <w:pPr>
      <w:shd w:val="clear" w:color="auto" w:fill="FFFFFF"/>
      <w:spacing w:before="2040" w:after="360" w:line="0" w:lineRule="atLeast"/>
    </w:pPr>
    <w:rPr>
      <w:rFonts w:ascii="Times New Roman" w:eastAsiaTheme="minorHAnsi" w:hAnsi="Times New Roman"/>
      <w:sz w:val="23"/>
      <w:szCs w:val="23"/>
    </w:rPr>
  </w:style>
  <w:style w:type="character" w:customStyle="1" w:styleId="Bodytext">
    <w:name w:val="Body text_"/>
    <w:locked/>
    <w:rsid w:val="004D50F4"/>
    <w:rPr>
      <w:shd w:val="clear" w:color="auto" w:fill="FFFFFF"/>
    </w:rPr>
  </w:style>
  <w:style w:type="numbering" w:customStyle="1" w:styleId="Bezpopisa11">
    <w:name w:val="Bez popisa11"/>
    <w:next w:val="Bezpopisa"/>
    <w:uiPriority w:val="99"/>
    <w:semiHidden/>
    <w:rsid w:val="004D50F4"/>
  </w:style>
  <w:style w:type="paragraph" w:customStyle="1" w:styleId="HeadingA">
    <w:name w:val="Heading A"/>
    <w:basedOn w:val="Normal"/>
    <w:rsid w:val="004D50F4"/>
    <w:pPr>
      <w:tabs>
        <w:tab w:val="left" w:pos="744"/>
        <w:tab w:val="num" w:pos="1122"/>
      </w:tabs>
      <w:ind w:left="567" w:hanging="567"/>
      <w:jc w:val="center"/>
      <w:outlineLvl w:val="1"/>
    </w:pPr>
    <w:rPr>
      <w:rFonts w:ascii="Arial Narrow" w:hAnsi="Arial Narrow" w:cs="Arial"/>
      <w:b/>
      <w:bCs/>
      <w:color w:val="FFFFFF"/>
      <w:sz w:val="56"/>
    </w:rPr>
  </w:style>
  <w:style w:type="paragraph" w:customStyle="1" w:styleId="Heading1-1">
    <w:name w:val="Heading 1-1"/>
    <w:basedOn w:val="Naslov2"/>
    <w:rsid w:val="004D50F4"/>
    <w:pPr>
      <w:keepNext w:val="0"/>
      <w:shd w:val="clear" w:color="auto" w:fill="A6A6A6"/>
      <w:tabs>
        <w:tab w:val="left" w:pos="744"/>
        <w:tab w:val="num" w:pos="1122"/>
      </w:tabs>
      <w:spacing w:after="240"/>
      <w:ind w:left="567" w:hanging="567"/>
      <w:jc w:val="both"/>
    </w:pPr>
    <w:rPr>
      <w:rFonts w:ascii="Arial Narrow" w:hAnsi="Arial Narrow" w:cs="Arial"/>
      <w:i w:val="0"/>
      <w:sz w:val="28"/>
    </w:rPr>
  </w:style>
  <w:style w:type="paragraph" w:customStyle="1" w:styleId="tablice">
    <w:name w:val="tablice"/>
    <w:basedOn w:val="Normal"/>
    <w:rsid w:val="004D50F4"/>
    <w:pPr>
      <w:jc w:val="right"/>
    </w:pPr>
    <w:rPr>
      <w:rFonts w:ascii="Arial Narrow" w:hAnsi="Arial Narrow"/>
      <w:sz w:val="18"/>
      <w:szCs w:val="24"/>
    </w:rPr>
  </w:style>
  <w:style w:type="table" w:customStyle="1" w:styleId="Izvjescetablica1">
    <w:name w:val="Izvjescetablica1"/>
    <w:basedOn w:val="Obinatablica"/>
    <w:next w:val="Reetkatablice"/>
    <w:rsid w:val="004D50F4"/>
    <w:pPr>
      <w:spacing w:after="0" w:line="240" w:lineRule="auto"/>
      <w:jc w:val="both"/>
    </w:pPr>
    <w:rPr>
      <w:rFonts w:eastAsia="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ks1">
    <w:name w:val="index 1"/>
    <w:basedOn w:val="Normal"/>
    <w:next w:val="Normal"/>
    <w:autoRedefine/>
    <w:rsid w:val="004D50F4"/>
    <w:pPr>
      <w:jc w:val="both"/>
    </w:pPr>
    <w:rPr>
      <w:sz w:val="24"/>
      <w:szCs w:val="24"/>
    </w:rPr>
  </w:style>
  <w:style w:type="paragraph" w:styleId="Naslovindeksa">
    <w:name w:val="index heading"/>
    <w:basedOn w:val="Normal"/>
    <w:next w:val="Indeks1"/>
    <w:rsid w:val="004D50F4"/>
    <w:rPr>
      <w:sz w:val="24"/>
      <w:szCs w:val="24"/>
    </w:rPr>
  </w:style>
  <w:style w:type="paragraph" w:customStyle="1" w:styleId="font5">
    <w:name w:val="font5"/>
    <w:basedOn w:val="Normal"/>
    <w:rsid w:val="004D50F4"/>
    <w:pPr>
      <w:spacing w:before="100" w:beforeAutospacing="1" w:after="100" w:afterAutospacing="1"/>
      <w:ind w:firstLine="284"/>
    </w:pPr>
    <w:rPr>
      <w:rFonts w:cs="Arial"/>
      <w:sz w:val="16"/>
      <w:lang w:val="en-GB"/>
    </w:rPr>
  </w:style>
  <w:style w:type="paragraph" w:customStyle="1" w:styleId="xl22">
    <w:name w:val="xl22"/>
    <w:basedOn w:val="Normal"/>
    <w:rsid w:val="004D50F4"/>
    <w:pPr>
      <w:pBdr>
        <w:right w:val="single" w:sz="8" w:space="0" w:color="auto"/>
      </w:pBdr>
      <w:spacing w:before="100" w:beforeAutospacing="1" w:after="100" w:afterAutospacing="1"/>
      <w:ind w:firstLine="284"/>
    </w:pPr>
    <w:rPr>
      <w:rFonts w:cs="Arial"/>
      <w:sz w:val="24"/>
      <w:szCs w:val="24"/>
      <w:lang w:val="en-GB"/>
    </w:rPr>
  </w:style>
  <w:style w:type="paragraph" w:customStyle="1" w:styleId="xl23">
    <w:name w:val="xl23"/>
    <w:basedOn w:val="Normal"/>
    <w:rsid w:val="004D50F4"/>
    <w:pPr>
      <w:pBdr>
        <w:bottom w:val="single" w:sz="4"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28">
    <w:name w:val="xl28"/>
    <w:basedOn w:val="Normal"/>
    <w:rsid w:val="004D50F4"/>
    <w:pPr>
      <w:spacing w:before="100" w:beforeAutospacing="1" w:after="100" w:afterAutospacing="1"/>
      <w:ind w:firstLine="284"/>
      <w:jc w:val="center"/>
    </w:pPr>
    <w:rPr>
      <w:rFonts w:cs="Arial"/>
      <w:sz w:val="24"/>
      <w:szCs w:val="24"/>
      <w:lang w:val="en-GB"/>
    </w:rPr>
  </w:style>
  <w:style w:type="paragraph" w:customStyle="1" w:styleId="xl29">
    <w:name w:val="xl29"/>
    <w:basedOn w:val="Normal"/>
    <w:rsid w:val="004D50F4"/>
    <w:pPr>
      <w:pBdr>
        <w:left w:val="single" w:sz="8" w:space="0" w:color="auto"/>
        <w:bottom w:val="single" w:sz="8" w:space="0" w:color="auto"/>
      </w:pBdr>
      <w:spacing w:before="100" w:beforeAutospacing="1" w:after="100" w:afterAutospacing="1"/>
      <w:ind w:firstLine="284"/>
    </w:pPr>
    <w:rPr>
      <w:rFonts w:cs="Arial"/>
      <w:sz w:val="24"/>
      <w:szCs w:val="24"/>
      <w:lang w:val="en-GB"/>
    </w:rPr>
  </w:style>
  <w:style w:type="paragraph" w:customStyle="1" w:styleId="xl30">
    <w:name w:val="xl30"/>
    <w:basedOn w:val="Normal"/>
    <w:rsid w:val="004D50F4"/>
    <w:pPr>
      <w:pBdr>
        <w:left w:val="single" w:sz="8" w:space="0" w:color="auto"/>
      </w:pBdr>
      <w:spacing w:before="100" w:beforeAutospacing="1" w:after="100" w:afterAutospacing="1"/>
      <w:ind w:firstLine="284"/>
    </w:pPr>
    <w:rPr>
      <w:rFonts w:cs="Arial"/>
      <w:sz w:val="24"/>
      <w:szCs w:val="24"/>
      <w:lang w:val="en-GB"/>
    </w:rPr>
  </w:style>
  <w:style w:type="paragraph" w:customStyle="1" w:styleId="xl31">
    <w:name w:val="xl31"/>
    <w:basedOn w:val="Normal"/>
    <w:rsid w:val="004D50F4"/>
    <w:pPr>
      <w:pBdr>
        <w:left w:val="single" w:sz="8" w:space="0" w:color="auto"/>
      </w:pBdr>
      <w:spacing w:before="100" w:beforeAutospacing="1" w:after="100" w:afterAutospacing="1"/>
      <w:ind w:firstLine="284"/>
      <w:jc w:val="center"/>
    </w:pPr>
    <w:rPr>
      <w:rFonts w:cs="Arial"/>
      <w:sz w:val="24"/>
      <w:szCs w:val="24"/>
      <w:lang w:val="en-GB"/>
    </w:rPr>
  </w:style>
  <w:style w:type="paragraph" w:customStyle="1" w:styleId="xl32">
    <w:name w:val="xl32"/>
    <w:basedOn w:val="Normal"/>
    <w:rsid w:val="004D50F4"/>
    <w:pPr>
      <w:pBdr>
        <w:left w:val="single" w:sz="8"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33">
    <w:name w:val="xl33"/>
    <w:basedOn w:val="Normal"/>
    <w:rsid w:val="004D50F4"/>
    <w:pPr>
      <w:pBdr>
        <w:right w:val="single" w:sz="4" w:space="0" w:color="auto"/>
      </w:pBdr>
      <w:spacing w:before="100" w:beforeAutospacing="1" w:after="100" w:afterAutospacing="1"/>
      <w:ind w:firstLine="284"/>
      <w:jc w:val="center"/>
    </w:pPr>
    <w:rPr>
      <w:rFonts w:cs="Arial"/>
      <w:sz w:val="24"/>
      <w:szCs w:val="24"/>
      <w:lang w:val="en-GB"/>
    </w:rPr>
  </w:style>
  <w:style w:type="paragraph" w:customStyle="1" w:styleId="xl34">
    <w:name w:val="xl34"/>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35">
    <w:name w:val="xl35"/>
    <w:basedOn w:val="Normal"/>
    <w:rsid w:val="004D50F4"/>
    <w:pPr>
      <w:spacing w:before="100" w:beforeAutospacing="1" w:after="100" w:afterAutospacing="1"/>
      <w:ind w:firstLine="284"/>
      <w:jc w:val="center"/>
    </w:pPr>
    <w:rPr>
      <w:rFonts w:cs="Arial"/>
      <w:sz w:val="24"/>
      <w:szCs w:val="24"/>
      <w:lang w:val="en-GB"/>
    </w:rPr>
  </w:style>
  <w:style w:type="paragraph" w:customStyle="1" w:styleId="xl36">
    <w:name w:val="xl36"/>
    <w:basedOn w:val="Normal"/>
    <w:rsid w:val="004D50F4"/>
    <w:pPr>
      <w:pBdr>
        <w:bottom w:val="single" w:sz="8"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37">
    <w:name w:val="xl37"/>
    <w:basedOn w:val="Normal"/>
    <w:rsid w:val="004D50F4"/>
    <w:pPr>
      <w:pBdr>
        <w:left w:val="single" w:sz="8" w:space="0" w:color="auto"/>
        <w:bottom w:val="single" w:sz="8" w:space="0" w:color="auto"/>
      </w:pBdr>
      <w:spacing w:before="100" w:beforeAutospacing="1" w:after="100" w:afterAutospacing="1"/>
      <w:ind w:firstLine="284"/>
      <w:jc w:val="center"/>
    </w:pPr>
    <w:rPr>
      <w:rFonts w:cs="Arial"/>
      <w:sz w:val="24"/>
      <w:szCs w:val="24"/>
      <w:lang w:val="en-GB"/>
    </w:rPr>
  </w:style>
  <w:style w:type="paragraph" w:customStyle="1" w:styleId="xl38">
    <w:name w:val="xl38"/>
    <w:basedOn w:val="Normal"/>
    <w:rsid w:val="004D50F4"/>
    <w:pPr>
      <w:pBdr>
        <w:bottom w:val="single" w:sz="8" w:space="0" w:color="auto"/>
      </w:pBdr>
      <w:spacing w:before="100" w:beforeAutospacing="1" w:after="100" w:afterAutospacing="1"/>
      <w:ind w:firstLine="284"/>
      <w:jc w:val="center"/>
    </w:pPr>
    <w:rPr>
      <w:rFonts w:cs="Arial"/>
      <w:sz w:val="24"/>
      <w:szCs w:val="24"/>
      <w:lang w:val="en-GB"/>
    </w:rPr>
  </w:style>
  <w:style w:type="paragraph" w:customStyle="1" w:styleId="xl39">
    <w:name w:val="xl39"/>
    <w:basedOn w:val="Normal"/>
    <w:rsid w:val="004D50F4"/>
    <w:pPr>
      <w:pBdr>
        <w:bottom w:val="single" w:sz="8" w:space="0" w:color="auto"/>
        <w:right w:val="single" w:sz="4" w:space="0" w:color="auto"/>
      </w:pBdr>
      <w:spacing w:before="100" w:beforeAutospacing="1" w:after="100" w:afterAutospacing="1"/>
      <w:ind w:firstLine="284"/>
      <w:jc w:val="center"/>
    </w:pPr>
    <w:rPr>
      <w:rFonts w:cs="Arial"/>
      <w:sz w:val="24"/>
      <w:szCs w:val="24"/>
      <w:lang w:val="en-GB"/>
    </w:rPr>
  </w:style>
  <w:style w:type="paragraph" w:customStyle="1" w:styleId="xl40">
    <w:name w:val="xl40"/>
    <w:basedOn w:val="Normal"/>
    <w:rsid w:val="004D50F4"/>
    <w:pPr>
      <w:pBdr>
        <w:left w:val="single" w:sz="8" w:space="0" w:color="auto"/>
        <w:bottom w:val="single" w:sz="4" w:space="0" w:color="auto"/>
      </w:pBdr>
      <w:spacing w:before="100" w:beforeAutospacing="1" w:after="100" w:afterAutospacing="1"/>
      <w:ind w:firstLine="284"/>
    </w:pPr>
    <w:rPr>
      <w:rFonts w:cs="Arial"/>
      <w:sz w:val="24"/>
      <w:szCs w:val="24"/>
      <w:lang w:val="en-GB"/>
    </w:rPr>
  </w:style>
  <w:style w:type="paragraph" w:customStyle="1" w:styleId="xl41">
    <w:name w:val="xl41"/>
    <w:basedOn w:val="Normal"/>
    <w:rsid w:val="004D50F4"/>
    <w:pPr>
      <w:pBdr>
        <w:left w:val="single" w:sz="8" w:space="0" w:color="auto"/>
        <w:right w:val="single" w:sz="8" w:space="0" w:color="auto"/>
      </w:pBdr>
      <w:spacing w:before="100" w:beforeAutospacing="1" w:after="100" w:afterAutospacing="1"/>
      <w:ind w:firstLine="284"/>
      <w:jc w:val="right"/>
    </w:pPr>
    <w:rPr>
      <w:rFonts w:cs="Arial"/>
      <w:sz w:val="24"/>
      <w:szCs w:val="24"/>
      <w:lang w:val="en-GB"/>
    </w:rPr>
  </w:style>
  <w:style w:type="paragraph" w:customStyle="1" w:styleId="xl42">
    <w:name w:val="xl42"/>
    <w:basedOn w:val="Normal"/>
    <w:rsid w:val="004D50F4"/>
    <w:pPr>
      <w:pBdr>
        <w:bottom w:val="double" w:sz="6" w:space="0" w:color="auto"/>
      </w:pBdr>
      <w:spacing w:before="100" w:beforeAutospacing="1" w:after="100" w:afterAutospacing="1"/>
      <w:ind w:firstLine="284"/>
    </w:pPr>
    <w:rPr>
      <w:rFonts w:cs="Arial"/>
      <w:sz w:val="24"/>
      <w:szCs w:val="24"/>
      <w:lang w:val="en-GB"/>
    </w:rPr>
  </w:style>
  <w:style w:type="paragraph" w:customStyle="1" w:styleId="xl43">
    <w:name w:val="xl43"/>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44">
    <w:name w:val="xl44"/>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5">
    <w:name w:val="xl45"/>
    <w:basedOn w:val="Normal"/>
    <w:rsid w:val="004D50F4"/>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46">
    <w:name w:val="xl46"/>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7">
    <w:name w:val="xl47"/>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8">
    <w:name w:val="xl48"/>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9">
    <w:name w:val="xl49"/>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0">
    <w:name w:val="xl50"/>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1">
    <w:name w:val="xl51"/>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2">
    <w:name w:val="xl52"/>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53">
    <w:name w:val="xl53"/>
    <w:basedOn w:val="Normal"/>
    <w:rsid w:val="004D50F4"/>
    <w:pPr>
      <w:pBdr>
        <w:top w:val="single" w:sz="4" w:space="0" w:color="auto"/>
        <w:left w:val="single" w:sz="8"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4">
    <w:name w:val="xl54"/>
    <w:basedOn w:val="Normal"/>
    <w:rsid w:val="004D50F4"/>
    <w:pPr>
      <w:pBdr>
        <w:top w:val="single" w:sz="4" w:space="0" w:color="auto"/>
        <w:left w:val="single" w:sz="8"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5">
    <w:name w:val="xl55"/>
    <w:basedOn w:val="Normal"/>
    <w:rsid w:val="004D50F4"/>
    <w:pPr>
      <w:pBdr>
        <w:top w:val="single" w:sz="4"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6">
    <w:name w:val="xl56"/>
    <w:basedOn w:val="Normal"/>
    <w:rsid w:val="004D50F4"/>
    <w:pPr>
      <w:pBdr>
        <w:top w:val="single" w:sz="4" w:space="0" w:color="auto"/>
        <w:bottom w:val="double" w:sz="6" w:space="0" w:color="auto"/>
        <w:right w:val="single" w:sz="4" w:space="0" w:color="auto"/>
      </w:pBdr>
      <w:spacing w:before="100" w:beforeAutospacing="1" w:after="100" w:afterAutospacing="1"/>
      <w:ind w:firstLine="284"/>
    </w:pPr>
    <w:rPr>
      <w:rFonts w:cs="Arial"/>
      <w:sz w:val="24"/>
      <w:szCs w:val="24"/>
      <w:lang w:val="en-GB"/>
    </w:rPr>
  </w:style>
  <w:style w:type="paragraph" w:customStyle="1" w:styleId="xl57">
    <w:name w:val="xl57"/>
    <w:basedOn w:val="Normal"/>
    <w:rsid w:val="004D50F4"/>
    <w:pPr>
      <w:pBdr>
        <w:top w:val="single" w:sz="4"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8">
    <w:name w:val="xl58"/>
    <w:basedOn w:val="Normal"/>
    <w:rsid w:val="004D50F4"/>
    <w:pPr>
      <w:pBdr>
        <w:top w:val="single" w:sz="4" w:space="0" w:color="auto"/>
        <w:bottom w:val="double" w:sz="6" w:space="0" w:color="auto"/>
      </w:pBdr>
      <w:spacing w:before="100" w:beforeAutospacing="1" w:after="100" w:afterAutospacing="1"/>
      <w:ind w:firstLine="284"/>
      <w:jc w:val="center"/>
    </w:pPr>
    <w:rPr>
      <w:rFonts w:cs="Arial"/>
      <w:sz w:val="24"/>
      <w:szCs w:val="24"/>
      <w:lang w:val="en-GB"/>
    </w:rPr>
  </w:style>
  <w:style w:type="paragraph" w:customStyle="1" w:styleId="xl59">
    <w:name w:val="xl59"/>
    <w:basedOn w:val="Normal"/>
    <w:rsid w:val="004D50F4"/>
    <w:pPr>
      <w:pBdr>
        <w:top w:val="single" w:sz="4" w:space="0" w:color="auto"/>
        <w:bottom w:val="double" w:sz="6"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60">
    <w:name w:val="xl60"/>
    <w:basedOn w:val="Normal"/>
    <w:rsid w:val="004D50F4"/>
    <w:pPr>
      <w:pBdr>
        <w:top w:val="double" w:sz="6" w:space="0" w:color="auto"/>
        <w:left w:val="single" w:sz="4" w:space="0" w:color="auto"/>
      </w:pBdr>
      <w:spacing w:before="100" w:beforeAutospacing="1" w:after="100" w:afterAutospacing="1"/>
      <w:ind w:firstLine="284"/>
      <w:jc w:val="center"/>
    </w:pPr>
    <w:rPr>
      <w:rFonts w:cs="Arial"/>
      <w:sz w:val="24"/>
      <w:szCs w:val="24"/>
      <w:lang w:val="en-GB"/>
    </w:rPr>
  </w:style>
  <w:style w:type="paragraph" w:customStyle="1" w:styleId="xl61">
    <w:name w:val="xl61"/>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xl63">
    <w:name w:val="xl63"/>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BodyText22">
    <w:name w:val="Body Text 22"/>
    <w:basedOn w:val="Normal"/>
    <w:rsid w:val="004D50F4"/>
    <w:pPr>
      <w:widowControl w:val="0"/>
      <w:spacing w:line="240" w:lineRule="atLeast"/>
      <w:ind w:firstLine="720"/>
      <w:jc w:val="both"/>
    </w:pPr>
    <w:rPr>
      <w:sz w:val="20"/>
      <w:lang w:val="en-GB"/>
    </w:rPr>
  </w:style>
  <w:style w:type="paragraph" w:customStyle="1" w:styleId="BodyText25">
    <w:name w:val="Body Text 25"/>
    <w:basedOn w:val="Normal"/>
    <w:rsid w:val="004D50F4"/>
    <w:pPr>
      <w:widowControl w:val="0"/>
      <w:overflowPunct w:val="0"/>
      <w:autoSpaceDE w:val="0"/>
      <w:autoSpaceDN w:val="0"/>
      <w:adjustRightInd w:val="0"/>
      <w:ind w:firstLine="709"/>
      <w:jc w:val="both"/>
      <w:textAlignment w:val="baseline"/>
    </w:pPr>
    <w:rPr>
      <w:sz w:val="20"/>
      <w:lang w:val="en-US"/>
    </w:rPr>
  </w:style>
  <w:style w:type="paragraph" w:customStyle="1" w:styleId="Default">
    <w:name w:val="Default"/>
    <w:rsid w:val="004D50F4"/>
    <w:pPr>
      <w:autoSpaceDE w:val="0"/>
      <w:autoSpaceDN w:val="0"/>
      <w:adjustRightInd w:val="0"/>
      <w:spacing w:after="0" w:line="240" w:lineRule="auto"/>
    </w:pPr>
    <w:rPr>
      <w:rFonts w:ascii="HiddenHorzOCl" w:eastAsia="Times New Roman" w:hAnsi="HiddenHorzOCl" w:cs="HiddenHorzOCl"/>
      <w:color w:val="000000"/>
      <w:lang w:eastAsia="hr-HR"/>
    </w:rPr>
  </w:style>
  <w:style w:type="paragraph" w:customStyle="1" w:styleId="StyleStyle2Before6pt4">
    <w:name w:val="Style Style2 + Before:  6 pt4"/>
    <w:basedOn w:val="Style2"/>
    <w:rsid w:val="004D50F4"/>
    <w:pPr>
      <w:numPr>
        <w:numId w:val="8"/>
      </w:numPr>
      <w:tabs>
        <w:tab w:val="clear" w:pos="1068"/>
        <w:tab w:val="num" w:pos="851"/>
      </w:tabs>
      <w:spacing w:before="0"/>
      <w:ind w:left="851" w:hanging="284"/>
    </w:pPr>
    <w:rPr>
      <w:rFonts w:ascii="Arial" w:hAnsi="Arial" w:cs="Times New Roman"/>
      <w:bCs w:val="0"/>
      <w:sz w:val="20"/>
    </w:rPr>
  </w:style>
  <w:style w:type="paragraph" w:customStyle="1" w:styleId="Heading21">
    <w:name w:val="Heading 21"/>
    <w:basedOn w:val="Normal"/>
    <w:rsid w:val="004D50F4"/>
    <w:pPr>
      <w:spacing w:before="100" w:beforeAutospacing="1" w:after="100" w:afterAutospacing="1"/>
      <w:outlineLvl w:val="2"/>
    </w:pPr>
    <w:rPr>
      <w:rFonts w:ascii="Georgia" w:hAnsi="Georgia"/>
      <w:b/>
      <w:bCs/>
      <w:color w:val="3B687F"/>
      <w:sz w:val="18"/>
      <w:szCs w:val="18"/>
      <w:lang w:eastAsia="hr-HR"/>
    </w:rPr>
  </w:style>
  <w:style w:type="paragraph" w:customStyle="1" w:styleId="StyleCenteredBefore12ptCharChar">
    <w:name w:val="Style Centered Before:  12 pt Char Char"/>
    <w:basedOn w:val="Normal"/>
    <w:link w:val="StyleCenteredBefore12ptCharCharChar"/>
    <w:rsid w:val="004D50F4"/>
    <w:pPr>
      <w:widowControl w:val="0"/>
      <w:numPr>
        <w:numId w:val="9"/>
      </w:numPr>
      <w:tabs>
        <w:tab w:val="clear" w:pos="720"/>
      </w:tabs>
      <w:spacing w:before="240" w:after="60"/>
      <w:ind w:left="0" w:firstLine="0"/>
      <w:jc w:val="center"/>
    </w:pPr>
    <w:rPr>
      <w:b/>
      <w:snapToGrid w:val="0"/>
      <w:sz w:val="22"/>
      <w:szCs w:val="24"/>
      <w:lang w:val="en-US"/>
    </w:rPr>
  </w:style>
  <w:style w:type="character" w:customStyle="1" w:styleId="StyleCenteredBefore12ptCharCharChar">
    <w:name w:val="Style Centered Before:  12 pt Char Char Char"/>
    <w:link w:val="StyleCenteredBefore12ptCharChar"/>
    <w:rsid w:val="004D50F4"/>
    <w:rPr>
      <w:rFonts w:ascii="Arial" w:eastAsia="Times New Roman" w:hAnsi="Arial"/>
      <w:b/>
      <w:snapToGrid w:val="0"/>
      <w:sz w:val="22"/>
      <w:lang w:val="en-US"/>
    </w:rPr>
  </w:style>
  <w:style w:type="paragraph" w:customStyle="1" w:styleId="StyleStyleCenteredBefore12pt10ptCharCharCharChar">
    <w:name w:val="Style Style Centered Before:  12 pt + 10 pt Char Char Char Char"/>
    <w:basedOn w:val="StyleCenteredBefore12ptCharChar"/>
    <w:link w:val="StyleStyleCenteredBefore12pt10ptCharCharCharCharChar"/>
    <w:rsid w:val="004D50F4"/>
    <w:rPr>
      <w:bCs/>
    </w:rPr>
  </w:style>
  <w:style w:type="character" w:customStyle="1" w:styleId="StyleStyleCenteredBefore12pt10ptCharCharCharCharChar">
    <w:name w:val="Style Style Centered Before:  12 pt + 10 pt Char Char Char Char Char"/>
    <w:link w:val="StyleStyleCenteredBefore12pt10ptCharCharCharChar"/>
    <w:rsid w:val="004D50F4"/>
    <w:rPr>
      <w:rFonts w:ascii="Arial" w:eastAsia="Times New Roman" w:hAnsi="Arial"/>
      <w:b/>
      <w:bCs/>
      <w:snapToGrid w:val="0"/>
      <w:sz w:val="22"/>
      <w:lang w:val="en-US"/>
    </w:rPr>
  </w:style>
  <w:style w:type="character" w:customStyle="1" w:styleId="PopisChar">
    <w:name w:val="Popis Char"/>
    <w:aliases w:val="List Char Char Char Char Char Char Char Char"/>
    <w:link w:val="Popis"/>
    <w:rsid w:val="004D50F4"/>
    <w:rPr>
      <w:rFonts w:ascii="Arial" w:eastAsia="Times New Roman" w:hAnsi="Arial"/>
      <w:sz w:val="30"/>
      <w:szCs w:val="20"/>
    </w:rPr>
  </w:style>
  <w:style w:type="paragraph" w:customStyle="1" w:styleId="tb-na16">
    <w:name w:val="tb-na16"/>
    <w:basedOn w:val="Normal"/>
    <w:rsid w:val="004D50F4"/>
    <w:pPr>
      <w:spacing w:before="100" w:beforeAutospacing="1" w:after="100" w:afterAutospacing="1"/>
      <w:jc w:val="center"/>
    </w:pPr>
    <w:rPr>
      <w:rFonts w:ascii="Times New Roman" w:hAnsi="Times New Roman"/>
      <w:b/>
      <w:bCs/>
      <w:sz w:val="36"/>
      <w:szCs w:val="36"/>
      <w:lang w:eastAsia="hr-HR"/>
    </w:rPr>
  </w:style>
  <w:style w:type="character" w:customStyle="1" w:styleId="ListCharCharCharCharCharCharCharCharCharCharCharCharCharCharCharCharCharCharCharCharCharCharCharCharCharCharCharCharCharCharCharCharCharCharCharCharCharCharCharCharCharCharCharCharCharCharCharCharChar">
    <w:name w:val="List Char Char Char Char Char Char Char Char Char Char Char Char Char Char Char Char Char Char Char Char Char Char Char Char Char Char Char Char Char Char Char Char Char Char Char Char Char Char Char Char Char Char Char Char Char Char Char Char Char"/>
    <w:rsid w:val="004D50F4"/>
    <w:rPr>
      <w:rFonts w:ascii="Arial" w:hAnsi="Arial"/>
      <w:szCs w:val="24"/>
      <w:lang w:val="hr-HR" w:eastAsia="en-US" w:bidi="ar-SA"/>
    </w:rPr>
  </w:style>
  <w:style w:type="paragraph" w:customStyle="1" w:styleId="Normal2CharCharChar">
    <w:name w:val="Normal2 Char Char Char"/>
    <w:basedOn w:val="Normal"/>
    <w:link w:val="Normal2CharCharCharChar"/>
    <w:rsid w:val="004D50F4"/>
    <w:pPr>
      <w:numPr>
        <w:numId w:val="2"/>
      </w:numPr>
      <w:spacing w:before="120" w:after="120"/>
      <w:jc w:val="both"/>
    </w:pPr>
    <w:rPr>
      <w:snapToGrid w:val="0"/>
      <w:sz w:val="20"/>
      <w:szCs w:val="24"/>
    </w:rPr>
  </w:style>
  <w:style w:type="character" w:customStyle="1" w:styleId="Normal2CharCharCharChar">
    <w:name w:val="Normal2 Char Char Char Char"/>
    <w:link w:val="Normal2CharCharChar"/>
    <w:rsid w:val="004D50F4"/>
    <w:rPr>
      <w:rFonts w:ascii="Arial" w:eastAsia="Times New Roman" w:hAnsi="Arial"/>
      <w:snapToGrid w:val="0"/>
      <w:sz w:val="20"/>
    </w:rPr>
  </w:style>
  <w:style w:type="paragraph" w:customStyle="1" w:styleId="Style11ptBoldBefore12pt">
    <w:name w:val="Style 11 pt Bold Before:  12 pt"/>
    <w:basedOn w:val="Normal"/>
    <w:rsid w:val="004D50F4"/>
    <w:pPr>
      <w:keepNext/>
      <w:shd w:val="clear" w:color="auto" w:fill="A6A6A6"/>
      <w:spacing w:before="240"/>
      <w:jc w:val="both"/>
    </w:pPr>
    <w:rPr>
      <w:rFonts w:ascii="Arial Narrow" w:hAnsi="Arial Narrow"/>
      <w:b/>
      <w:bCs/>
      <w:sz w:val="22"/>
    </w:rPr>
  </w:style>
  <w:style w:type="paragraph" w:customStyle="1" w:styleId="StyleBoldItalicBefore12pt">
    <w:name w:val="Style Bold Italic Before:  12 pt"/>
    <w:basedOn w:val="Normal"/>
    <w:rsid w:val="004D50F4"/>
    <w:pPr>
      <w:keepNext/>
      <w:shd w:val="clear" w:color="auto" w:fill="A6A6A6"/>
      <w:spacing w:before="240"/>
      <w:jc w:val="both"/>
    </w:pPr>
    <w:rPr>
      <w:rFonts w:ascii="Arial Narrow" w:hAnsi="Arial Narrow"/>
      <w:b/>
      <w:bCs/>
      <w:i/>
      <w:iCs/>
      <w:color w:val="FFFFFF"/>
      <w:sz w:val="20"/>
    </w:rPr>
  </w:style>
  <w:style w:type="paragraph" w:customStyle="1" w:styleId="CM4">
    <w:name w:val="CM4"/>
    <w:basedOn w:val="Default"/>
    <w:next w:val="Default"/>
    <w:rsid w:val="004D50F4"/>
    <w:rPr>
      <w:rFonts w:ascii="Arial" w:hAnsi="Arial" w:cs="Times New Roman"/>
      <w:color w:val="auto"/>
    </w:rPr>
  </w:style>
  <w:style w:type="paragraph" w:customStyle="1" w:styleId="StyleBoldCentered">
    <w:name w:val="Style Bold Centered"/>
    <w:basedOn w:val="Normal"/>
    <w:rsid w:val="004D50F4"/>
    <w:pPr>
      <w:keepNext/>
      <w:widowControl w:val="0"/>
      <w:spacing w:before="240"/>
      <w:jc w:val="center"/>
    </w:pPr>
    <w:rPr>
      <w:b/>
      <w:bCs/>
      <w:sz w:val="20"/>
    </w:rPr>
  </w:style>
  <w:style w:type="paragraph" w:styleId="Bezproreda">
    <w:name w:val="No Spacing"/>
    <w:basedOn w:val="Normal"/>
    <w:uiPriority w:val="1"/>
    <w:qFormat/>
    <w:rsid w:val="004D50F4"/>
    <w:rPr>
      <w:rFonts w:ascii="Calibri" w:eastAsia="Calibri" w:hAnsi="Calibri"/>
      <w:sz w:val="22"/>
      <w:szCs w:val="22"/>
      <w:lang w:val="en-US" w:bidi="en-US"/>
    </w:rPr>
  </w:style>
  <w:style w:type="character" w:customStyle="1" w:styleId="CitatChar">
    <w:name w:val="Citat Char"/>
    <w:link w:val="Citat"/>
    <w:uiPriority w:val="29"/>
    <w:rsid w:val="004D50F4"/>
    <w:rPr>
      <w:rFonts w:ascii="Cambria" w:hAnsi="Cambria"/>
      <w:i/>
      <w:iCs/>
      <w:color w:val="5A5A5A"/>
      <w:sz w:val="22"/>
      <w:szCs w:val="22"/>
      <w:lang w:val="en-US" w:bidi="en-US"/>
    </w:rPr>
  </w:style>
  <w:style w:type="paragraph" w:styleId="Citat">
    <w:name w:val="Quote"/>
    <w:basedOn w:val="Normal"/>
    <w:next w:val="Normal"/>
    <w:link w:val="CitatChar"/>
    <w:uiPriority w:val="29"/>
    <w:qFormat/>
    <w:rsid w:val="004D50F4"/>
    <w:pPr>
      <w:ind w:firstLine="360"/>
    </w:pPr>
    <w:rPr>
      <w:rFonts w:ascii="Cambria" w:eastAsiaTheme="minorHAnsi" w:hAnsi="Cambria"/>
      <w:i/>
      <w:iCs/>
      <w:color w:val="5A5A5A"/>
      <w:sz w:val="22"/>
      <w:szCs w:val="22"/>
      <w:lang w:val="en-US" w:bidi="en-US"/>
    </w:rPr>
  </w:style>
  <w:style w:type="character" w:customStyle="1" w:styleId="CitatChar1">
    <w:name w:val="Citat Char1"/>
    <w:basedOn w:val="Zadanifontodlomka"/>
    <w:uiPriority w:val="29"/>
    <w:rsid w:val="004D50F4"/>
    <w:rPr>
      <w:rFonts w:ascii="Arial" w:eastAsia="Times New Roman" w:hAnsi="Arial"/>
      <w:i/>
      <w:iCs/>
      <w:color w:val="404040" w:themeColor="text1" w:themeTint="BF"/>
      <w:sz w:val="30"/>
      <w:szCs w:val="20"/>
    </w:rPr>
  </w:style>
  <w:style w:type="character" w:customStyle="1" w:styleId="NaglaencitatChar">
    <w:name w:val="Naglašen citat Char"/>
    <w:link w:val="Naglaencitat"/>
    <w:uiPriority w:val="30"/>
    <w:rsid w:val="004D50F4"/>
    <w:rPr>
      <w:rFonts w:ascii="Cambria" w:hAnsi="Cambria"/>
      <w:i/>
      <w:iCs/>
      <w:color w:val="FFFFFF"/>
      <w:shd w:val="clear" w:color="auto" w:fill="4F81BD"/>
      <w:lang w:val="en-US" w:bidi="en-US"/>
    </w:rPr>
  </w:style>
  <w:style w:type="paragraph" w:styleId="Naglaencitat">
    <w:name w:val="Intense Quote"/>
    <w:basedOn w:val="Normal"/>
    <w:next w:val="Normal"/>
    <w:link w:val="NaglaencitatChar"/>
    <w:uiPriority w:val="30"/>
    <w:qFormat/>
    <w:rsid w:val="004D50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val="en-US" w:bidi="en-US"/>
    </w:rPr>
  </w:style>
  <w:style w:type="character" w:customStyle="1" w:styleId="NaglaencitatChar1">
    <w:name w:val="Naglašen citat Char1"/>
    <w:basedOn w:val="Zadanifontodlomka"/>
    <w:uiPriority w:val="30"/>
    <w:rsid w:val="004D50F4"/>
    <w:rPr>
      <w:rFonts w:ascii="Arial" w:eastAsia="Times New Roman" w:hAnsi="Arial"/>
      <w:i/>
      <w:iCs/>
      <w:color w:val="5B9BD5" w:themeColor="accent1"/>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F4"/>
    <w:pPr>
      <w:spacing w:after="0" w:line="240" w:lineRule="auto"/>
    </w:pPr>
    <w:rPr>
      <w:rFonts w:ascii="Arial" w:eastAsia="Times New Roman" w:hAnsi="Arial"/>
      <w:sz w:val="30"/>
      <w:szCs w:val="20"/>
    </w:rPr>
  </w:style>
  <w:style w:type="paragraph" w:styleId="Naslov1">
    <w:name w:val="heading 1"/>
    <w:basedOn w:val="Normal"/>
    <w:next w:val="Normal"/>
    <w:link w:val="Naslov1Char"/>
    <w:uiPriority w:val="9"/>
    <w:qFormat/>
    <w:rsid w:val="004D50F4"/>
    <w:pPr>
      <w:keepNext/>
      <w:outlineLvl w:val="0"/>
    </w:pPr>
    <w:rPr>
      <w:b/>
      <w:sz w:val="32"/>
      <w:lang w:val="en-GB"/>
    </w:rPr>
  </w:style>
  <w:style w:type="paragraph" w:styleId="Naslov2">
    <w:name w:val="heading 2"/>
    <w:basedOn w:val="Normal"/>
    <w:next w:val="Normal"/>
    <w:link w:val="Naslov2Char"/>
    <w:uiPriority w:val="9"/>
    <w:qFormat/>
    <w:rsid w:val="004D50F4"/>
    <w:pPr>
      <w:keepNext/>
      <w:spacing w:before="240" w:after="60"/>
      <w:outlineLvl w:val="1"/>
    </w:pPr>
    <w:rPr>
      <w:b/>
      <w:i/>
      <w:sz w:val="24"/>
    </w:rPr>
  </w:style>
  <w:style w:type="paragraph" w:styleId="Naslov3">
    <w:name w:val="heading 3"/>
    <w:basedOn w:val="Normal"/>
    <w:next w:val="Normal"/>
    <w:link w:val="Naslov3Char"/>
    <w:uiPriority w:val="9"/>
    <w:qFormat/>
    <w:rsid w:val="004D50F4"/>
    <w:pPr>
      <w:keepNext/>
      <w:jc w:val="both"/>
      <w:outlineLvl w:val="2"/>
    </w:pPr>
    <w:rPr>
      <w:b/>
      <w:sz w:val="24"/>
      <w:lang w:val="en-GB"/>
    </w:rPr>
  </w:style>
  <w:style w:type="paragraph" w:styleId="Naslov4">
    <w:name w:val="heading 4"/>
    <w:basedOn w:val="Normal"/>
    <w:next w:val="Normal"/>
    <w:link w:val="Naslov4Char"/>
    <w:uiPriority w:val="9"/>
    <w:qFormat/>
    <w:rsid w:val="004D50F4"/>
    <w:pPr>
      <w:keepNext/>
      <w:spacing w:before="240" w:after="60"/>
      <w:outlineLvl w:val="3"/>
    </w:pPr>
    <w:rPr>
      <w:b/>
      <w:sz w:val="24"/>
    </w:rPr>
  </w:style>
  <w:style w:type="paragraph" w:styleId="Naslov5">
    <w:name w:val="heading 5"/>
    <w:basedOn w:val="Normal"/>
    <w:next w:val="Normal"/>
    <w:link w:val="Naslov5Char"/>
    <w:uiPriority w:val="9"/>
    <w:qFormat/>
    <w:rsid w:val="004D50F4"/>
    <w:pPr>
      <w:keepNext/>
      <w:ind w:right="-284"/>
      <w:jc w:val="both"/>
      <w:outlineLvl w:val="4"/>
    </w:pPr>
    <w:rPr>
      <w:b/>
      <w:sz w:val="24"/>
      <w:lang w:val="en-GB"/>
    </w:rPr>
  </w:style>
  <w:style w:type="paragraph" w:styleId="Naslov6">
    <w:name w:val="heading 6"/>
    <w:aliases w:val="Heading 6 Char Char Char,Heading 6 Char Char Char Char Char"/>
    <w:basedOn w:val="Normal"/>
    <w:next w:val="Normal"/>
    <w:link w:val="Naslov6Char"/>
    <w:uiPriority w:val="9"/>
    <w:qFormat/>
    <w:rsid w:val="004D50F4"/>
    <w:pPr>
      <w:spacing w:before="240" w:after="60"/>
      <w:outlineLvl w:val="5"/>
    </w:pPr>
    <w:rPr>
      <w:rFonts w:ascii="Times New Roman" w:hAnsi="Times New Roman"/>
      <w:i/>
      <w:sz w:val="22"/>
    </w:rPr>
  </w:style>
  <w:style w:type="paragraph" w:styleId="Naslov7">
    <w:name w:val="heading 7"/>
    <w:basedOn w:val="Normal"/>
    <w:next w:val="Normal"/>
    <w:link w:val="Naslov7Char"/>
    <w:uiPriority w:val="9"/>
    <w:qFormat/>
    <w:rsid w:val="004D50F4"/>
    <w:pPr>
      <w:keepNext/>
      <w:numPr>
        <w:ilvl w:val="12"/>
      </w:numPr>
      <w:jc w:val="both"/>
      <w:outlineLvl w:val="6"/>
    </w:pPr>
    <w:rPr>
      <w:b/>
      <w:sz w:val="24"/>
      <w:u w:val="single"/>
    </w:rPr>
  </w:style>
  <w:style w:type="paragraph" w:styleId="Naslov8">
    <w:name w:val="heading 8"/>
    <w:basedOn w:val="Normal"/>
    <w:next w:val="Normal"/>
    <w:link w:val="Naslov8Char"/>
    <w:uiPriority w:val="9"/>
    <w:qFormat/>
    <w:rsid w:val="004D50F4"/>
    <w:pPr>
      <w:keepNext/>
      <w:numPr>
        <w:ilvl w:val="12"/>
      </w:numPr>
      <w:jc w:val="center"/>
      <w:outlineLvl w:val="7"/>
    </w:pPr>
    <w:rPr>
      <w:i/>
      <w:sz w:val="24"/>
    </w:rPr>
  </w:style>
  <w:style w:type="paragraph" w:styleId="Naslov9">
    <w:name w:val="heading 9"/>
    <w:basedOn w:val="Normal"/>
    <w:next w:val="Normal"/>
    <w:link w:val="Naslov9Char"/>
    <w:uiPriority w:val="9"/>
    <w:qFormat/>
    <w:rsid w:val="004D50F4"/>
    <w:pPr>
      <w:keepNext/>
      <w:widowControl w:val="0"/>
      <w:outlineLvl w:val="8"/>
    </w:pPr>
    <w:rPr>
      <w:b/>
      <w:sz w:val="24"/>
      <w:u w:val="single"/>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50F4"/>
    <w:rPr>
      <w:rFonts w:ascii="Arial" w:eastAsia="Times New Roman" w:hAnsi="Arial"/>
      <w:b/>
      <w:sz w:val="32"/>
      <w:szCs w:val="20"/>
      <w:lang w:val="en-GB"/>
    </w:rPr>
  </w:style>
  <w:style w:type="character" w:customStyle="1" w:styleId="Naslov2Char">
    <w:name w:val="Naslov 2 Char"/>
    <w:basedOn w:val="Zadanifontodlomka"/>
    <w:link w:val="Naslov2"/>
    <w:uiPriority w:val="9"/>
    <w:rsid w:val="004D50F4"/>
    <w:rPr>
      <w:rFonts w:ascii="Arial" w:eastAsia="Times New Roman" w:hAnsi="Arial"/>
      <w:b/>
      <w:i/>
      <w:szCs w:val="20"/>
    </w:rPr>
  </w:style>
  <w:style w:type="character" w:customStyle="1" w:styleId="Naslov3Char">
    <w:name w:val="Naslov 3 Char"/>
    <w:basedOn w:val="Zadanifontodlomka"/>
    <w:link w:val="Naslov3"/>
    <w:uiPriority w:val="9"/>
    <w:rsid w:val="004D50F4"/>
    <w:rPr>
      <w:rFonts w:ascii="Arial" w:eastAsia="Times New Roman" w:hAnsi="Arial"/>
      <w:b/>
      <w:szCs w:val="20"/>
      <w:lang w:val="en-GB"/>
    </w:rPr>
  </w:style>
  <w:style w:type="character" w:customStyle="1" w:styleId="Naslov4Char">
    <w:name w:val="Naslov 4 Char"/>
    <w:basedOn w:val="Zadanifontodlomka"/>
    <w:link w:val="Naslov4"/>
    <w:uiPriority w:val="9"/>
    <w:rsid w:val="004D50F4"/>
    <w:rPr>
      <w:rFonts w:ascii="Arial" w:eastAsia="Times New Roman" w:hAnsi="Arial"/>
      <w:b/>
      <w:szCs w:val="20"/>
    </w:rPr>
  </w:style>
  <w:style w:type="character" w:customStyle="1" w:styleId="Naslov5Char">
    <w:name w:val="Naslov 5 Char"/>
    <w:basedOn w:val="Zadanifontodlomka"/>
    <w:link w:val="Naslov5"/>
    <w:uiPriority w:val="9"/>
    <w:rsid w:val="004D50F4"/>
    <w:rPr>
      <w:rFonts w:ascii="Arial" w:eastAsia="Times New Roman" w:hAnsi="Arial"/>
      <w:b/>
      <w:szCs w:val="20"/>
      <w:lang w:val="en-GB"/>
    </w:rPr>
  </w:style>
  <w:style w:type="character" w:customStyle="1" w:styleId="Naslov6Char">
    <w:name w:val="Naslov 6 Char"/>
    <w:aliases w:val="Heading 6 Char Char Char Char,Heading 6 Char Char Char Char Char Char"/>
    <w:basedOn w:val="Zadanifontodlomka"/>
    <w:link w:val="Naslov6"/>
    <w:uiPriority w:val="9"/>
    <w:rsid w:val="004D50F4"/>
    <w:rPr>
      <w:rFonts w:eastAsia="Times New Roman"/>
      <w:i/>
      <w:sz w:val="22"/>
      <w:szCs w:val="20"/>
    </w:rPr>
  </w:style>
  <w:style w:type="character" w:customStyle="1" w:styleId="Naslov7Char">
    <w:name w:val="Naslov 7 Char"/>
    <w:basedOn w:val="Zadanifontodlomka"/>
    <w:link w:val="Naslov7"/>
    <w:uiPriority w:val="9"/>
    <w:rsid w:val="004D50F4"/>
    <w:rPr>
      <w:rFonts w:ascii="Arial" w:eastAsia="Times New Roman" w:hAnsi="Arial"/>
      <w:b/>
      <w:szCs w:val="20"/>
      <w:u w:val="single"/>
    </w:rPr>
  </w:style>
  <w:style w:type="character" w:customStyle="1" w:styleId="Naslov8Char">
    <w:name w:val="Naslov 8 Char"/>
    <w:basedOn w:val="Zadanifontodlomka"/>
    <w:link w:val="Naslov8"/>
    <w:uiPriority w:val="9"/>
    <w:rsid w:val="004D50F4"/>
    <w:rPr>
      <w:rFonts w:ascii="Arial" w:eastAsia="Times New Roman" w:hAnsi="Arial"/>
      <w:i/>
      <w:szCs w:val="20"/>
    </w:rPr>
  </w:style>
  <w:style w:type="character" w:customStyle="1" w:styleId="Naslov9Char">
    <w:name w:val="Naslov 9 Char"/>
    <w:basedOn w:val="Zadanifontodlomka"/>
    <w:link w:val="Naslov9"/>
    <w:uiPriority w:val="9"/>
    <w:rsid w:val="004D50F4"/>
    <w:rPr>
      <w:rFonts w:ascii="Arial" w:eastAsia="Times New Roman" w:hAnsi="Arial"/>
      <w:b/>
      <w:szCs w:val="20"/>
      <w:u w:val="single"/>
      <w:lang w:val="en-AU"/>
    </w:rPr>
  </w:style>
  <w:style w:type="paragraph" w:styleId="Podnoje">
    <w:name w:val="footer"/>
    <w:basedOn w:val="Normal"/>
    <w:link w:val="PodnojeChar"/>
    <w:uiPriority w:val="99"/>
    <w:rsid w:val="004D50F4"/>
    <w:pPr>
      <w:tabs>
        <w:tab w:val="center" w:pos="4320"/>
        <w:tab w:val="right" w:pos="8640"/>
      </w:tabs>
    </w:pPr>
    <w:rPr>
      <w:rFonts w:ascii="FSHelvetica" w:hAnsi="FSHelvetica"/>
      <w:sz w:val="24"/>
    </w:rPr>
  </w:style>
  <w:style w:type="character" w:customStyle="1" w:styleId="PodnojeChar">
    <w:name w:val="Podnožje Char"/>
    <w:basedOn w:val="Zadanifontodlomka"/>
    <w:link w:val="Podnoje"/>
    <w:uiPriority w:val="99"/>
    <w:rsid w:val="004D50F4"/>
    <w:rPr>
      <w:rFonts w:ascii="FSHelvetica" w:eastAsia="Times New Roman" w:hAnsi="FSHelvetica"/>
      <w:szCs w:val="20"/>
    </w:rPr>
  </w:style>
  <w:style w:type="paragraph" w:styleId="Tijeloteksta">
    <w:name w:val="Body Text"/>
    <w:aliases w:val="uvlaka 3 Char Char,uvlaka 2,uvlaka 3,uvlaka 3 Char Char Char,uvlaka 3 Char Char Char Char Char Char Char Char Char,Tijelo teksta1,uvlaka 3 Char Char1 Char"/>
    <w:basedOn w:val="Normal"/>
    <w:link w:val="TijelotekstaChar"/>
    <w:rsid w:val="004D50F4"/>
    <w:pPr>
      <w:jc w:val="both"/>
    </w:pPr>
    <w:rPr>
      <w:sz w:val="24"/>
      <w:lang w:val="en-GB"/>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w:basedOn w:val="Zadanifontodlomka"/>
    <w:link w:val="Tijeloteksta"/>
    <w:rsid w:val="004D50F4"/>
    <w:rPr>
      <w:rFonts w:ascii="Arial" w:eastAsia="Times New Roman" w:hAnsi="Arial"/>
      <w:szCs w:val="20"/>
      <w:lang w:val="en-GB"/>
    </w:rPr>
  </w:style>
  <w:style w:type="paragraph" w:styleId="Popis">
    <w:name w:val="List"/>
    <w:aliases w:val="List Char Char Char Char Char Char Char"/>
    <w:basedOn w:val="Normal"/>
    <w:link w:val="PopisChar"/>
    <w:rsid w:val="004D50F4"/>
    <w:pPr>
      <w:ind w:left="283" w:hanging="283"/>
    </w:pPr>
  </w:style>
  <w:style w:type="paragraph" w:styleId="Popis2">
    <w:name w:val="List 2"/>
    <w:basedOn w:val="Normal"/>
    <w:rsid w:val="004D50F4"/>
    <w:pPr>
      <w:ind w:left="566" w:hanging="283"/>
    </w:pPr>
  </w:style>
  <w:style w:type="paragraph" w:styleId="Popis3">
    <w:name w:val="List 3"/>
    <w:basedOn w:val="Normal"/>
    <w:rsid w:val="004D50F4"/>
    <w:pPr>
      <w:ind w:left="849" w:hanging="283"/>
    </w:pPr>
  </w:style>
  <w:style w:type="paragraph" w:styleId="Grafikeoznake">
    <w:name w:val="List Bullet"/>
    <w:basedOn w:val="Normal"/>
    <w:autoRedefine/>
    <w:rsid w:val="004D50F4"/>
    <w:pPr>
      <w:ind w:left="283" w:hanging="283"/>
    </w:pPr>
  </w:style>
  <w:style w:type="paragraph" w:styleId="Nastavakpopisa">
    <w:name w:val="List Continue"/>
    <w:basedOn w:val="Normal"/>
    <w:rsid w:val="004D50F4"/>
    <w:pPr>
      <w:spacing w:after="120"/>
      <w:ind w:left="283"/>
    </w:pPr>
  </w:style>
  <w:style w:type="paragraph" w:styleId="Opisslike">
    <w:name w:val="caption"/>
    <w:basedOn w:val="Normal"/>
    <w:next w:val="Normal"/>
    <w:qFormat/>
    <w:rsid w:val="004D50F4"/>
    <w:pPr>
      <w:spacing w:before="120" w:after="120"/>
    </w:pPr>
    <w:rPr>
      <w:b/>
    </w:rPr>
  </w:style>
  <w:style w:type="paragraph" w:styleId="Uvuenotijeloteksta">
    <w:name w:val="Body Text Indent"/>
    <w:basedOn w:val="Normal"/>
    <w:link w:val="UvuenotijelotekstaChar"/>
    <w:rsid w:val="004D50F4"/>
    <w:pPr>
      <w:jc w:val="center"/>
    </w:pPr>
    <w:rPr>
      <w:sz w:val="24"/>
    </w:rPr>
  </w:style>
  <w:style w:type="character" w:customStyle="1" w:styleId="UvuenotijelotekstaChar">
    <w:name w:val="Uvučeno tijelo teksta Char"/>
    <w:basedOn w:val="Zadanifontodlomka"/>
    <w:link w:val="Uvuenotijeloteksta"/>
    <w:rsid w:val="004D50F4"/>
    <w:rPr>
      <w:rFonts w:ascii="Arial" w:eastAsia="Times New Roman" w:hAnsi="Arial"/>
      <w:szCs w:val="20"/>
    </w:rPr>
  </w:style>
  <w:style w:type="paragraph" w:styleId="Zaglavlje">
    <w:name w:val="header"/>
    <w:aliases w:val="Header Char"/>
    <w:basedOn w:val="Normal"/>
    <w:link w:val="ZaglavljeChar"/>
    <w:rsid w:val="004D50F4"/>
    <w:pPr>
      <w:tabs>
        <w:tab w:val="center" w:pos="4153"/>
        <w:tab w:val="right" w:pos="8306"/>
      </w:tabs>
    </w:pPr>
  </w:style>
  <w:style w:type="character" w:customStyle="1" w:styleId="ZaglavljeChar">
    <w:name w:val="Zaglavlje Char"/>
    <w:aliases w:val="Header Char Char"/>
    <w:basedOn w:val="Zadanifontodlomka"/>
    <w:link w:val="Zaglavlje"/>
    <w:rsid w:val="004D50F4"/>
    <w:rPr>
      <w:rFonts w:ascii="Arial" w:eastAsia="Times New Roman" w:hAnsi="Arial"/>
      <w:sz w:val="30"/>
      <w:szCs w:val="20"/>
    </w:rPr>
  </w:style>
  <w:style w:type="character" w:styleId="Brojstranice">
    <w:name w:val="page number"/>
    <w:basedOn w:val="Zadanifontodlomka"/>
    <w:rsid w:val="004D50F4"/>
  </w:style>
  <w:style w:type="paragraph" w:styleId="Tekstfusnote">
    <w:name w:val="footnote text"/>
    <w:basedOn w:val="Normal"/>
    <w:link w:val="TekstfusnoteChar"/>
    <w:semiHidden/>
    <w:rsid w:val="004D50F4"/>
    <w:pPr>
      <w:widowControl w:val="0"/>
      <w:jc w:val="both"/>
    </w:pPr>
    <w:rPr>
      <w:sz w:val="20"/>
      <w:lang w:val="en-AU"/>
    </w:rPr>
  </w:style>
  <w:style w:type="character" w:customStyle="1" w:styleId="TekstfusnoteChar">
    <w:name w:val="Tekst fusnote Char"/>
    <w:basedOn w:val="Zadanifontodlomka"/>
    <w:link w:val="Tekstfusnote"/>
    <w:semiHidden/>
    <w:rsid w:val="004D50F4"/>
    <w:rPr>
      <w:rFonts w:ascii="Arial" w:eastAsia="Times New Roman" w:hAnsi="Arial"/>
      <w:sz w:val="20"/>
      <w:szCs w:val="20"/>
      <w:lang w:val="en-AU"/>
    </w:rPr>
  </w:style>
  <w:style w:type="paragraph" w:styleId="Tijeloteksta3">
    <w:name w:val="Body Text 3"/>
    <w:basedOn w:val="Normal"/>
    <w:link w:val="Tijeloteksta3Char"/>
    <w:rsid w:val="004D50F4"/>
    <w:pPr>
      <w:widowControl w:val="0"/>
      <w:jc w:val="both"/>
    </w:pPr>
    <w:rPr>
      <w:sz w:val="20"/>
      <w:lang w:val="en-AU"/>
    </w:rPr>
  </w:style>
  <w:style w:type="character" w:customStyle="1" w:styleId="Tijeloteksta3Char">
    <w:name w:val="Tijelo teksta 3 Char"/>
    <w:basedOn w:val="Zadanifontodlomka"/>
    <w:link w:val="Tijeloteksta3"/>
    <w:rsid w:val="004D50F4"/>
    <w:rPr>
      <w:rFonts w:ascii="Arial" w:eastAsia="Times New Roman" w:hAnsi="Arial"/>
      <w:sz w:val="20"/>
      <w:szCs w:val="20"/>
      <w:lang w:val="en-AU"/>
    </w:rPr>
  </w:style>
  <w:style w:type="paragraph" w:customStyle="1" w:styleId="BlockQuotation">
    <w:name w:val="Block Quotation"/>
    <w:basedOn w:val="Normal"/>
    <w:rsid w:val="004D50F4"/>
    <w:pPr>
      <w:widowControl w:val="0"/>
      <w:spacing w:line="240" w:lineRule="atLeast"/>
      <w:ind w:left="284" w:right="-1" w:hanging="284"/>
      <w:jc w:val="both"/>
    </w:pPr>
    <w:rPr>
      <w:color w:val="000000"/>
      <w:sz w:val="24"/>
      <w:lang w:val="en-AU"/>
    </w:rPr>
  </w:style>
  <w:style w:type="paragraph" w:styleId="Obinitekst">
    <w:name w:val="Plain Text"/>
    <w:basedOn w:val="Normal"/>
    <w:link w:val="ObinitekstChar"/>
    <w:rsid w:val="004D50F4"/>
    <w:pPr>
      <w:widowControl w:val="0"/>
    </w:pPr>
    <w:rPr>
      <w:rFonts w:ascii="Courier New" w:hAnsi="Courier New"/>
      <w:sz w:val="20"/>
    </w:rPr>
  </w:style>
  <w:style w:type="character" w:customStyle="1" w:styleId="ObinitekstChar">
    <w:name w:val="Obični tekst Char"/>
    <w:basedOn w:val="Zadanifontodlomka"/>
    <w:link w:val="Obinitekst"/>
    <w:rsid w:val="004D50F4"/>
    <w:rPr>
      <w:rFonts w:ascii="Courier New" w:eastAsia="Times New Roman" w:hAnsi="Courier New"/>
      <w:sz w:val="20"/>
      <w:szCs w:val="20"/>
    </w:rPr>
  </w:style>
  <w:style w:type="paragraph" w:styleId="Tijeloteksta2">
    <w:name w:val="Body Text 2"/>
    <w:basedOn w:val="Normal"/>
    <w:link w:val="Tijeloteksta2Char"/>
    <w:rsid w:val="004D50F4"/>
    <w:pPr>
      <w:tabs>
        <w:tab w:val="left" w:pos="851"/>
      </w:tabs>
      <w:ind w:right="-1"/>
      <w:jc w:val="both"/>
    </w:pPr>
    <w:rPr>
      <w:sz w:val="24"/>
    </w:rPr>
  </w:style>
  <w:style w:type="character" w:customStyle="1" w:styleId="Tijeloteksta2Char">
    <w:name w:val="Tijelo teksta 2 Char"/>
    <w:basedOn w:val="Zadanifontodlomka"/>
    <w:link w:val="Tijeloteksta2"/>
    <w:rsid w:val="004D50F4"/>
    <w:rPr>
      <w:rFonts w:ascii="Arial" w:eastAsia="Times New Roman" w:hAnsi="Arial"/>
      <w:szCs w:val="20"/>
    </w:rPr>
  </w:style>
  <w:style w:type="paragraph" w:styleId="Tijeloteksta-uvlaka2">
    <w:name w:val="Body Text Indent 2"/>
    <w:aliases w:val="  uvlaka 2, prva uvlaka 2"/>
    <w:basedOn w:val="Normal"/>
    <w:link w:val="Tijeloteksta-uvlaka2Char"/>
    <w:rsid w:val="004D50F4"/>
    <w:pPr>
      <w:numPr>
        <w:ilvl w:val="12"/>
      </w:numPr>
      <w:ind w:left="-142"/>
      <w:jc w:val="both"/>
    </w:pPr>
    <w:rPr>
      <w:sz w:val="24"/>
    </w:rPr>
  </w:style>
  <w:style w:type="character" w:customStyle="1" w:styleId="Tijeloteksta-uvlaka2Char">
    <w:name w:val="Tijelo teksta - uvlaka 2 Char"/>
    <w:aliases w:val="  uvlaka 2 Char, prva uvlaka 2 Char"/>
    <w:basedOn w:val="Zadanifontodlomka"/>
    <w:link w:val="Tijeloteksta-uvlaka2"/>
    <w:rsid w:val="004D50F4"/>
    <w:rPr>
      <w:rFonts w:ascii="Arial" w:eastAsia="Times New Roman" w:hAnsi="Arial"/>
      <w:szCs w:val="20"/>
    </w:rPr>
  </w:style>
  <w:style w:type="paragraph" w:styleId="Tijeloteksta-uvlaka3">
    <w:name w:val="Body Text Indent 3"/>
    <w:aliases w:val=" uvlaka 3"/>
    <w:basedOn w:val="Normal"/>
    <w:link w:val="Tijeloteksta-uvlaka3Char"/>
    <w:rsid w:val="004D50F4"/>
    <w:pPr>
      <w:numPr>
        <w:ilvl w:val="12"/>
      </w:numPr>
      <w:ind w:firstLine="851"/>
      <w:jc w:val="both"/>
    </w:pPr>
    <w:rPr>
      <w:sz w:val="24"/>
      <w:lang w:val="de-DE"/>
    </w:rPr>
  </w:style>
  <w:style w:type="character" w:customStyle="1" w:styleId="Tijeloteksta-uvlaka3Char">
    <w:name w:val="Tijelo teksta - uvlaka 3 Char"/>
    <w:aliases w:val=" uvlaka 3 Char"/>
    <w:basedOn w:val="Zadanifontodlomka"/>
    <w:link w:val="Tijeloteksta-uvlaka3"/>
    <w:rsid w:val="004D50F4"/>
    <w:rPr>
      <w:rFonts w:ascii="Arial" w:eastAsia="Times New Roman" w:hAnsi="Arial"/>
      <w:szCs w:val="20"/>
      <w:lang w:val="de-DE"/>
    </w:rPr>
  </w:style>
  <w:style w:type="paragraph" w:styleId="Podnaslov">
    <w:name w:val="Subtitle"/>
    <w:basedOn w:val="Normal"/>
    <w:link w:val="PodnaslovChar"/>
    <w:uiPriority w:val="11"/>
    <w:qFormat/>
    <w:rsid w:val="004D50F4"/>
    <w:pPr>
      <w:jc w:val="center"/>
    </w:pPr>
    <w:rPr>
      <w:rFonts w:ascii="Times New Roman" w:hAnsi="Times New Roman"/>
      <w:b/>
      <w:sz w:val="28"/>
    </w:rPr>
  </w:style>
  <w:style w:type="character" w:customStyle="1" w:styleId="PodnaslovChar">
    <w:name w:val="Podnaslov Char"/>
    <w:basedOn w:val="Zadanifontodlomka"/>
    <w:link w:val="Podnaslov"/>
    <w:uiPriority w:val="11"/>
    <w:rsid w:val="004D50F4"/>
    <w:rPr>
      <w:rFonts w:eastAsia="Times New Roman"/>
      <w:b/>
      <w:sz w:val="28"/>
      <w:szCs w:val="20"/>
    </w:rPr>
  </w:style>
  <w:style w:type="paragraph" w:customStyle="1" w:styleId="Bullet-3">
    <w:name w:val="Bullet-3"/>
    <w:basedOn w:val="Normal"/>
    <w:rsid w:val="004D50F4"/>
    <w:pPr>
      <w:widowControl w:val="0"/>
      <w:numPr>
        <w:numId w:val="1"/>
      </w:numPr>
      <w:spacing w:before="60"/>
      <w:jc w:val="both"/>
    </w:pPr>
    <w:rPr>
      <w:rFonts w:ascii="Times New Roman" w:hAnsi="Times New Roman"/>
      <w:bCs/>
      <w:sz w:val="22"/>
    </w:rPr>
  </w:style>
  <w:style w:type="character" w:styleId="Referencakomentara">
    <w:name w:val="annotation reference"/>
    <w:aliases w:val="Odluka izvršenje Proraèuna '99"/>
    <w:rsid w:val="004D50F4"/>
    <w:rPr>
      <w:sz w:val="16"/>
    </w:rPr>
  </w:style>
  <w:style w:type="paragraph" w:styleId="Tekstkomentara">
    <w:name w:val="annotation text"/>
    <w:basedOn w:val="Normal"/>
    <w:link w:val="TekstkomentaraChar"/>
    <w:rsid w:val="004D50F4"/>
    <w:rPr>
      <w:sz w:val="20"/>
    </w:rPr>
  </w:style>
  <w:style w:type="character" w:customStyle="1" w:styleId="TekstkomentaraChar">
    <w:name w:val="Tekst komentara Char"/>
    <w:basedOn w:val="Zadanifontodlomka"/>
    <w:link w:val="Tekstkomentara"/>
    <w:rsid w:val="004D50F4"/>
    <w:rPr>
      <w:rFonts w:ascii="Arial" w:eastAsia="Times New Roman" w:hAnsi="Arial"/>
      <w:sz w:val="20"/>
      <w:szCs w:val="20"/>
    </w:rPr>
  </w:style>
  <w:style w:type="paragraph" w:customStyle="1" w:styleId="Style2">
    <w:name w:val="Style2"/>
    <w:basedOn w:val="Normal"/>
    <w:rsid w:val="004D50F4"/>
    <w:pPr>
      <w:numPr>
        <w:numId w:val="3"/>
      </w:numPr>
      <w:spacing w:before="120"/>
      <w:jc w:val="both"/>
    </w:pPr>
    <w:rPr>
      <w:rFonts w:ascii="Arial Narrow" w:hAnsi="Arial Narrow" w:cs="Arial"/>
      <w:bCs/>
      <w:sz w:val="24"/>
    </w:rPr>
  </w:style>
  <w:style w:type="paragraph" w:customStyle="1" w:styleId="t-9-8">
    <w:name w:val="t-9-8"/>
    <w:basedOn w:val="Normal"/>
    <w:rsid w:val="004D50F4"/>
    <w:pPr>
      <w:spacing w:before="100" w:beforeAutospacing="1" w:after="100" w:afterAutospacing="1"/>
    </w:pPr>
    <w:rPr>
      <w:rFonts w:ascii="Times New Roman" w:hAnsi="Times New Roman"/>
      <w:sz w:val="24"/>
      <w:szCs w:val="24"/>
      <w:lang w:eastAsia="zh-CN"/>
    </w:rPr>
  </w:style>
  <w:style w:type="paragraph" w:styleId="Tekstbalonia">
    <w:name w:val="Balloon Text"/>
    <w:basedOn w:val="Normal"/>
    <w:link w:val="TekstbaloniaChar"/>
    <w:unhideWhenUsed/>
    <w:rsid w:val="004D50F4"/>
    <w:rPr>
      <w:rFonts w:ascii="Segoe UI" w:hAnsi="Segoe UI" w:cs="Segoe UI"/>
      <w:sz w:val="18"/>
      <w:szCs w:val="18"/>
    </w:rPr>
  </w:style>
  <w:style w:type="character" w:customStyle="1" w:styleId="TekstbaloniaChar">
    <w:name w:val="Tekst balončića Char"/>
    <w:basedOn w:val="Zadanifontodlomka"/>
    <w:link w:val="Tekstbalonia"/>
    <w:rsid w:val="004D50F4"/>
    <w:rPr>
      <w:rFonts w:ascii="Segoe UI" w:eastAsia="Times New Roman" w:hAnsi="Segoe UI" w:cs="Segoe UI"/>
      <w:sz w:val="18"/>
      <w:szCs w:val="18"/>
    </w:rPr>
  </w:style>
  <w:style w:type="paragraph" w:customStyle="1" w:styleId="Bezproreda1">
    <w:name w:val="Bez proreda1"/>
    <w:link w:val="BezproredaChar"/>
    <w:qFormat/>
    <w:rsid w:val="004D50F4"/>
    <w:pPr>
      <w:spacing w:after="0" w:line="240" w:lineRule="auto"/>
    </w:pPr>
    <w:rPr>
      <w:rFonts w:ascii="Tahoma" w:eastAsia="Tahoma" w:hAnsi="Tahoma"/>
      <w:i/>
      <w:sz w:val="22"/>
      <w:szCs w:val="22"/>
      <w:lang w:val="en-GB"/>
    </w:rPr>
  </w:style>
  <w:style w:type="character" w:customStyle="1" w:styleId="BezproredaChar">
    <w:name w:val="Bez proreda Char"/>
    <w:link w:val="Bezproreda1"/>
    <w:rsid w:val="004D50F4"/>
    <w:rPr>
      <w:rFonts w:ascii="Tahoma" w:eastAsia="Tahoma" w:hAnsi="Tahoma"/>
      <w:i/>
      <w:sz w:val="22"/>
      <w:szCs w:val="22"/>
      <w:lang w:val="en-GB"/>
    </w:rPr>
  </w:style>
  <w:style w:type="paragraph" w:styleId="Odlomakpopisa">
    <w:name w:val="List Paragraph"/>
    <w:basedOn w:val="Normal"/>
    <w:uiPriority w:val="34"/>
    <w:qFormat/>
    <w:rsid w:val="004D50F4"/>
    <w:pPr>
      <w:ind w:left="708"/>
    </w:pPr>
  </w:style>
  <w:style w:type="paragraph" w:styleId="Kartadokumenta">
    <w:name w:val="Document Map"/>
    <w:basedOn w:val="Normal"/>
    <w:link w:val="KartadokumentaChar"/>
    <w:unhideWhenUsed/>
    <w:rsid w:val="004D50F4"/>
    <w:rPr>
      <w:rFonts w:ascii="Tahoma" w:hAnsi="Tahoma" w:cs="Tahoma"/>
      <w:sz w:val="16"/>
      <w:szCs w:val="16"/>
    </w:rPr>
  </w:style>
  <w:style w:type="character" w:customStyle="1" w:styleId="KartadokumentaChar">
    <w:name w:val="Karta dokumenta Char"/>
    <w:basedOn w:val="Zadanifontodlomka"/>
    <w:link w:val="Kartadokumenta"/>
    <w:rsid w:val="004D50F4"/>
    <w:rPr>
      <w:rFonts w:ascii="Tahoma" w:eastAsia="Times New Roman" w:hAnsi="Tahoma" w:cs="Tahoma"/>
      <w:sz w:val="16"/>
      <w:szCs w:val="16"/>
    </w:rPr>
  </w:style>
  <w:style w:type="paragraph" w:customStyle="1" w:styleId="Normal2">
    <w:name w:val="Normal2"/>
    <w:basedOn w:val="Normal"/>
    <w:link w:val="Normal2Char"/>
    <w:rsid w:val="004D50F4"/>
    <w:pPr>
      <w:widowControl w:val="0"/>
      <w:overflowPunct w:val="0"/>
      <w:autoSpaceDE w:val="0"/>
      <w:autoSpaceDN w:val="0"/>
      <w:adjustRightInd w:val="0"/>
      <w:spacing w:before="180"/>
      <w:jc w:val="both"/>
    </w:pPr>
    <w:rPr>
      <w:rFonts w:ascii="Arial Narrow" w:hAnsi="Arial Narrow"/>
      <w:bCs/>
      <w:noProof/>
      <w:sz w:val="24"/>
      <w:lang w:val="en-US"/>
    </w:rPr>
  </w:style>
  <w:style w:type="character" w:styleId="Hiperveza">
    <w:name w:val="Hyperlink"/>
    <w:uiPriority w:val="99"/>
    <w:rsid w:val="004D50F4"/>
    <w:rPr>
      <w:rFonts w:ascii="Trebuchet MS" w:hAnsi="Trebuchet MS" w:hint="default"/>
      <w:color w:val="663300"/>
      <w:sz w:val="16"/>
      <w:szCs w:val="16"/>
      <w:u w:val="single"/>
    </w:rPr>
  </w:style>
  <w:style w:type="numbering" w:customStyle="1" w:styleId="NoList1">
    <w:name w:val="No List1"/>
    <w:next w:val="Bezpopisa"/>
    <w:semiHidden/>
    <w:rsid w:val="004D50F4"/>
  </w:style>
  <w:style w:type="paragraph" w:styleId="Blokteksta">
    <w:name w:val="Block Text"/>
    <w:basedOn w:val="Normal"/>
    <w:rsid w:val="004D50F4"/>
    <w:pPr>
      <w:tabs>
        <w:tab w:val="left" w:pos="851"/>
      </w:tabs>
      <w:overflowPunct w:val="0"/>
      <w:autoSpaceDE w:val="0"/>
      <w:autoSpaceDN w:val="0"/>
      <w:adjustRightInd w:val="0"/>
      <w:ind w:left="284" w:right="-1" w:hanging="284"/>
      <w:jc w:val="both"/>
      <w:textAlignment w:val="baseline"/>
    </w:pPr>
    <w:rPr>
      <w:sz w:val="24"/>
      <w:lang w:val="de-DE"/>
    </w:rPr>
  </w:style>
  <w:style w:type="paragraph" w:customStyle="1" w:styleId="xl24">
    <w:name w:val="xl24"/>
    <w:basedOn w:val="Normal"/>
    <w:rsid w:val="004D50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GB"/>
    </w:rPr>
  </w:style>
  <w:style w:type="paragraph" w:customStyle="1" w:styleId="xl25">
    <w:name w:val="xl25"/>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6">
    <w:name w:val="xl26"/>
    <w:basedOn w:val="Normal"/>
    <w:rsid w:val="004D50F4"/>
    <w:pPr>
      <w:pBdr>
        <w:top w:val="single" w:sz="4" w:space="0" w:color="auto"/>
        <w:left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7">
    <w:name w:val="xl27"/>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sz w:val="24"/>
      <w:szCs w:val="24"/>
      <w:lang w:val="en-GB"/>
    </w:rPr>
  </w:style>
  <w:style w:type="paragraph" w:customStyle="1" w:styleId="x1-1-uvlaka">
    <w:name w:val="x1-1-uvlaka"/>
    <w:basedOn w:val="Normal"/>
    <w:rsid w:val="004D50F4"/>
    <w:pPr>
      <w:spacing w:before="100" w:beforeAutospacing="1" w:after="100" w:afterAutospacing="1"/>
      <w:jc w:val="both"/>
    </w:pPr>
    <w:rPr>
      <w:rFonts w:ascii="Times New Roman" w:hAnsi="Times New Roman"/>
      <w:sz w:val="24"/>
      <w:szCs w:val="24"/>
      <w:lang w:eastAsia="hr-HR"/>
    </w:rPr>
  </w:style>
  <w:style w:type="paragraph" w:customStyle="1" w:styleId="Naslov21">
    <w:name w:val="Naslov 21"/>
    <w:basedOn w:val="Normal"/>
    <w:qFormat/>
    <w:rsid w:val="004D50F4"/>
    <w:pPr>
      <w:numPr>
        <w:ilvl w:val="1"/>
        <w:numId w:val="5"/>
      </w:numPr>
      <w:spacing w:before="400" w:after="200"/>
      <w:jc w:val="both"/>
    </w:pPr>
    <w:rPr>
      <w:rFonts w:cs="Arial"/>
      <w:b/>
      <w:sz w:val="24"/>
    </w:rPr>
  </w:style>
  <w:style w:type="character" w:styleId="Referencafusnote">
    <w:name w:val="footnote reference"/>
    <w:rsid w:val="004D50F4"/>
    <w:rPr>
      <w:vertAlign w:val="superscript"/>
    </w:rPr>
  </w:style>
  <w:style w:type="paragraph" w:customStyle="1" w:styleId="Naslov11">
    <w:name w:val="Naslov 11"/>
    <w:basedOn w:val="Normal"/>
    <w:qFormat/>
    <w:rsid w:val="004D50F4"/>
    <w:pPr>
      <w:spacing w:before="400" w:after="200"/>
      <w:jc w:val="both"/>
    </w:pPr>
    <w:rPr>
      <w:rFonts w:cs="Arial"/>
      <w:b/>
      <w:sz w:val="24"/>
    </w:rPr>
  </w:style>
  <w:style w:type="table" w:styleId="Reetkatablice">
    <w:name w:val="Table Grid"/>
    <w:basedOn w:val="Obinatablica"/>
    <w:rsid w:val="004D50F4"/>
    <w:pPr>
      <w:spacing w:after="0" w:line="240" w:lineRule="auto"/>
    </w:pPr>
    <w:rPr>
      <w:rFonts w:eastAsia="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nak">
    <w:name w:val="Članak"/>
    <w:basedOn w:val="Normal"/>
    <w:rsid w:val="004D50F4"/>
    <w:pPr>
      <w:numPr>
        <w:numId w:val="6"/>
      </w:numPr>
      <w:ind w:right="72"/>
      <w:jc w:val="center"/>
    </w:pPr>
    <w:rPr>
      <w:rFonts w:ascii="Times New Roman" w:hAnsi="Times New Roman" w:cs="Arial"/>
      <w:b/>
      <w:sz w:val="22"/>
      <w:szCs w:val="24"/>
    </w:rPr>
  </w:style>
  <w:style w:type="numbering" w:customStyle="1" w:styleId="NoList11">
    <w:name w:val="No List11"/>
    <w:next w:val="Bezpopisa"/>
    <w:semiHidden/>
    <w:rsid w:val="004D50F4"/>
  </w:style>
  <w:style w:type="character" w:customStyle="1" w:styleId="Stil2">
    <w:name w:val="Stil2"/>
    <w:rsid w:val="004D50F4"/>
    <w:rPr>
      <w:rFonts w:ascii="Times New Roman" w:hAnsi="Times New Roman"/>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locked/>
    <w:rsid w:val="004D50F4"/>
    <w:rPr>
      <w:rFonts w:ascii="Arial" w:hAnsi="Arial" w:cs="Arial" w:hint="default"/>
      <w:sz w:val="24"/>
      <w:lang w:val="hr-HR" w:eastAsia="hr-HR" w:bidi="ar-SA"/>
    </w:rPr>
  </w:style>
  <w:style w:type="table" w:customStyle="1" w:styleId="TableGrid1">
    <w:name w:val="Table Grid1"/>
    <w:basedOn w:val="Obinatablica"/>
    <w:next w:val="Reetkatablice"/>
    <w:rsid w:val="004D50F4"/>
    <w:pPr>
      <w:spacing w:after="0" w:line="240" w:lineRule="auto"/>
    </w:pPr>
    <w:rPr>
      <w:rFonts w:eastAsia="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Bezpopisa"/>
    <w:semiHidden/>
    <w:rsid w:val="004D50F4"/>
  </w:style>
  <w:style w:type="table" w:customStyle="1" w:styleId="TableGrid2">
    <w:name w:val="Table Grid2"/>
    <w:basedOn w:val="Obinatablica"/>
    <w:next w:val="Reetkatablice"/>
    <w:rsid w:val="004D50F4"/>
    <w:pPr>
      <w:spacing w:after="0" w:line="240" w:lineRule="auto"/>
    </w:pPr>
    <w:rPr>
      <w:rFonts w:eastAsia="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slov10">
    <w:name w:val="naslov1"/>
    <w:rsid w:val="004D50F4"/>
    <w:rPr>
      <w:rFonts w:ascii="Arial" w:hAnsi="Arial" w:cs="Arial" w:hint="default"/>
      <w:b/>
      <w:bCs/>
      <w:strike w:val="0"/>
      <w:dstrike w:val="0"/>
      <w:color w:val="A2BD18"/>
      <w:sz w:val="20"/>
      <w:szCs w:val="20"/>
      <w:u w:val="none"/>
      <w:effect w:val="none"/>
    </w:rPr>
  </w:style>
  <w:style w:type="paragraph" w:customStyle="1" w:styleId="Style6">
    <w:name w:val="Style6"/>
    <w:basedOn w:val="StandardWeb"/>
    <w:rsid w:val="004D50F4"/>
    <w:pPr>
      <w:spacing w:before="100" w:beforeAutospacing="1" w:after="100" w:afterAutospacing="1"/>
    </w:pPr>
    <w:rPr>
      <w:sz w:val="20"/>
      <w:lang w:eastAsia="hr-HR"/>
    </w:rPr>
  </w:style>
  <w:style w:type="paragraph" w:customStyle="1" w:styleId="Style5">
    <w:name w:val="Style5"/>
    <w:basedOn w:val="StandardWeb"/>
    <w:rsid w:val="004D50F4"/>
    <w:pPr>
      <w:spacing w:before="100" w:beforeAutospacing="1" w:after="100" w:afterAutospacing="1"/>
      <w:ind w:left="1985"/>
    </w:pPr>
    <w:rPr>
      <w:sz w:val="20"/>
      <w:lang w:eastAsia="hr-HR"/>
    </w:rPr>
  </w:style>
  <w:style w:type="paragraph" w:styleId="StandardWeb">
    <w:name w:val="Normal (Web)"/>
    <w:basedOn w:val="Normal"/>
    <w:rsid w:val="004D50F4"/>
    <w:rPr>
      <w:rFonts w:ascii="Times New Roman" w:hAnsi="Times New Roman"/>
      <w:sz w:val="24"/>
      <w:szCs w:val="24"/>
    </w:rPr>
  </w:style>
  <w:style w:type="paragraph" w:customStyle="1" w:styleId="Style4">
    <w:name w:val="Style4"/>
    <w:basedOn w:val="Normal"/>
    <w:rsid w:val="004D50F4"/>
    <w:pPr>
      <w:numPr>
        <w:numId w:val="7"/>
      </w:numPr>
      <w:jc w:val="both"/>
    </w:pPr>
    <w:rPr>
      <w:rFonts w:ascii="Arial Narrow" w:hAnsi="Arial Narrow"/>
      <w:sz w:val="20"/>
      <w:szCs w:val="24"/>
    </w:rPr>
  </w:style>
  <w:style w:type="numbering" w:customStyle="1" w:styleId="NoList3">
    <w:name w:val="No List3"/>
    <w:next w:val="Bezpopisa"/>
    <w:semiHidden/>
    <w:rsid w:val="004D50F4"/>
  </w:style>
  <w:style w:type="numbering" w:customStyle="1" w:styleId="NoList12">
    <w:name w:val="No List12"/>
    <w:next w:val="Bezpopisa"/>
    <w:semiHidden/>
    <w:rsid w:val="004D50F4"/>
  </w:style>
  <w:style w:type="numbering" w:customStyle="1" w:styleId="NoList21">
    <w:name w:val="No List21"/>
    <w:next w:val="Bezpopisa"/>
    <w:semiHidden/>
    <w:rsid w:val="004D50F4"/>
  </w:style>
  <w:style w:type="numbering" w:customStyle="1" w:styleId="NoList31">
    <w:name w:val="No List31"/>
    <w:next w:val="Bezpopisa"/>
    <w:semiHidden/>
    <w:rsid w:val="004D50F4"/>
  </w:style>
  <w:style w:type="table" w:customStyle="1" w:styleId="TableGrid3">
    <w:name w:val="Table Grid3"/>
    <w:basedOn w:val="Obinatablica"/>
    <w:next w:val="Reetkatablice"/>
    <w:rsid w:val="004D50F4"/>
    <w:pPr>
      <w:spacing w:after="0" w:line="240" w:lineRule="auto"/>
    </w:pPr>
    <w:rPr>
      <w:rFonts w:eastAsia="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Bezpopisa"/>
    <w:semiHidden/>
    <w:rsid w:val="004D50F4"/>
  </w:style>
  <w:style w:type="numbering" w:customStyle="1" w:styleId="NoList13">
    <w:name w:val="No List13"/>
    <w:next w:val="Bezpopisa"/>
    <w:semiHidden/>
    <w:rsid w:val="004D50F4"/>
  </w:style>
  <w:style w:type="numbering" w:customStyle="1" w:styleId="NoList22">
    <w:name w:val="No List22"/>
    <w:next w:val="Bezpopisa"/>
    <w:semiHidden/>
    <w:rsid w:val="004D50F4"/>
  </w:style>
  <w:style w:type="numbering" w:customStyle="1" w:styleId="NoList32">
    <w:name w:val="No List32"/>
    <w:next w:val="Bezpopisa"/>
    <w:semiHidden/>
    <w:rsid w:val="004D50F4"/>
  </w:style>
  <w:style w:type="character" w:customStyle="1" w:styleId="UnresolvedMention">
    <w:name w:val="Unresolved Mention"/>
    <w:uiPriority w:val="99"/>
    <w:semiHidden/>
    <w:unhideWhenUsed/>
    <w:rsid w:val="004D50F4"/>
    <w:rPr>
      <w:color w:val="808080"/>
      <w:shd w:val="clear" w:color="auto" w:fill="E6E6E6"/>
    </w:rPr>
  </w:style>
  <w:style w:type="numbering" w:customStyle="1" w:styleId="Bezpopisa1">
    <w:name w:val="Bez popisa1"/>
    <w:next w:val="Bezpopisa"/>
    <w:semiHidden/>
    <w:rsid w:val="004D50F4"/>
  </w:style>
  <w:style w:type="paragraph" w:customStyle="1" w:styleId="Address">
    <w:name w:val="Address"/>
    <w:basedOn w:val="Normal"/>
    <w:rsid w:val="004D50F4"/>
    <w:pPr>
      <w:widowControl w:val="0"/>
      <w:spacing w:line="290" w:lineRule="auto"/>
    </w:pPr>
    <w:rPr>
      <w:rFonts w:ascii="Nimrod" w:hAnsi="Nimrod"/>
      <w:snapToGrid w:val="0"/>
      <w:sz w:val="20"/>
    </w:rPr>
  </w:style>
  <w:style w:type="paragraph" w:customStyle="1" w:styleId="Style3">
    <w:name w:val="Style3"/>
    <w:basedOn w:val="Normal"/>
    <w:next w:val="Naslov3"/>
    <w:rsid w:val="004D50F4"/>
    <w:pPr>
      <w:widowControl w:val="0"/>
      <w:jc w:val="both"/>
    </w:pPr>
    <w:rPr>
      <w:rFonts w:ascii="Times New Roman" w:hAnsi="Times New Roman"/>
      <w:b/>
      <w:sz w:val="24"/>
      <w:lang w:val="en-GB" w:eastAsia="hr-HR"/>
    </w:rPr>
  </w:style>
  <w:style w:type="paragraph" w:customStyle="1" w:styleId="T-98-2">
    <w:name w:val="T-9/8-2"/>
    <w:basedOn w:val="Normal"/>
    <w:rsid w:val="004D50F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table" w:customStyle="1" w:styleId="Reetkatablice1">
    <w:name w:val="Rešetka tablice1"/>
    <w:basedOn w:val="Obinatablica"/>
    <w:next w:val="Reetkatablice"/>
    <w:rsid w:val="004D50F4"/>
    <w:pPr>
      <w:widowControl w:val="0"/>
      <w:spacing w:after="0" w:line="240" w:lineRule="auto"/>
    </w:pPr>
    <w:rPr>
      <w:rFonts w:eastAsia="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uiPriority w:val="99"/>
    <w:rsid w:val="004D50F4"/>
    <w:rPr>
      <w:color w:val="800080"/>
      <w:u w:val="single"/>
    </w:rPr>
  </w:style>
  <w:style w:type="character" w:customStyle="1" w:styleId="SubtitleChar1">
    <w:name w:val="Subtitle Char1"/>
    <w:rsid w:val="004D50F4"/>
    <w:rPr>
      <w:rFonts w:ascii="Cambria" w:eastAsia="Times New Roman" w:hAnsi="Cambria" w:cs="Times New Roman"/>
      <w:snapToGrid w:val="0"/>
      <w:sz w:val="24"/>
      <w:szCs w:val="24"/>
      <w:lang w:val="en-AU" w:eastAsia="en-US"/>
    </w:rPr>
  </w:style>
  <w:style w:type="character" w:customStyle="1" w:styleId="BalloonTextChar1">
    <w:name w:val="Balloon Text Char1"/>
    <w:rsid w:val="004D50F4"/>
    <w:rPr>
      <w:rFonts w:ascii="Tahoma" w:hAnsi="Tahoma" w:cs="Tahoma"/>
      <w:snapToGrid w:val="0"/>
      <w:sz w:val="16"/>
      <w:szCs w:val="16"/>
      <w:lang w:val="en-AU" w:eastAsia="en-US"/>
    </w:rPr>
  </w:style>
  <w:style w:type="paragraph" w:styleId="Sadraj2">
    <w:name w:val="toc 2"/>
    <w:basedOn w:val="Normal"/>
    <w:next w:val="Normal"/>
    <w:autoRedefine/>
    <w:uiPriority w:val="39"/>
    <w:rsid w:val="004D50F4"/>
    <w:pPr>
      <w:widowControl w:val="0"/>
      <w:spacing w:before="180"/>
      <w:ind w:left="240"/>
      <w:jc w:val="both"/>
    </w:pPr>
    <w:rPr>
      <w:rFonts w:ascii="Arial Narrow" w:hAnsi="Arial Narrow"/>
      <w:snapToGrid w:val="0"/>
      <w:sz w:val="24"/>
    </w:rPr>
  </w:style>
  <w:style w:type="paragraph" w:customStyle="1" w:styleId="StyleHeadingAPatternClearGray-35">
    <w:name w:val="Style Heading A + Pattern: Clear (Gray-35%)"/>
    <w:basedOn w:val="Normal"/>
    <w:rsid w:val="004D50F4"/>
    <w:pPr>
      <w:shd w:val="clear" w:color="auto" w:fill="A6A6A6"/>
      <w:spacing w:before="180"/>
      <w:ind w:left="567" w:hanging="567"/>
      <w:jc w:val="center"/>
      <w:outlineLvl w:val="1"/>
    </w:pPr>
    <w:rPr>
      <w:rFonts w:ascii="Arial Narrow" w:hAnsi="Arial Narrow"/>
      <w:b/>
      <w:bCs/>
      <w:color w:val="FFFFFF"/>
      <w:sz w:val="56"/>
    </w:rPr>
  </w:style>
  <w:style w:type="paragraph" w:styleId="Sadraj3">
    <w:name w:val="toc 3"/>
    <w:basedOn w:val="Normal"/>
    <w:next w:val="Normal"/>
    <w:autoRedefine/>
    <w:uiPriority w:val="39"/>
    <w:rsid w:val="004D50F4"/>
    <w:pPr>
      <w:widowControl w:val="0"/>
      <w:ind w:left="480"/>
      <w:jc w:val="both"/>
    </w:pPr>
    <w:rPr>
      <w:snapToGrid w:val="0"/>
      <w:sz w:val="24"/>
    </w:rPr>
  </w:style>
  <w:style w:type="paragraph" w:styleId="Sadraj4">
    <w:name w:val="toc 4"/>
    <w:basedOn w:val="Normal"/>
    <w:next w:val="Normal"/>
    <w:autoRedefine/>
    <w:uiPriority w:val="39"/>
    <w:rsid w:val="004D50F4"/>
    <w:pPr>
      <w:widowControl w:val="0"/>
      <w:ind w:left="720"/>
      <w:jc w:val="both"/>
    </w:pPr>
    <w:rPr>
      <w:snapToGrid w:val="0"/>
      <w:sz w:val="24"/>
    </w:rPr>
  </w:style>
  <w:style w:type="paragraph" w:customStyle="1" w:styleId="HeadingB">
    <w:name w:val="Heading B"/>
    <w:basedOn w:val="Normal"/>
    <w:rsid w:val="004D50F4"/>
    <w:pPr>
      <w:spacing w:before="180"/>
      <w:ind w:left="567" w:hanging="567"/>
      <w:jc w:val="center"/>
      <w:outlineLvl w:val="1"/>
    </w:pPr>
    <w:rPr>
      <w:rFonts w:ascii="Arial Narrow" w:hAnsi="Arial Narrow" w:cs="Arial"/>
      <w:b/>
      <w:bCs/>
      <w:color w:val="4D4D4D"/>
      <w:sz w:val="48"/>
    </w:rPr>
  </w:style>
  <w:style w:type="paragraph" w:styleId="Sadraj1">
    <w:name w:val="toc 1"/>
    <w:basedOn w:val="Normal"/>
    <w:next w:val="Normal"/>
    <w:autoRedefine/>
    <w:uiPriority w:val="39"/>
    <w:rsid w:val="004D50F4"/>
    <w:pPr>
      <w:widowControl w:val="0"/>
      <w:jc w:val="both"/>
    </w:pPr>
    <w:rPr>
      <w:snapToGrid w:val="0"/>
      <w:sz w:val="24"/>
    </w:rPr>
  </w:style>
  <w:style w:type="paragraph" w:styleId="Sadraj6">
    <w:name w:val="toc 6"/>
    <w:basedOn w:val="Normal"/>
    <w:next w:val="Normal"/>
    <w:autoRedefine/>
    <w:uiPriority w:val="39"/>
    <w:rsid w:val="004D50F4"/>
    <w:pPr>
      <w:widowControl w:val="0"/>
      <w:ind w:left="1200"/>
      <w:jc w:val="both"/>
    </w:pPr>
    <w:rPr>
      <w:snapToGrid w:val="0"/>
      <w:sz w:val="24"/>
    </w:rPr>
  </w:style>
  <w:style w:type="paragraph" w:customStyle="1" w:styleId="StyleCentered2">
    <w:name w:val="Style Centered2"/>
    <w:basedOn w:val="Normal"/>
    <w:rsid w:val="004D50F4"/>
    <w:pPr>
      <w:widowControl w:val="0"/>
      <w:spacing w:before="240" w:after="120"/>
      <w:jc w:val="center"/>
    </w:pPr>
    <w:rPr>
      <w:b/>
      <w:snapToGrid w:val="0"/>
      <w:sz w:val="24"/>
      <w:lang w:val="en-US"/>
    </w:rPr>
  </w:style>
  <w:style w:type="character" w:customStyle="1" w:styleId="StyleBold">
    <w:name w:val="Style Bold"/>
    <w:rsid w:val="004D50F4"/>
    <w:rPr>
      <w:rFonts w:ascii="Arial" w:hAnsi="Arial"/>
      <w:b/>
      <w:bCs/>
      <w:sz w:val="24"/>
    </w:rPr>
  </w:style>
  <w:style w:type="paragraph" w:styleId="Naslov">
    <w:name w:val="Title"/>
    <w:basedOn w:val="Normal"/>
    <w:link w:val="NaslovChar"/>
    <w:uiPriority w:val="10"/>
    <w:qFormat/>
    <w:rsid w:val="004D50F4"/>
    <w:pPr>
      <w:numPr>
        <w:ilvl w:val="12"/>
      </w:numPr>
      <w:pBdr>
        <w:bottom w:val="single" w:sz="4" w:space="0" w:color="auto"/>
      </w:pBdr>
      <w:tabs>
        <w:tab w:val="left" w:pos="-2977"/>
        <w:tab w:val="left" w:pos="851"/>
      </w:tabs>
      <w:jc w:val="center"/>
    </w:pPr>
    <w:rPr>
      <w:b/>
      <w:i/>
      <w:sz w:val="32"/>
    </w:rPr>
  </w:style>
  <w:style w:type="character" w:customStyle="1" w:styleId="NaslovChar">
    <w:name w:val="Naslov Char"/>
    <w:basedOn w:val="Zadanifontodlomka"/>
    <w:link w:val="Naslov"/>
    <w:uiPriority w:val="10"/>
    <w:rsid w:val="004D50F4"/>
    <w:rPr>
      <w:rFonts w:ascii="Arial" w:eastAsia="Times New Roman" w:hAnsi="Arial"/>
      <w:b/>
      <w:i/>
      <w:sz w:val="32"/>
      <w:szCs w:val="20"/>
    </w:rPr>
  </w:style>
  <w:style w:type="paragraph" w:customStyle="1" w:styleId="BodyText23">
    <w:name w:val="Body Text 23"/>
    <w:basedOn w:val="Normal"/>
    <w:rsid w:val="004D50F4"/>
    <w:pPr>
      <w:overflowPunct w:val="0"/>
      <w:autoSpaceDE w:val="0"/>
      <w:autoSpaceDN w:val="0"/>
      <w:adjustRightInd w:val="0"/>
      <w:jc w:val="both"/>
      <w:textAlignment w:val="baseline"/>
    </w:pPr>
    <w:rPr>
      <w:sz w:val="24"/>
      <w:lang w:eastAsia="hr-HR"/>
    </w:rPr>
  </w:style>
  <w:style w:type="paragraph" w:customStyle="1" w:styleId="t-12-9-fett-s">
    <w:name w:val="t-12-9-fett-s"/>
    <w:basedOn w:val="Normal"/>
    <w:rsid w:val="004D50F4"/>
    <w:pPr>
      <w:spacing w:before="100" w:beforeAutospacing="1" w:after="100" w:afterAutospacing="1"/>
      <w:jc w:val="center"/>
    </w:pPr>
    <w:rPr>
      <w:rFonts w:ascii="Times New Roman" w:hAnsi="Times New Roman"/>
      <w:b/>
      <w:bCs/>
      <w:sz w:val="28"/>
      <w:szCs w:val="28"/>
      <w:lang w:val="en-US"/>
    </w:rPr>
  </w:style>
  <w:style w:type="paragraph" w:customStyle="1" w:styleId="Tekst">
    <w:name w:val="Tekst"/>
    <w:basedOn w:val="Normal"/>
    <w:rsid w:val="004D50F4"/>
    <w:pPr>
      <w:spacing w:line="300" w:lineRule="exact"/>
      <w:jc w:val="both"/>
    </w:pPr>
    <w:rPr>
      <w:sz w:val="20"/>
      <w:lang w:val="en-GB" w:eastAsia="hr-HR"/>
    </w:rPr>
  </w:style>
  <w:style w:type="paragraph" w:styleId="Sadraj5">
    <w:name w:val="toc 5"/>
    <w:basedOn w:val="Normal"/>
    <w:next w:val="Normal"/>
    <w:autoRedefine/>
    <w:unhideWhenUsed/>
    <w:rsid w:val="004D50F4"/>
    <w:pPr>
      <w:spacing w:after="100" w:line="276" w:lineRule="auto"/>
      <w:ind w:left="880"/>
    </w:pPr>
    <w:rPr>
      <w:rFonts w:ascii="Calibri" w:hAnsi="Calibri"/>
      <w:sz w:val="22"/>
      <w:szCs w:val="22"/>
      <w:lang w:eastAsia="hr-HR"/>
    </w:rPr>
  </w:style>
  <w:style w:type="paragraph" w:styleId="Sadraj7">
    <w:name w:val="toc 7"/>
    <w:basedOn w:val="Normal"/>
    <w:next w:val="Normal"/>
    <w:autoRedefine/>
    <w:unhideWhenUsed/>
    <w:rsid w:val="004D50F4"/>
    <w:pPr>
      <w:spacing w:after="100" w:line="276" w:lineRule="auto"/>
      <w:ind w:left="1320"/>
    </w:pPr>
    <w:rPr>
      <w:rFonts w:ascii="Calibri" w:hAnsi="Calibri"/>
      <w:sz w:val="22"/>
      <w:szCs w:val="22"/>
      <w:lang w:eastAsia="hr-HR"/>
    </w:rPr>
  </w:style>
  <w:style w:type="paragraph" w:styleId="Sadraj8">
    <w:name w:val="toc 8"/>
    <w:basedOn w:val="Normal"/>
    <w:next w:val="Normal"/>
    <w:autoRedefine/>
    <w:unhideWhenUsed/>
    <w:rsid w:val="004D50F4"/>
    <w:pPr>
      <w:spacing w:after="100" w:line="276" w:lineRule="auto"/>
      <w:ind w:left="1540"/>
    </w:pPr>
    <w:rPr>
      <w:rFonts w:ascii="Calibri" w:hAnsi="Calibri"/>
      <w:sz w:val="22"/>
      <w:szCs w:val="22"/>
      <w:lang w:eastAsia="hr-HR"/>
    </w:rPr>
  </w:style>
  <w:style w:type="paragraph" w:styleId="Sadraj9">
    <w:name w:val="toc 9"/>
    <w:basedOn w:val="Normal"/>
    <w:next w:val="Normal"/>
    <w:autoRedefine/>
    <w:unhideWhenUsed/>
    <w:rsid w:val="004D50F4"/>
    <w:pPr>
      <w:spacing w:after="100" w:line="276" w:lineRule="auto"/>
      <w:ind w:left="1760"/>
    </w:pPr>
    <w:rPr>
      <w:rFonts w:ascii="Calibri" w:hAnsi="Calibri"/>
      <w:sz w:val="22"/>
      <w:szCs w:val="22"/>
      <w:lang w:eastAsia="hr-HR"/>
    </w:rPr>
  </w:style>
  <w:style w:type="paragraph" w:customStyle="1" w:styleId="xl62">
    <w:name w:val="xl62"/>
    <w:basedOn w:val="Normal"/>
    <w:rsid w:val="004D50F4"/>
    <w:pPr>
      <w:pBdr>
        <w:top w:val="single" w:sz="4" w:space="0" w:color="auto"/>
        <w:left w:val="single" w:sz="4" w:space="0" w:color="auto"/>
        <w:right w:val="single" w:sz="4" w:space="0" w:color="auto"/>
      </w:pBdr>
      <w:spacing w:before="100" w:beforeAutospacing="1" w:after="100" w:afterAutospacing="1"/>
      <w:jc w:val="right"/>
    </w:pPr>
    <w:rPr>
      <w:rFonts w:cs="Arial"/>
      <w:sz w:val="16"/>
      <w:szCs w:val="16"/>
      <w:lang w:val="en-US"/>
    </w:rPr>
  </w:style>
  <w:style w:type="character" w:customStyle="1" w:styleId="Normal2Char">
    <w:name w:val="Normal2 Char"/>
    <w:link w:val="Normal2"/>
    <w:rsid w:val="004D50F4"/>
    <w:rPr>
      <w:rFonts w:ascii="Arial Narrow" w:eastAsia="Times New Roman" w:hAnsi="Arial Narrow"/>
      <w:bCs/>
      <w:noProof/>
      <w:szCs w:val="20"/>
      <w:lang w:val="en-US"/>
    </w:rPr>
  </w:style>
  <w:style w:type="numbering" w:customStyle="1" w:styleId="NoList14">
    <w:name w:val="No List14"/>
    <w:next w:val="Bezpopisa"/>
    <w:semiHidden/>
    <w:rsid w:val="004D50F4"/>
  </w:style>
  <w:style w:type="numbering" w:customStyle="1" w:styleId="NoList23">
    <w:name w:val="No List23"/>
    <w:next w:val="Bezpopisa"/>
    <w:semiHidden/>
    <w:rsid w:val="004D50F4"/>
  </w:style>
  <w:style w:type="numbering" w:customStyle="1" w:styleId="NoList33">
    <w:name w:val="No List33"/>
    <w:next w:val="Bezpopisa"/>
    <w:semiHidden/>
    <w:rsid w:val="004D50F4"/>
  </w:style>
  <w:style w:type="character" w:customStyle="1" w:styleId="Bodytext6">
    <w:name w:val="Body text (6)_"/>
    <w:link w:val="Bodytext60"/>
    <w:locked/>
    <w:rsid w:val="004D50F4"/>
    <w:rPr>
      <w:sz w:val="23"/>
      <w:szCs w:val="23"/>
      <w:shd w:val="clear" w:color="auto" w:fill="FFFFFF"/>
    </w:rPr>
  </w:style>
  <w:style w:type="paragraph" w:customStyle="1" w:styleId="Bodytext60">
    <w:name w:val="Body text (6)"/>
    <w:basedOn w:val="Normal"/>
    <w:link w:val="Bodytext6"/>
    <w:rsid w:val="004D50F4"/>
    <w:pPr>
      <w:shd w:val="clear" w:color="auto" w:fill="FFFFFF"/>
      <w:spacing w:before="2040" w:after="360" w:line="0" w:lineRule="atLeast"/>
    </w:pPr>
    <w:rPr>
      <w:rFonts w:ascii="Times New Roman" w:eastAsiaTheme="minorHAnsi" w:hAnsi="Times New Roman"/>
      <w:sz w:val="23"/>
      <w:szCs w:val="23"/>
    </w:rPr>
  </w:style>
  <w:style w:type="character" w:customStyle="1" w:styleId="Bodytext">
    <w:name w:val="Body text_"/>
    <w:locked/>
    <w:rsid w:val="004D50F4"/>
    <w:rPr>
      <w:shd w:val="clear" w:color="auto" w:fill="FFFFFF"/>
    </w:rPr>
  </w:style>
  <w:style w:type="numbering" w:customStyle="1" w:styleId="Bezpopisa11">
    <w:name w:val="Bez popisa11"/>
    <w:next w:val="Bezpopisa"/>
    <w:uiPriority w:val="99"/>
    <w:semiHidden/>
    <w:rsid w:val="004D50F4"/>
  </w:style>
  <w:style w:type="paragraph" w:customStyle="1" w:styleId="HeadingA">
    <w:name w:val="Heading A"/>
    <w:basedOn w:val="Normal"/>
    <w:rsid w:val="004D50F4"/>
    <w:pPr>
      <w:tabs>
        <w:tab w:val="left" w:pos="744"/>
        <w:tab w:val="num" w:pos="1122"/>
      </w:tabs>
      <w:ind w:left="567" w:hanging="567"/>
      <w:jc w:val="center"/>
      <w:outlineLvl w:val="1"/>
    </w:pPr>
    <w:rPr>
      <w:rFonts w:ascii="Arial Narrow" w:hAnsi="Arial Narrow" w:cs="Arial"/>
      <w:b/>
      <w:bCs/>
      <w:color w:val="FFFFFF"/>
      <w:sz w:val="56"/>
    </w:rPr>
  </w:style>
  <w:style w:type="paragraph" w:customStyle="1" w:styleId="Heading1-1">
    <w:name w:val="Heading 1-1"/>
    <w:basedOn w:val="Naslov2"/>
    <w:rsid w:val="004D50F4"/>
    <w:pPr>
      <w:keepNext w:val="0"/>
      <w:shd w:val="clear" w:color="auto" w:fill="A6A6A6"/>
      <w:tabs>
        <w:tab w:val="left" w:pos="744"/>
        <w:tab w:val="num" w:pos="1122"/>
      </w:tabs>
      <w:spacing w:after="240"/>
      <w:ind w:left="567" w:hanging="567"/>
      <w:jc w:val="both"/>
    </w:pPr>
    <w:rPr>
      <w:rFonts w:ascii="Arial Narrow" w:hAnsi="Arial Narrow" w:cs="Arial"/>
      <w:i w:val="0"/>
      <w:sz w:val="28"/>
    </w:rPr>
  </w:style>
  <w:style w:type="paragraph" w:customStyle="1" w:styleId="tablice">
    <w:name w:val="tablice"/>
    <w:basedOn w:val="Normal"/>
    <w:rsid w:val="004D50F4"/>
    <w:pPr>
      <w:jc w:val="right"/>
    </w:pPr>
    <w:rPr>
      <w:rFonts w:ascii="Arial Narrow" w:hAnsi="Arial Narrow"/>
      <w:sz w:val="18"/>
      <w:szCs w:val="24"/>
    </w:rPr>
  </w:style>
  <w:style w:type="table" w:customStyle="1" w:styleId="Izvjescetablica1">
    <w:name w:val="Izvjescetablica1"/>
    <w:basedOn w:val="Obinatablica"/>
    <w:next w:val="Reetkatablice"/>
    <w:rsid w:val="004D50F4"/>
    <w:pPr>
      <w:spacing w:after="0" w:line="240" w:lineRule="auto"/>
      <w:jc w:val="both"/>
    </w:pPr>
    <w:rPr>
      <w:rFonts w:eastAsia="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ks1">
    <w:name w:val="index 1"/>
    <w:basedOn w:val="Normal"/>
    <w:next w:val="Normal"/>
    <w:autoRedefine/>
    <w:rsid w:val="004D50F4"/>
    <w:pPr>
      <w:jc w:val="both"/>
    </w:pPr>
    <w:rPr>
      <w:sz w:val="24"/>
      <w:szCs w:val="24"/>
    </w:rPr>
  </w:style>
  <w:style w:type="paragraph" w:styleId="Naslovindeksa">
    <w:name w:val="index heading"/>
    <w:basedOn w:val="Normal"/>
    <w:next w:val="Indeks1"/>
    <w:rsid w:val="004D50F4"/>
    <w:rPr>
      <w:sz w:val="24"/>
      <w:szCs w:val="24"/>
    </w:rPr>
  </w:style>
  <w:style w:type="paragraph" w:customStyle="1" w:styleId="font5">
    <w:name w:val="font5"/>
    <w:basedOn w:val="Normal"/>
    <w:rsid w:val="004D50F4"/>
    <w:pPr>
      <w:spacing w:before="100" w:beforeAutospacing="1" w:after="100" w:afterAutospacing="1"/>
      <w:ind w:firstLine="284"/>
    </w:pPr>
    <w:rPr>
      <w:rFonts w:cs="Arial"/>
      <w:sz w:val="16"/>
      <w:lang w:val="en-GB"/>
    </w:rPr>
  </w:style>
  <w:style w:type="paragraph" w:customStyle="1" w:styleId="xl22">
    <w:name w:val="xl22"/>
    <w:basedOn w:val="Normal"/>
    <w:rsid w:val="004D50F4"/>
    <w:pPr>
      <w:pBdr>
        <w:right w:val="single" w:sz="8" w:space="0" w:color="auto"/>
      </w:pBdr>
      <w:spacing w:before="100" w:beforeAutospacing="1" w:after="100" w:afterAutospacing="1"/>
      <w:ind w:firstLine="284"/>
    </w:pPr>
    <w:rPr>
      <w:rFonts w:cs="Arial"/>
      <w:sz w:val="24"/>
      <w:szCs w:val="24"/>
      <w:lang w:val="en-GB"/>
    </w:rPr>
  </w:style>
  <w:style w:type="paragraph" w:customStyle="1" w:styleId="xl23">
    <w:name w:val="xl23"/>
    <w:basedOn w:val="Normal"/>
    <w:rsid w:val="004D50F4"/>
    <w:pPr>
      <w:pBdr>
        <w:bottom w:val="single" w:sz="4"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28">
    <w:name w:val="xl28"/>
    <w:basedOn w:val="Normal"/>
    <w:rsid w:val="004D50F4"/>
    <w:pPr>
      <w:spacing w:before="100" w:beforeAutospacing="1" w:after="100" w:afterAutospacing="1"/>
      <w:ind w:firstLine="284"/>
      <w:jc w:val="center"/>
    </w:pPr>
    <w:rPr>
      <w:rFonts w:cs="Arial"/>
      <w:sz w:val="24"/>
      <w:szCs w:val="24"/>
      <w:lang w:val="en-GB"/>
    </w:rPr>
  </w:style>
  <w:style w:type="paragraph" w:customStyle="1" w:styleId="xl29">
    <w:name w:val="xl29"/>
    <w:basedOn w:val="Normal"/>
    <w:rsid w:val="004D50F4"/>
    <w:pPr>
      <w:pBdr>
        <w:left w:val="single" w:sz="8" w:space="0" w:color="auto"/>
        <w:bottom w:val="single" w:sz="8" w:space="0" w:color="auto"/>
      </w:pBdr>
      <w:spacing w:before="100" w:beforeAutospacing="1" w:after="100" w:afterAutospacing="1"/>
      <w:ind w:firstLine="284"/>
    </w:pPr>
    <w:rPr>
      <w:rFonts w:cs="Arial"/>
      <w:sz w:val="24"/>
      <w:szCs w:val="24"/>
      <w:lang w:val="en-GB"/>
    </w:rPr>
  </w:style>
  <w:style w:type="paragraph" w:customStyle="1" w:styleId="xl30">
    <w:name w:val="xl30"/>
    <w:basedOn w:val="Normal"/>
    <w:rsid w:val="004D50F4"/>
    <w:pPr>
      <w:pBdr>
        <w:left w:val="single" w:sz="8" w:space="0" w:color="auto"/>
      </w:pBdr>
      <w:spacing w:before="100" w:beforeAutospacing="1" w:after="100" w:afterAutospacing="1"/>
      <w:ind w:firstLine="284"/>
    </w:pPr>
    <w:rPr>
      <w:rFonts w:cs="Arial"/>
      <w:sz w:val="24"/>
      <w:szCs w:val="24"/>
      <w:lang w:val="en-GB"/>
    </w:rPr>
  </w:style>
  <w:style w:type="paragraph" w:customStyle="1" w:styleId="xl31">
    <w:name w:val="xl31"/>
    <w:basedOn w:val="Normal"/>
    <w:rsid w:val="004D50F4"/>
    <w:pPr>
      <w:pBdr>
        <w:left w:val="single" w:sz="8" w:space="0" w:color="auto"/>
      </w:pBdr>
      <w:spacing w:before="100" w:beforeAutospacing="1" w:after="100" w:afterAutospacing="1"/>
      <w:ind w:firstLine="284"/>
      <w:jc w:val="center"/>
    </w:pPr>
    <w:rPr>
      <w:rFonts w:cs="Arial"/>
      <w:sz w:val="24"/>
      <w:szCs w:val="24"/>
      <w:lang w:val="en-GB"/>
    </w:rPr>
  </w:style>
  <w:style w:type="paragraph" w:customStyle="1" w:styleId="xl32">
    <w:name w:val="xl32"/>
    <w:basedOn w:val="Normal"/>
    <w:rsid w:val="004D50F4"/>
    <w:pPr>
      <w:pBdr>
        <w:left w:val="single" w:sz="8"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33">
    <w:name w:val="xl33"/>
    <w:basedOn w:val="Normal"/>
    <w:rsid w:val="004D50F4"/>
    <w:pPr>
      <w:pBdr>
        <w:right w:val="single" w:sz="4" w:space="0" w:color="auto"/>
      </w:pBdr>
      <w:spacing w:before="100" w:beforeAutospacing="1" w:after="100" w:afterAutospacing="1"/>
      <w:ind w:firstLine="284"/>
      <w:jc w:val="center"/>
    </w:pPr>
    <w:rPr>
      <w:rFonts w:cs="Arial"/>
      <w:sz w:val="24"/>
      <w:szCs w:val="24"/>
      <w:lang w:val="en-GB"/>
    </w:rPr>
  </w:style>
  <w:style w:type="paragraph" w:customStyle="1" w:styleId="xl34">
    <w:name w:val="xl34"/>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35">
    <w:name w:val="xl35"/>
    <w:basedOn w:val="Normal"/>
    <w:rsid w:val="004D50F4"/>
    <w:pPr>
      <w:spacing w:before="100" w:beforeAutospacing="1" w:after="100" w:afterAutospacing="1"/>
      <w:ind w:firstLine="284"/>
      <w:jc w:val="center"/>
    </w:pPr>
    <w:rPr>
      <w:rFonts w:cs="Arial"/>
      <w:sz w:val="24"/>
      <w:szCs w:val="24"/>
      <w:lang w:val="en-GB"/>
    </w:rPr>
  </w:style>
  <w:style w:type="paragraph" w:customStyle="1" w:styleId="xl36">
    <w:name w:val="xl36"/>
    <w:basedOn w:val="Normal"/>
    <w:rsid w:val="004D50F4"/>
    <w:pPr>
      <w:pBdr>
        <w:bottom w:val="single" w:sz="8"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37">
    <w:name w:val="xl37"/>
    <w:basedOn w:val="Normal"/>
    <w:rsid w:val="004D50F4"/>
    <w:pPr>
      <w:pBdr>
        <w:left w:val="single" w:sz="8" w:space="0" w:color="auto"/>
        <w:bottom w:val="single" w:sz="8" w:space="0" w:color="auto"/>
      </w:pBdr>
      <w:spacing w:before="100" w:beforeAutospacing="1" w:after="100" w:afterAutospacing="1"/>
      <w:ind w:firstLine="284"/>
      <w:jc w:val="center"/>
    </w:pPr>
    <w:rPr>
      <w:rFonts w:cs="Arial"/>
      <w:sz w:val="24"/>
      <w:szCs w:val="24"/>
      <w:lang w:val="en-GB"/>
    </w:rPr>
  </w:style>
  <w:style w:type="paragraph" w:customStyle="1" w:styleId="xl38">
    <w:name w:val="xl38"/>
    <w:basedOn w:val="Normal"/>
    <w:rsid w:val="004D50F4"/>
    <w:pPr>
      <w:pBdr>
        <w:bottom w:val="single" w:sz="8" w:space="0" w:color="auto"/>
      </w:pBdr>
      <w:spacing w:before="100" w:beforeAutospacing="1" w:after="100" w:afterAutospacing="1"/>
      <w:ind w:firstLine="284"/>
      <w:jc w:val="center"/>
    </w:pPr>
    <w:rPr>
      <w:rFonts w:cs="Arial"/>
      <w:sz w:val="24"/>
      <w:szCs w:val="24"/>
      <w:lang w:val="en-GB"/>
    </w:rPr>
  </w:style>
  <w:style w:type="paragraph" w:customStyle="1" w:styleId="xl39">
    <w:name w:val="xl39"/>
    <w:basedOn w:val="Normal"/>
    <w:rsid w:val="004D50F4"/>
    <w:pPr>
      <w:pBdr>
        <w:bottom w:val="single" w:sz="8" w:space="0" w:color="auto"/>
        <w:right w:val="single" w:sz="4" w:space="0" w:color="auto"/>
      </w:pBdr>
      <w:spacing w:before="100" w:beforeAutospacing="1" w:after="100" w:afterAutospacing="1"/>
      <w:ind w:firstLine="284"/>
      <w:jc w:val="center"/>
    </w:pPr>
    <w:rPr>
      <w:rFonts w:cs="Arial"/>
      <w:sz w:val="24"/>
      <w:szCs w:val="24"/>
      <w:lang w:val="en-GB"/>
    </w:rPr>
  </w:style>
  <w:style w:type="paragraph" w:customStyle="1" w:styleId="xl40">
    <w:name w:val="xl40"/>
    <w:basedOn w:val="Normal"/>
    <w:rsid w:val="004D50F4"/>
    <w:pPr>
      <w:pBdr>
        <w:left w:val="single" w:sz="8" w:space="0" w:color="auto"/>
        <w:bottom w:val="single" w:sz="4" w:space="0" w:color="auto"/>
      </w:pBdr>
      <w:spacing w:before="100" w:beforeAutospacing="1" w:after="100" w:afterAutospacing="1"/>
      <w:ind w:firstLine="284"/>
    </w:pPr>
    <w:rPr>
      <w:rFonts w:cs="Arial"/>
      <w:sz w:val="24"/>
      <w:szCs w:val="24"/>
      <w:lang w:val="en-GB"/>
    </w:rPr>
  </w:style>
  <w:style w:type="paragraph" w:customStyle="1" w:styleId="xl41">
    <w:name w:val="xl41"/>
    <w:basedOn w:val="Normal"/>
    <w:rsid w:val="004D50F4"/>
    <w:pPr>
      <w:pBdr>
        <w:left w:val="single" w:sz="8" w:space="0" w:color="auto"/>
        <w:right w:val="single" w:sz="8" w:space="0" w:color="auto"/>
      </w:pBdr>
      <w:spacing w:before="100" w:beforeAutospacing="1" w:after="100" w:afterAutospacing="1"/>
      <w:ind w:firstLine="284"/>
      <w:jc w:val="right"/>
    </w:pPr>
    <w:rPr>
      <w:rFonts w:cs="Arial"/>
      <w:sz w:val="24"/>
      <w:szCs w:val="24"/>
      <w:lang w:val="en-GB"/>
    </w:rPr>
  </w:style>
  <w:style w:type="paragraph" w:customStyle="1" w:styleId="xl42">
    <w:name w:val="xl42"/>
    <w:basedOn w:val="Normal"/>
    <w:rsid w:val="004D50F4"/>
    <w:pPr>
      <w:pBdr>
        <w:bottom w:val="double" w:sz="6" w:space="0" w:color="auto"/>
      </w:pBdr>
      <w:spacing w:before="100" w:beforeAutospacing="1" w:after="100" w:afterAutospacing="1"/>
      <w:ind w:firstLine="284"/>
    </w:pPr>
    <w:rPr>
      <w:rFonts w:cs="Arial"/>
      <w:sz w:val="24"/>
      <w:szCs w:val="24"/>
      <w:lang w:val="en-GB"/>
    </w:rPr>
  </w:style>
  <w:style w:type="paragraph" w:customStyle="1" w:styleId="xl43">
    <w:name w:val="xl43"/>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44">
    <w:name w:val="xl44"/>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5">
    <w:name w:val="xl45"/>
    <w:basedOn w:val="Normal"/>
    <w:rsid w:val="004D50F4"/>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46">
    <w:name w:val="xl46"/>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7">
    <w:name w:val="xl47"/>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8">
    <w:name w:val="xl48"/>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9">
    <w:name w:val="xl49"/>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0">
    <w:name w:val="xl50"/>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1">
    <w:name w:val="xl51"/>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2">
    <w:name w:val="xl52"/>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53">
    <w:name w:val="xl53"/>
    <w:basedOn w:val="Normal"/>
    <w:rsid w:val="004D50F4"/>
    <w:pPr>
      <w:pBdr>
        <w:top w:val="single" w:sz="4" w:space="0" w:color="auto"/>
        <w:left w:val="single" w:sz="8"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4">
    <w:name w:val="xl54"/>
    <w:basedOn w:val="Normal"/>
    <w:rsid w:val="004D50F4"/>
    <w:pPr>
      <w:pBdr>
        <w:top w:val="single" w:sz="4" w:space="0" w:color="auto"/>
        <w:left w:val="single" w:sz="8"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5">
    <w:name w:val="xl55"/>
    <w:basedOn w:val="Normal"/>
    <w:rsid w:val="004D50F4"/>
    <w:pPr>
      <w:pBdr>
        <w:top w:val="single" w:sz="4"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6">
    <w:name w:val="xl56"/>
    <w:basedOn w:val="Normal"/>
    <w:rsid w:val="004D50F4"/>
    <w:pPr>
      <w:pBdr>
        <w:top w:val="single" w:sz="4" w:space="0" w:color="auto"/>
        <w:bottom w:val="double" w:sz="6" w:space="0" w:color="auto"/>
        <w:right w:val="single" w:sz="4" w:space="0" w:color="auto"/>
      </w:pBdr>
      <w:spacing w:before="100" w:beforeAutospacing="1" w:after="100" w:afterAutospacing="1"/>
      <w:ind w:firstLine="284"/>
    </w:pPr>
    <w:rPr>
      <w:rFonts w:cs="Arial"/>
      <w:sz w:val="24"/>
      <w:szCs w:val="24"/>
      <w:lang w:val="en-GB"/>
    </w:rPr>
  </w:style>
  <w:style w:type="paragraph" w:customStyle="1" w:styleId="xl57">
    <w:name w:val="xl57"/>
    <w:basedOn w:val="Normal"/>
    <w:rsid w:val="004D50F4"/>
    <w:pPr>
      <w:pBdr>
        <w:top w:val="single" w:sz="4"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8">
    <w:name w:val="xl58"/>
    <w:basedOn w:val="Normal"/>
    <w:rsid w:val="004D50F4"/>
    <w:pPr>
      <w:pBdr>
        <w:top w:val="single" w:sz="4" w:space="0" w:color="auto"/>
        <w:bottom w:val="double" w:sz="6" w:space="0" w:color="auto"/>
      </w:pBdr>
      <w:spacing w:before="100" w:beforeAutospacing="1" w:after="100" w:afterAutospacing="1"/>
      <w:ind w:firstLine="284"/>
      <w:jc w:val="center"/>
    </w:pPr>
    <w:rPr>
      <w:rFonts w:cs="Arial"/>
      <w:sz w:val="24"/>
      <w:szCs w:val="24"/>
      <w:lang w:val="en-GB"/>
    </w:rPr>
  </w:style>
  <w:style w:type="paragraph" w:customStyle="1" w:styleId="xl59">
    <w:name w:val="xl59"/>
    <w:basedOn w:val="Normal"/>
    <w:rsid w:val="004D50F4"/>
    <w:pPr>
      <w:pBdr>
        <w:top w:val="single" w:sz="4" w:space="0" w:color="auto"/>
        <w:bottom w:val="double" w:sz="6"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60">
    <w:name w:val="xl60"/>
    <w:basedOn w:val="Normal"/>
    <w:rsid w:val="004D50F4"/>
    <w:pPr>
      <w:pBdr>
        <w:top w:val="double" w:sz="6" w:space="0" w:color="auto"/>
        <w:left w:val="single" w:sz="4" w:space="0" w:color="auto"/>
      </w:pBdr>
      <w:spacing w:before="100" w:beforeAutospacing="1" w:after="100" w:afterAutospacing="1"/>
      <w:ind w:firstLine="284"/>
      <w:jc w:val="center"/>
    </w:pPr>
    <w:rPr>
      <w:rFonts w:cs="Arial"/>
      <w:sz w:val="24"/>
      <w:szCs w:val="24"/>
      <w:lang w:val="en-GB"/>
    </w:rPr>
  </w:style>
  <w:style w:type="paragraph" w:customStyle="1" w:styleId="xl61">
    <w:name w:val="xl61"/>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xl63">
    <w:name w:val="xl63"/>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BodyText22">
    <w:name w:val="Body Text 22"/>
    <w:basedOn w:val="Normal"/>
    <w:rsid w:val="004D50F4"/>
    <w:pPr>
      <w:widowControl w:val="0"/>
      <w:spacing w:line="240" w:lineRule="atLeast"/>
      <w:ind w:firstLine="720"/>
      <w:jc w:val="both"/>
    </w:pPr>
    <w:rPr>
      <w:sz w:val="20"/>
      <w:lang w:val="en-GB"/>
    </w:rPr>
  </w:style>
  <w:style w:type="paragraph" w:customStyle="1" w:styleId="BodyText25">
    <w:name w:val="Body Text 25"/>
    <w:basedOn w:val="Normal"/>
    <w:rsid w:val="004D50F4"/>
    <w:pPr>
      <w:widowControl w:val="0"/>
      <w:overflowPunct w:val="0"/>
      <w:autoSpaceDE w:val="0"/>
      <w:autoSpaceDN w:val="0"/>
      <w:adjustRightInd w:val="0"/>
      <w:ind w:firstLine="709"/>
      <w:jc w:val="both"/>
      <w:textAlignment w:val="baseline"/>
    </w:pPr>
    <w:rPr>
      <w:sz w:val="20"/>
      <w:lang w:val="en-US"/>
    </w:rPr>
  </w:style>
  <w:style w:type="paragraph" w:customStyle="1" w:styleId="Default">
    <w:name w:val="Default"/>
    <w:rsid w:val="004D50F4"/>
    <w:pPr>
      <w:autoSpaceDE w:val="0"/>
      <w:autoSpaceDN w:val="0"/>
      <w:adjustRightInd w:val="0"/>
      <w:spacing w:after="0" w:line="240" w:lineRule="auto"/>
    </w:pPr>
    <w:rPr>
      <w:rFonts w:ascii="HiddenHorzOCl" w:eastAsia="Times New Roman" w:hAnsi="HiddenHorzOCl" w:cs="HiddenHorzOCl"/>
      <w:color w:val="000000"/>
      <w:lang w:eastAsia="hr-HR"/>
    </w:rPr>
  </w:style>
  <w:style w:type="paragraph" w:customStyle="1" w:styleId="StyleStyle2Before6pt4">
    <w:name w:val="Style Style2 + Before:  6 pt4"/>
    <w:basedOn w:val="Style2"/>
    <w:rsid w:val="004D50F4"/>
    <w:pPr>
      <w:numPr>
        <w:numId w:val="8"/>
      </w:numPr>
      <w:tabs>
        <w:tab w:val="clear" w:pos="1068"/>
        <w:tab w:val="num" w:pos="851"/>
      </w:tabs>
      <w:spacing w:before="0"/>
      <w:ind w:left="851" w:hanging="284"/>
    </w:pPr>
    <w:rPr>
      <w:rFonts w:ascii="Arial" w:hAnsi="Arial" w:cs="Times New Roman"/>
      <w:bCs w:val="0"/>
      <w:sz w:val="20"/>
    </w:rPr>
  </w:style>
  <w:style w:type="paragraph" w:customStyle="1" w:styleId="Heading21">
    <w:name w:val="Heading 21"/>
    <w:basedOn w:val="Normal"/>
    <w:rsid w:val="004D50F4"/>
    <w:pPr>
      <w:spacing w:before="100" w:beforeAutospacing="1" w:after="100" w:afterAutospacing="1"/>
      <w:outlineLvl w:val="2"/>
    </w:pPr>
    <w:rPr>
      <w:rFonts w:ascii="Georgia" w:hAnsi="Georgia"/>
      <w:b/>
      <w:bCs/>
      <w:color w:val="3B687F"/>
      <w:sz w:val="18"/>
      <w:szCs w:val="18"/>
      <w:lang w:eastAsia="hr-HR"/>
    </w:rPr>
  </w:style>
  <w:style w:type="paragraph" w:customStyle="1" w:styleId="StyleCenteredBefore12ptCharChar">
    <w:name w:val="Style Centered Before:  12 pt Char Char"/>
    <w:basedOn w:val="Normal"/>
    <w:link w:val="StyleCenteredBefore12ptCharCharChar"/>
    <w:rsid w:val="004D50F4"/>
    <w:pPr>
      <w:widowControl w:val="0"/>
      <w:numPr>
        <w:numId w:val="9"/>
      </w:numPr>
      <w:tabs>
        <w:tab w:val="clear" w:pos="720"/>
      </w:tabs>
      <w:spacing w:before="240" w:after="60"/>
      <w:ind w:left="0" w:firstLine="0"/>
      <w:jc w:val="center"/>
    </w:pPr>
    <w:rPr>
      <w:b/>
      <w:snapToGrid w:val="0"/>
      <w:sz w:val="22"/>
      <w:szCs w:val="24"/>
      <w:lang w:val="en-US"/>
    </w:rPr>
  </w:style>
  <w:style w:type="character" w:customStyle="1" w:styleId="StyleCenteredBefore12ptCharCharChar">
    <w:name w:val="Style Centered Before:  12 pt Char Char Char"/>
    <w:link w:val="StyleCenteredBefore12ptCharChar"/>
    <w:rsid w:val="004D50F4"/>
    <w:rPr>
      <w:rFonts w:ascii="Arial" w:eastAsia="Times New Roman" w:hAnsi="Arial"/>
      <w:b/>
      <w:snapToGrid w:val="0"/>
      <w:sz w:val="22"/>
      <w:lang w:val="en-US"/>
    </w:rPr>
  </w:style>
  <w:style w:type="paragraph" w:customStyle="1" w:styleId="StyleStyleCenteredBefore12pt10ptCharCharCharChar">
    <w:name w:val="Style Style Centered Before:  12 pt + 10 pt Char Char Char Char"/>
    <w:basedOn w:val="StyleCenteredBefore12ptCharChar"/>
    <w:link w:val="StyleStyleCenteredBefore12pt10ptCharCharCharCharChar"/>
    <w:rsid w:val="004D50F4"/>
    <w:rPr>
      <w:bCs/>
    </w:rPr>
  </w:style>
  <w:style w:type="character" w:customStyle="1" w:styleId="StyleStyleCenteredBefore12pt10ptCharCharCharCharChar">
    <w:name w:val="Style Style Centered Before:  12 pt + 10 pt Char Char Char Char Char"/>
    <w:link w:val="StyleStyleCenteredBefore12pt10ptCharCharCharChar"/>
    <w:rsid w:val="004D50F4"/>
    <w:rPr>
      <w:rFonts w:ascii="Arial" w:eastAsia="Times New Roman" w:hAnsi="Arial"/>
      <w:b/>
      <w:bCs/>
      <w:snapToGrid w:val="0"/>
      <w:sz w:val="22"/>
      <w:lang w:val="en-US"/>
    </w:rPr>
  </w:style>
  <w:style w:type="character" w:customStyle="1" w:styleId="PopisChar">
    <w:name w:val="Popis Char"/>
    <w:aliases w:val="List Char Char Char Char Char Char Char Char"/>
    <w:link w:val="Popis"/>
    <w:rsid w:val="004D50F4"/>
    <w:rPr>
      <w:rFonts w:ascii="Arial" w:eastAsia="Times New Roman" w:hAnsi="Arial"/>
      <w:sz w:val="30"/>
      <w:szCs w:val="20"/>
    </w:rPr>
  </w:style>
  <w:style w:type="paragraph" w:customStyle="1" w:styleId="tb-na16">
    <w:name w:val="tb-na16"/>
    <w:basedOn w:val="Normal"/>
    <w:rsid w:val="004D50F4"/>
    <w:pPr>
      <w:spacing w:before="100" w:beforeAutospacing="1" w:after="100" w:afterAutospacing="1"/>
      <w:jc w:val="center"/>
    </w:pPr>
    <w:rPr>
      <w:rFonts w:ascii="Times New Roman" w:hAnsi="Times New Roman"/>
      <w:b/>
      <w:bCs/>
      <w:sz w:val="36"/>
      <w:szCs w:val="36"/>
      <w:lang w:eastAsia="hr-HR"/>
    </w:rPr>
  </w:style>
  <w:style w:type="character" w:customStyle="1" w:styleId="ListCharCharCharCharCharCharCharCharCharCharCharCharCharCharCharCharCharCharCharCharCharCharCharCharCharCharCharCharCharCharCharCharCharCharCharCharCharCharCharCharCharCharCharCharCharCharCharCharChar">
    <w:name w:val="List Char Char Char Char Char Char Char Char Char Char Char Char Char Char Char Char Char Char Char Char Char Char Char Char Char Char Char Char Char Char Char Char Char Char Char Char Char Char Char Char Char Char Char Char Char Char Char Char Char"/>
    <w:rsid w:val="004D50F4"/>
    <w:rPr>
      <w:rFonts w:ascii="Arial" w:hAnsi="Arial"/>
      <w:szCs w:val="24"/>
      <w:lang w:val="hr-HR" w:eastAsia="en-US" w:bidi="ar-SA"/>
    </w:rPr>
  </w:style>
  <w:style w:type="paragraph" w:customStyle="1" w:styleId="Normal2CharCharChar">
    <w:name w:val="Normal2 Char Char Char"/>
    <w:basedOn w:val="Normal"/>
    <w:link w:val="Normal2CharCharCharChar"/>
    <w:rsid w:val="004D50F4"/>
    <w:pPr>
      <w:numPr>
        <w:numId w:val="2"/>
      </w:numPr>
      <w:spacing w:before="120" w:after="120"/>
      <w:jc w:val="both"/>
    </w:pPr>
    <w:rPr>
      <w:snapToGrid w:val="0"/>
      <w:sz w:val="20"/>
      <w:szCs w:val="24"/>
    </w:rPr>
  </w:style>
  <w:style w:type="character" w:customStyle="1" w:styleId="Normal2CharCharCharChar">
    <w:name w:val="Normal2 Char Char Char Char"/>
    <w:link w:val="Normal2CharCharChar"/>
    <w:rsid w:val="004D50F4"/>
    <w:rPr>
      <w:rFonts w:ascii="Arial" w:eastAsia="Times New Roman" w:hAnsi="Arial"/>
      <w:snapToGrid w:val="0"/>
      <w:sz w:val="20"/>
    </w:rPr>
  </w:style>
  <w:style w:type="paragraph" w:customStyle="1" w:styleId="Style11ptBoldBefore12pt">
    <w:name w:val="Style 11 pt Bold Before:  12 pt"/>
    <w:basedOn w:val="Normal"/>
    <w:rsid w:val="004D50F4"/>
    <w:pPr>
      <w:keepNext/>
      <w:shd w:val="clear" w:color="auto" w:fill="A6A6A6"/>
      <w:spacing w:before="240"/>
      <w:jc w:val="both"/>
    </w:pPr>
    <w:rPr>
      <w:rFonts w:ascii="Arial Narrow" w:hAnsi="Arial Narrow"/>
      <w:b/>
      <w:bCs/>
      <w:sz w:val="22"/>
    </w:rPr>
  </w:style>
  <w:style w:type="paragraph" w:customStyle="1" w:styleId="StyleBoldItalicBefore12pt">
    <w:name w:val="Style Bold Italic Before:  12 pt"/>
    <w:basedOn w:val="Normal"/>
    <w:rsid w:val="004D50F4"/>
    <w:pPr>
      <w:keepNext/>
      <w:shd w:val="clear" w:color="auto" w:fill="A6A6A6"/>
      <w:spacing w:before="240"/>
      <w:jc w:val="both"/>
    </w:pPr>
    <w:rPr>
      <w:rFonts w:ascii="Arial Narrow" w:hAnsi="Arial Narrow"/>
      <w:b/>
      <w:bCs/>
      <w:i/>
      <w:iCs/>
      <w:color w:val="FFFFFF"/>
      <w:sz w:val="20"/>
    </w:rPr>
  </w:style>
  <w:style w:type="paragraph" w:customStyle="1" w:styleId="CM4">
    <w:name w:val="CM4"/>
    <w:basedOn w:val="Default"/>
    <w:next w:val="Default"/>
    <w:rsid w:val="004D50F4"/>
    <w:rPr>
      <w:rFonts w:ascii="Arial" w:hAnsi="Arial" w:cs="Times New Roman"/>
      <w:color w:val="auto"/>
    </w:rPr>
  </w:style>
  <w:style w:type="paragraph" w:customStyle="1" w:styleId="StyleBoldCentered">
    <w:name w:val="Style Bold Centered"/>
    <w:basedOn w:val="Normal"/>
    <w:rsid w:val="004D50F4"/>
    <w:pPr>
      <w:keepNext/>
      <w:widowControl w:val="0"/>
      <w:spacing w:before="240"/>
      <w:jc w:val="center"/>
    </w:pPr>
    <w:rPr>
      <w:b/>
      <w:bCs/>
      <w:sz w:val="20"/>
    </w:rPr>
  </w:style>
  <w:style w:type="paragraph" w:styleId="Bezproreda">
    <w:name w:val="No Spacing"/>
    <w:basedOn w:val="Normal"/>
    <w:uiPriority w:val="1"/>
    <w:qFormat/>
    <w:rsid w:val="004D50F4"/>
    <w:rPr>
      <w:rFonts w:ascii="Calibri" w:eastAsia="Calibri" w:hAnsi="Calibri"/>
      <w:sz w:val="22"/>
      <w:szCs w:val="22"/>
      <w:lang w:val="en-US" w:bidi="en-US"/>
    </w:rPr>
  </w:style>
  <w:style w:type="character" w:customStyle="1" w:styleId="CitatChar">
    <w:name w:val="Citat Char"/>
    <w:link w:val="Citat"/>
    <w:uiPriority w:val="29"/>
    <w:rsid w:val="004D50F4"/>
    <w:rPr>
      <w:rFonts w:ascii="Cambria" w:hAnsi="Cambria"/>
      <w:i/>
      <w:iCs/>
      <w:color w:val="5A5A5A"/>
      <w:sz w:val="22"/>
      <w:szCs w:val="22"/>
      <w:lang w:val="en-US" w:bidi="en-US"/>
    </w:rPr>
  </w:style>
  <w:style w:type="paragraph" w:styleId="Citat">
    <w:name w:val="Quote"/>
    <w:basedOn w:val="Normal"/>
    <w:next w:val="Normal"/>
    <w:link w:val="CitatChar"/>
    <w:uiPriority w:val="29"/>
    <w:qFormat/>
    <w:rsid w:val="004D50F4"/>
    <w:pPr>
      <w:ind w:firstLine="360"/>
    </w:pPr>
    <w:rPr>
      <w:rFonts w:ascii="Cambria" w:eastAsiaTheme="minorHAnsi" w:hAnsi="Cambria"/>
      <w:i/>
      <w:iCs/>
      <w:color w:val="5A5A5A"/>
      <w:sz w:val="22"/>
      <w:szCs w:val="22"/>
      <w:lang w:val="en-US" w:bidi="en-US"/>
    </w:rPr>
  </w:style>
  <w:style w:type="character" w:customStyle="1" w:styleId="CitatChar1">
    <w:name w:val="Citat Char1"/>
    <w:basedOn w:val="Zadanifontodlomka"/>
    <w:uiPriority w:val="29"/>
    <w:rsid w:val="004D50F4"/>
    <w:rPr>
      <w:rFonts w:ascii="Arial" w:eastAsia="Times New Roman" w:hAnsi="Arial"/>
      <w:i/>
      <w:iCs/>
      <w:color w:val="404040" w:themeColor="text1" w:themeTint="BF"/>
      <w:sz w:val="30"/>
      <w:szCs w:val="20"/>
    </w:rPr>
  </w:style>
  <w:style w:type="character" w:customStyle="1" w:styleId="NaglaencitatChar">
    <w:name w:val="Naglašen citat Char"/>
    <w:link w:val="Naglaencitat"/>
    <w:uiPriority w:val="30"/>
    <w:rsid w:val="004D50F4"/>
    <w:rPr>
      <w:rFonts w:ascii="Cambria" w:hAnsi="Cambria"/>
      <w:i/>
      <w:iCs/>
      <w:color w:val="FFFFFF"/>
      <w:shd w:val="clear" w:color="auto" w:fill="4F81BD"/>
      <w:lang w:val="en-US" w:bidi="en-US"/>
    </w:rPr>
  </w:style>
  <w:style w:type="paragraph" w:styleId="Naglaencitat">
    <w:name w:val="Intense Quote"/>
    <w:basedOn w:val="Normal"/>
    <w:next w:val="Normal"/>
    <w:link w:val="NaglaencitatChar"/>
    <w:uiPriority w:val="30"/>
    <w:qFormat/>
    <w:rsid w:val="004D50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val="en-US" w:bidi="en-US"/>
    </w:rPr>
  </w:style>
  <w:style w:type="character" w:customStyle="1" w:styleId="NaglaencitatChar1">
    <w:name w:val="Naglašen citat Char1"/>
    <w:basedOn w:val="Zadanifontodlomka"/>
    <w:uiPriority w:val="30"/>
    <w:rsid w:val="004D50F4"/>
    <w:rPr>
      <w:rFonts w:ascii="Arial" w:eastAsia="Times New Roman" w:hAnsi="Arial"/>
      <w:i/>
      <w:iCs/>
      <w:color w:val="5B9BD5" w:themeColor="accent1"/>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9937">
      <w:bodyDiv w:val="1"/>
      <w:marLeft w:val="0"/>
      <w:marRight w:val="0"/>
      <w:marTop w:val="0"/>
      <w:marBottom w:val="0"/>
      <w:divBdr>
        <w:top w:val="none" w:sz="0" w:space="0" w:color="auto"/>
        <w:left w:val="none" w:sz="0" w:space="0" w:color="auto"/>
        <w:bottom w:val="none" w:sz="0" w:space="0" w:color="auto"/>
        <w:right w:val="none" w:sz="0" w:space="0" w:color="auto"/>
      </w:divBdr>
    </w:div>
    <w:div w:id="127865098">
      <w:bodyDiv w:val="1"/>
      <w:marLeft w:val="0"/>
      <w:marRight w:val="0"/>
      <w:marTop w:val="0"/>
      <w:marBottom w:val="0"/>
      <w:divBdr>
        <w:top w:val="none" w:sz="0" w:space="0" w:color="auto"/>
        <w:left w:val="none" w:sz="0" w:space="0" w:color="auto"/>
        <w:bottom w:val="none" w:sz="0" w:space="0" w:color="auto"/>
        <w:right w:val="none" w:sz="0" w:space="0" w:color="auto"/>
      </w:divBdr>
    </w:div>
    <w:div w:id="180897958">
      <w:bodyDiv w:val="1"/>
      <w:marLeft w:val="0"/>
      <w:marRight w:val="0"/>
      <w:marTop w:val="0"/>
      <w:marBottom w:val="0"/>
      <w:divBdr>
        <w:top w:val="none" w:sz="0" w:space="0" w:color="auto"/>
        <w:left w:val="none" w:sz="0" w:space="0" w:color="auto"/>
        <w:bottom w:val="none" w:sz="0" w:space="0" w:color="auto"/>
        <w:right w:val="none" w:sz="0" w:space="0" w:color="auto"/>
      </w:divBdr>
    </w:div>
    <w:div w:id="302470136">
      <w:bodyDiv w:val="1"/>
      <w:marLeft w:val="0"/>
      <w:marRight w:val="0"/>
      <w:marTop w:val="0"/>
      <w:marBottom w:val="0"/>
      <w:divBdr>
        <w:top w:val="none" w:sz="0" w:space="0" w:color="auto"/>
        <w:left w:val="none" w:sz="0" w:space="0" w:color="auto"/>
        <w:bottom w:val="none" w:sz="0" w:space="0" w:color="auto"/>
        <w:right w:val="none" w:sz="0" w:space="0" w:color="auto"/>
      </w:divBdr>
    </w:div>
    <w:div w:id="311760832">
      <w:bodyDiv w:val="1"/>
      <w:marLeft w:val="0"/>
      <w:marRight w:val="0"/>
      <w:marTop w:val="0"/>
      <w:marBottom w:val="0"/>
      <w:divBdr>
        <w:top w:val="none" w:sz="0" w:space="0" w:color="auto"/>
        <w:left w:val="none" w:sz="0" w:space="0" w:color="auto"/>
        <w:bottom w:val="none" w:sz="0" w:space="0" w:color="auto"/>
        <w:right w:val="none" w:sz="0" w:space="0" w:color="auto"/>
      </w:divBdr>
    </w:div>
    <w:div w:id="349377564">
      <w:bodyDiv w:val="1"/>
      <w:marLeft w:val="0"/>
      <w:marRight w:val="0"/>
      <w:marTop w:val="0"/>
      <w:marBottom w:val="0"/>
      <w:divBdr>
        <w:top w:val="none" w:sz="0" w:space="0" w:color="auto"/>
        <w:left w:val="none" w:sz="0" w:space="0" w:color="auto"/>
        <w:bottom w:val="none" w:sz="0" w:space="0" w:color="auto"/>
        <w:right w:val="none" w:sz="0" w:space="0" w:color="auto"/>
      </w:divBdr>
    </w:div>
    <w:div w:id="387343222">
      <w:bodyDiv w:val="1"/>
      <w:marLeft w:val="0"/>
      <w:marRight w:val="0"/>
      <w:marTop w:val="0"/>
      <w:marBottom w:val="0"/>
      <w:divBdr>
        <w:top w:val="none" w:sz="0" w:space="0" w:color="auto"/>
        <w:left w:val="none" w:sz="0" w:space="0" w:color="auto"/>
        <w:bottom w:val="none" w:sz="0" w:space="0" w:color="auto"/>
        <w:right w:val="none" w:sz="0" w:space="0" w:color="auto"/>
      </w:divBdr>
    </w:div>
    <w:div w:id="448281560">
      <w:bodyDiv w:val="1"/>
      <w:marLeft w:val="0"/>
      <w:marRight w:val="0"/>
      <w:marTop w:val="0"/>
      <w:marBottom w:val="0"/>
      <w:divBdr>
        <w:top w:val="none" w:sz="0" w:space="0" w:color="auto"/>
        <w:left w:val="none" w:sz="0" w:space="0" w:color="auto"/>
        <w:bottom w:val="none" w:sz="0" w:space="0" w:color="auto"/>
        <w:right w:val="none" w:sz="0" w:space="0" w:color="auto"/>
      </w:divBdr>
    </w:div>
    <w:div w:id="481393070">
      <w:bodyDiv w:val="1"/>
      <w:marLeft w:val="0"/>
      <w:marRight w:val="0"/>
      <w:marTop w:val="0"/>
      <w:marBottom w:val="0"/>
      <w:divBdr>
        <w:top w:val="none" w:sz="0" w:space="0" w:color="auto"/>
        <w:left w:val="none" w:sz="0" w:space="0" w:color="auto"/>
        <w:bottom w:val="none" w:sz="0" w:space="0" w:color="auto"/>
        <w:right w:val="none" w:sz="0" w:space="0" w:color="auto"/>
      </w:divBdr>
    </w:div>
    <w:div w:id="549272557">
      <w:bodyDiv w:val="1"/>
      <w:marLeft w:val="0"/>
      <w:marRight w:val="0"/>
      <w:marTop w:val="0"/>
      <w:marBottom w:val="0"/>
      <w:divBdr>
        <w:top w:val="none" w:sz="0" w:space="0" w:color="auto"/>
        <w:left w:val="none" w:sz="0" w:space="0" w:color="auto"/>
        <w:bottom w:val="none" w:sz="0" w:space="0" w:color="auto"/>
        <w:right w:val="none" w:sz="0" w:space="0" w:color="auto"/>
      </w:divBdr>
    </w:div>
    <w:div w:id="558589003">
      <w:bodyDiv w:val="1"/>
      <w:marLeft w:val="0"/>
      <w:marRight w:val="0"/>
      <w:marTop w:val="0"/>
      <w:marBottom w:val="0"/>
      <w:divBdr>
        <w:top w:val="none" w:sz="0" w:space="0" w:color="auto"/>
        <w:left w:val="none" w:sz="0" w:space="0" w:color="auto"/>
        <w:bottom w:val="none" w:sz="0" w:space="0" w:color="auto"/>
        <w:right w:val="none" w:sz="0" w:space="0" w:color="auto"/>
      </w:divBdr>
    </w:div>
    <w:div w:id="610010750">
      <w:bodyDiv w:val="1"/>
      <w:marLeft w:val="0"/>
      <w:marRight w:val="0"/>
      <w:marTop w:val="0"/>
      <w:marBottom w:val="0"/>
      <w:divBdr>
        <w:top w:val="none" w:sz="0" w:space="0" w:color="auto"/>
        <w:left w:val="none" w:sz="0" w:space="0" w:color="auto"/>
        <w:bottom w:val="none" w:sz="0" w:space="0" w:color="auto"/>
        <w:right w:val="none" w:sz="0" w:space="0" w:color="auto"/>
      </w:divBdr>
    </w:div>
    <w:div w:id="631833463">
      <w:bodyDiv w:val="1"/>
      <w:marLeft w:val="0"/>
      <w:marRight w:val="0"/>
      <w:marTop w:val="0"/>
      <w:marBottom w:val="0"/>
      <w:divBdr>
        <w:top w:val="none" w:sz="0" w:space="0" w:color="auto"/>
        <w:left w:val="none" w:sz="0" w:space="0" w:color="auto"/>
        <w:bottom w:val="none" w:sz="0" w:space="0" w:color="auto"/>
        <w:right w:val="none" w:sz="0" w:space="0" w:color="auto"/>
      </w:divBdr>
    </w:div>
    <w:div w:id="648048683">
      <w:bodyDiv w:val="1"/>
      <w:marLeft w:val="0"/>
      <w:marRight w:val="0"/>
      <w:marTop w:val="0"/>
      <w:marBottom w:val="0"/>
      <w:divBdr>
        <w:top w:val="none" w:sz="0" w:space="0" w:color="auto"/>
        <w:left w:val="none" w:sz="0" w:space="0" w:color="auto"/>
        <w:bottom w:val="none" w:sz="0" w:space="0" w:color="auto"/>
        <w:right w:val="none" w:sz="0" w:space="0" w:color="auto"/>
      </w:divBdr>
    </w:div>
    <w:div w:id="757557203">
      <w:bodyDiv w:val="1"/>
      <w:marLeft w:val="0"/>
      <w:marRight w:val="0"/>
      <w:marTop w:val="0"/>
      <w:marBottom w:val="0"/>
      <w:divBdr>
        <w:top w:val="none" w:sz="0" w:space="0" w:color="auto"/>
        <w:left w:val="none" w:sz="0" w:space="0" w:color="auto"/>
        <w:bottom w:val="none" w:sz="0" w:space="0" w:color="auto"/>
        <w:right w:val="none" w:sz="0" w:space="0" w:color="auto"/>
      </w:divBdr>
    </w:div>
    <w:div w:id="850024834">
      <w:bodyDiv w:val="1"/>
      <w:marLeft w:val="0"/>
      <w:marRight w:val="0"/>
      <w:marTop w:val="0"/>
      <w:marBottom w:val="0"/>
      <w:divBdr>
        <w:top w:val="none" w:sz="0" w:space="0" w:color="auto"/>
        <w:left w:val="none" w:sz="0" w:space="0" w:color="auto"/>
        <w:bottom w:val="none" w:sz="0" w:space="0" w:color="auto"/>
        <w:right w:val="none" w:sz="0" w:space="0" w:color="auto"/>
      </w:divBdr>
    </w:div>
    <w:div w:id="933434653">
      <w:bodyDiv w:val="1"/>
      <w:marLeft w:val="0"/>
      <w:marRight w:val="0"/>
      <w:marTop w:val="0"/>
      <w:marBottom w:val="0"/>
      <w:divBdr>
        <w:top w:val="none" w:sz="0" w:space="0" w:color="auto"/>
        <w:left w:val="none" w:sz="0" w:space="0" w:color="auto"/>
        <w:bottom w:val="none" w:sz="0" w:space="0" w:color="auto"/>
        <w:right w:val="none" w:sz="0" w:space="0" w:color="auto"/>
      </w:divBdr>
    </w:div>
    <w:div w:id="1086807385">
      <w:bodyDiv w:val="1"/>
      <w:marLeft w:val="0"/>
      <w:marRight w:val="0"/>
      <w:marTop w:val="0"/>
      <w:marBottom w:val="0"/>
      <w:divBdr>
        <w:top w:val="none" w:sz="0" w:space="0" w:color="auto"/>
        <w:left w:val="none" w:sz="0" w:space="0" w:color="auto"/>
        <w:bottom w:val="none" w:sz="0" w:space="0" w:color="auto"/>
        <w:right w:val="none" w:sz="0" w:space="0" w:color="auto"/>
      </w:divBdr>
    </w:div>
    <w:div w:id="1350065604">
      <w:bodyDiv w:val="1"/>
      <w:marLeft w:val="0"/>
      <w:marRight w:val="0"/>
      <w:marTop w:val="0"/>
      <w:marBottom w:val="0"/>
      <w:divBdr>
        <w:top w:val="none" w:sz="0" w:space="0" w:color="auto"/>
        <w:left w:val="none" w:sz="0" w:space="0" w:color="auto"/>
        <w:bottom w:val="none" w:sz="0" w:space="0" w:color="auto"/>
        <w:right w:val="none" w:sz="0" w:space="0" w:color="auto"/>
      </w:divBdr>
    </w:div>
    <w:div w:id="1504971060">
      <w:bodyDiv w:val="1"/>
      <w:marLeft w:val="0"/>
      <w:marRight w:val="0"/>
      <w:marTop w:val="0"/>
      <w:marBottom w:val="0"/>
      <w:divBdr>
        <w:top w:val="none" w:sz="0" w:space="0" w:color="auto"/>
        <w:left w:val="none" w:sz="0" w:space="0" w:color="auto"/>
        <w:bottom w:val="none" w:sz="0" w:space="0" w:color="auto"/>
        <w:right w:val="none" w:sz="0" w:space="0" w:color="auto"/>
      </w:divBdr>
    </w:div>
    <w:div w:id="1544755931">
      <w:bodyDiv w:val="1"/>
      <w:marLeft w:val="0"/>
      <w:marRight w:val="0"/>
      <w:marTop w:val="0"/>
      <w:marBottom w:val="0"/>
      <w:divBdr>
        <w:top w:val="none" w:sz="0" w:space="0" w:color="auto"/>
        <w:left w:val="none" w:sz="0" w:space="0" w:color="auto"/>
        <w:bottom w:val="none" w:sz="0" w:space="0" w:color="auto"/>
        <w:right w:val="none" w:sz="0" w:space="0" w:color="auto"/>
      </w:divBdr>
    </w:div>
    <w:div w:id="1670447142">
      <w:bodyDiv w:val="1"/>
      <w:marLeft w:val="0"/>
      <w:marRight w:val="0"/>
      <w:marTop w:val="0"/>
      <w:marBottom w:val="0"/>
      <w:divBdr>
        <w:top w:val="none" w:sz="0" w:space="0" w:color="auto"/>
        <w:left w:val="none" w:sz="0" w:space="0" w:color="auto"/>
        <w:bottom w:val="none" w:sz="0" w:space="0" w:color="auto"/>
        <w:right w:val="none" w:sz="0" w:space="0" w:color="auto"/>
      </w:divBdr>
    </w:div>
    <w:div w:id="1693264590">
      <w:bodyDiv w:val="1"/>
      <w:marLeft w:val="0"/>
      <w:marRight w:val="0"/>
      <w:marTop w:val="0"/>
      <w:marBottom w:val="0"/>
      <w:divBdr>
        <w:top w:val="none" w:sz="0" w:space="0" w:color="auto"/>
        <w:left w:val="none" w:sz="0" w:space="0" w:color="auto"/>
        <w:bottom w:val="none" w:sz="0" w:space="0" w:color="auto"/>
        <w:right w:val="none" w:sz="0" w:space="0" w:color="auto"/>
      </w:divBdr>
    </w:div>
    <w:div w:id="1735464221">
      <w:bodyDiv w:val="1"/>
      <w:marLeft w:val="0"/>
      <w:marRight w:val="0"/>
      <w:marTop w:val="0"/>
      <w:marBottom w:val="0"/>
      <w:divBdr>
        <w:top w:val="none" w:sz="0" w:space="0" w:color="auto"/>
        <w:left w:val="none" w:sz="0" w:space="0" w:color="auto"/>
        <w:bottom w:val="none" w:sz="0" w:space="0" w:color="auto"/>
        <w:right w:val="none" w:sz="0" w:space="0" w:color="auto"/>
      </w:divBdr>
    </w:div>
    <w:div w:id="1751266690">
      <w:bodyDiv w:val="1"/>
      <w:marLeft w:val="0"/>
      <w:marRight w:val="0"/>
      <w:marTop w:val="0"/>
      <w:marBottom w:val="0"/>
      <w:divBdr>
        <w:top w:val="none" w:sz="0" w:space="0" w:color="auto"/>
        <w:left w:val="none" w:sz="0" w:space="0" w:color="auto"/>
        <w:bottom w:val="none" w:sz="0" w:space="0" w:color="auto"/>
        <w:right w:val="none" w:sz="0" w:space="0" w:color="auto"/>
      </w:divBdr>
    </w:div>
    <w:div w:id="1940720060">
      <w:bodyDiv w:val="1"/>
      <w:marLeft w:val="0"/>
      <w:marRight w:val="0"/>
      <w:marTop w:val="0"/>
      <w:marBottom w:val="0"/>
      <w:divBdr>
        <w:top w:val="none" w:sz="0" w:space="0" w:color="auto"/>
        <w:left w:val="none" w:sz="0" w:space="0" w:color="auto"/>
        <w:bottom w:val="none" w:sz="0" w:space="0" w:color="auto"/>
        <w:right w:val="none" w:sz="0" w:space="0" w:color="auto"/>
      </w:divBdr>
    </w:div>
    <w:div w:id="1942882444">
      <w:bodyDiv w:val="1"/>
      <w:marLeft w:val="0"/>
      <w:marRight w:val="0"/>
      <w:marTop w:val="0"/>
      <w:marBottom w:val="0"/>
      <w:divBdr>
        <w:top w:val="none" w:sz="0" w:space="0" w:color="auto"/>
        <w:left w:val="none" w:sz="0" w:space="0" w:color="auto"/>
        <w:bottom w:val="none" w:sz="0" w:space="0" w:color="auto"/>
        <w:right w:val="none" w:sz="0" w:space="0" w:color="auto"/>
      </w:divBdr>
    </w:div>
    <w:div w:id="2083672187">
      <w:bodyDiv w:val="1"/>
      <w:marLeft w:val="0"/>
      <w:marRight w:val="0"/>
      <w:marTop w:val="0"/>
      <w:marBottom w:val="0"/>
      <w:divBdr>
        <w:top w:val="none" w:sz="0" w:space="0" w:color="auto"/>
        <w:left w:val="none" w:sz="0" w:space="0" w:color="auto"/>
        <w:bottom w:val="none" w:sz="0" w:space="0" w:color="auto"/>
        <w:right w:val="none" w:sz="0" w:space="0" w:color="auto"/>
      </w:divBdr>
    </w:div>
    <w:div w:id="20911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E26F-D08D-478F-9373-EEDCE178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6003</Words>
  <Characters>34223</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Maradin, dipl.ing.arh.</dc:creator>
  <cp:keywords/>
  <dc:description/>
  <cp:lastModifiedBy>OpcinaCtg</cp:lastModifiedBy>
  <cp:revision>7</cp:revision>
  <cp:lastPrinted>2020-09-10T10:46:00Z</cp:lastPrinted>
  <dcterms:created xsi:type="dcterms:W3CDTF">2020-09-10T10:26:00Z</dcterms:created>
  <dcterms:modified xsi:type="dcterms:W3CDTF">2020-09-16T09:35:00Z</dcterms:modified>
</cp:coreProperties>
</file>