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1DDE0" w14:textId="738B5677" w:rsidR="00B1755D" w:rsidRPr="00281B20" w:rsidRDefault="00B1755D" w:rsidP="00B1755D">
      <w:pPr>
        <w:jc w:val="both"/>
        <w:rPr>
          <w:rFonts w:ascii="Tahoma" w:eastAsia="Calibri" w:hAnsi="Tahoma" w:cs="Tahoma"/>
          <w:noProof/>
        </w:rPr>
      </w:pPr>
      <w:r>
        <w:rPr>
          <w:rFonts w:ascii="Tahoma" w:eastAsia="Calibri" w:hAnsi="Tahoma" w:cs="Tahoma"/>
          <w:noProof/>
          <w:lang w:eastAsia="hr-HR"/>
        </w:rPr>
        <w:drawing>
          <wp:inline distT="0" distB="0" distL="0" distR="0" wp14:anchorId="46A628AD" wp14:editId="6F734A6A">
            <wp:extent cx="2133600" cy="1419225"/>
            <wp:effectExtent l="0" t="0" r="0" b="9525"/>
            <wp:docPr id="1" name="Slika 1" descr="ZAGLAVL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ZAGLAVLJ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Calibri" w:hAnsi="Tahoma" w:cs="Tahoma"/>
          <w:noProof/>
        </w:rPr>
        <w:tab/>
      </w:r>
      <w:r>
        <w:rPr>
          <w:rFonts w:ascii="Tahoma" w:eastAsia="Calibri" w:hAnsi="Tahoma" w:cs="Tahoma"/>
          <w:noProof/>
        </w:rPr>
        <w:tab/>
      </w:r>
      <w:r>
        <w:rPr>
          <w:rFonts w:ascii="Tahoma" w:eastAsia="Calibri" w:hAnsi="Tahoma" w:cs="Tahoma"/>
          <w:noProof/>
        </w:rPr>
        <w:lastRenderedPageBreak/>
        <w:tab/>
      </w:r>
      <w:r>
        <w:rPr>
          <w:rFonts w:ascii="Tahoma" w:eastAsia="Calibri" w:hAnsi="Tahoma" w:cs="Tahoma"/>
          <w:noProof/>
        </w:rPr>
        <w:tab/>
      </w:r>
      <w:r>
        <w:rPr>
          <w:rFonts w:ascii="Tahoma" w:eastAsia="Calibri" w:hAnsi="Tahoma" w:cs="Tahoma"/>
          <w:noProof/>
        </w:rPr>
        <w:tab/>
      </w:r>
    </w:p>
    <w:p w14:paraId="7B39C080" w14:textId="77777777" w:rsidR="00B1755D" w:rsidRDefault="00B1755D" w:rsidP="00B1755D">
      <w:pPr>
        <w:jc w:val="both"/>
        <w:rPr>
          <w:rFonts w:ascii="Tahoma" w:hAnsi="Tahoma" w:cs="Tahoma"/>
        </w:rPr>
        <w:sectPr w:rsidR="00B1755D" w:rsidSect="00B1755D"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719ADE71" w14:textId="77777777" w:rsidR="00B1755D" w:rsidRPr="00281B20" w:rsidRDefault="00B1755D" w:rsidP="00B1755D">
      <w:pPr>
        <w:jc w:val="both"/>
        <w:rPr>
          <w:rFonts w:ascii="Tahoma" w:hAnsi="Tahoma" w:cs="Tahoma"/>
        </w:rPr>
      </w:pPr>
    </w:p>
    <w:p w14:paraId="5D547D46" w14:textId="77777777" w:rsidR="00B1755D" w:rsidRPr="00281B20" w:rsidRDefault="00B1755D" w:rsidP="00B1755D">
      <w:pPr>
        <w:pStyle w:val="Bezproreda"/>
        <w:rPr>
          <w:rFonts w:ascii="Tahoma" w:hAnsi="Tahoma" w:cs="Tahoma"/>
          <w:b/>
          <w:sz w:val="24"/>
          <w:szCs w:val="24"/>
        </w:rPr>
      </w:pPr>
      <w:r w:rsidRPr="00281B20">
        <w:rPr>
          <w:rFonts w:ascii="Tahoma" w:hAnsi="Tahoma" w:cs="Tahoma"/>
          <w:b/>
          <w:sz w:val="24"/>
          <w:szCs w:val="24"/>
        </w:rPr>
        <w:t>Općinsko vijeće</w:t>
      </w:r>
    </w:p>
    <w:p w14:paraId="0D56D9BF" w14:textId="77777777" w:rsidR="00B1755D" w:rsidRPr="00281B20" w:rsidRDefault="006C70A3" w:rsidP="00B1755D">
      <w:pPr>
        <w:rPr>
          <w:rFonts w:ascii="Tahoma" w:hAnsi="Tahoma" w:cs="Tahoma"/>
        </w:rPr>
      </w:pPr>
      <w:r>
        <w:rPr>
          <w:rFonts w:ascii="Tahoma" w:hAnsi="Tahoma" w:cs="Tahoma"/>
        </w:rPr>
        <w:t>KLASA: 362-01/20-01/</w:t>
      </w:r>
      <w:r w:rsidR="003A46B6">
        <w:rPr>
          <w:rFonts w:ascii="Tahoma" w:hAnsi="Tahoma" w:cs="Tahoma"/>
        </w:rPr>
        <w:t>06</w:t>
      </w:r>
    </w:p>
    <w:p w14:paraId="57EC3CC4" w14:textId="77777777" w:rsidR="00B1755D" w:rsidRPr="00281B20" w:rsidRDefault="00B1755D" w:rsidP="00B1755D">
      <w:pPr>
        <w:rPr>
          <w:rFonts w:ascii="Tahoma" w:hAnsi="Tahoma" w:cs="Tahoma"/>
        </w:rPr>
      </w:pPr>
      <w:r w:rsidRPr="00281B20">
        <w:rPr>
          <w:rFonts w:ascii="Tahoma" w:hAnsi="Tahoma" w:cs="Tahoma"/>
        </w:rPr>
        <w:t xml:space="preserve">URBROJ: 2133-07/20-01 </w:t>
      </w:r>
    </w:p>
    <w:p w14:paraId="1CE416E1" w14:textId="490C788D" w:rsidR="00B1755D" w:rsidRPr="00281B20" w:rsidRDefault="003A46B6" w:rsidP="00B1755D">
      <w:pPr>
        <w:rPr>
          <w:rFonts w:ascii="Tahoma" w:hAnsi="Tahoma" w:cs="Tahoma"/>
        </w:rPr>
      </w:pPr>
      <w:r>
        <w:rPr>
          <w:rFonts w:ascii="Tahoma" w:hAnsi="Tahoma" w:cs="Tahoma"/>
        </w:rPr>
        <w:t>Cetingrad, 18</w:t>
      </w:r>
      <w:r w:rsidR="00B1755D" w:rsidRPr="00281B20">
        <w:rPr>
          <w:rFonts w:ascii="Tahoma" w:hAnsi="Tahoma" w:cs="Tahoma"/>
        </w:rPr>
        <w:t>. prosinac 2020. godine</w:t>
      </w:r>
    </w:p>
    <w:p w14:paraId="754E69E3" w14:textId="77777777" w:rsidR="00B1755D" w:rsidRPr="00281B20" w:rsidRDefault="00B1755D" w:rsidP="00B1755D">
      <w:pPr>
        <w:jc w:val="both"/>
        <w:rPr>
          <w:rFonts w:ascii="Tahoma" w:hAnsi="Tahoma" w:cs="Tahoma"/>
        </w:rPr>
      </w:pPr>
      <w:r w:rsidRPr="00281B20">
        <w:rPr>
          <w:rFonts w:ascii="Tahoma" w:hAnsi="Tahoma" w:cs="Tahoma"/>
        </w:rPr>
        <w:tab/>
      </w:r>
      <w:r w:rsidRPr="00281B20">
        <w:rPr>
          <w:rFonts w:ascii="Tahoma" w:hAnsi="Tahoma" w:cs="Tahoma"/>
        </w:rPr>
        <w:tab/>
      </w:r>
      <w:r w:rsidRPr="00281B20">
        <w:rPr>
          <w:rFonts w:ascii="Tahoma" w:hAnsi="Tahoma" w:cs="Tahoma"/>
        </w:rPr>
        <w:tab/>
      </w:r>
      <w:r w:rsidRPr="00281B20">
        <w:rPr>
          <w:rFonts w:ascii="Tahoma" w:hAnsi="Tahoma" w:cs="Tahoma"/>
        </w:rPr>
        <w:tab/>
      </w:r>
    </w:p>
    <w:p w14:paraId="5C41137D" w14:textId="77777777" w:rsidR="00B1755D" w:rsidRDefault="00B1755D" w:rsidP="00B175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Na temelju članka 67</w:t>
      </w:r>
      <w:r w:rsidRPr="00281B2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stavka 1.</w:t>
      </w:r>
      <w:r w:rsidRPr="00281B2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Zakona o komunalnom gospodarstvu</w:t>
      </w:r>
      <w:r w:rsidRPr="00281B2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(„Narodne novine“ broj 68/18, 110/18 i 32/20)</w:t>
      </w:r>
      <w:r w:rsidRPr="00281B20">
        <w:rPr>
          <w:rFonts w:ascii="Tahoma" w:hAnsi="Tahoma" w:cs="Tahoma"/>
        </w:rPr>
        <w:t xml:space="preserve">) i članka 32. Statuta Općine Cetingrad („Glasnik Karlovačke Županije„ br. 09/13 i 51/19 – pročišćeni tekst), Općinsko vijeće Općine Cetingrad na </w:t>
      </w:r>
      <w:r>
        <w:rPr>
          <w:rFonts w:ascii="Tahoma" w:hAnsi="Tahoma" w:cs="Tahoma"/>
        </w:rPr>
        <w:t xml:space="preserve">svojoj </w:t>
      </w:r>
      <w:r w:rsidRPr="00281B20">
        <w:rPr>
          <w:rFonts w:ascii="Tahoma" w:hAnsi="Tahoma" w:cs="Tahoma"/>
        </w:rPr>
        <w:t>37. sjednici</w:t>
      </w:r>
      <w:r>
        <w:rPr>
          <w:rFonts w:ascii="Tahoma" w:hAnsi="Tahoma" w:cs="Tahoma"/>
        </w:rPr>
        <w:t xml:space="preserve"> </w:t>
      </w:r>
      <w:r w:rsidR="003A46B6">
        <w:rPr>
          <w:rFonts w:ascii="Tahoma" w:hAnsi="Tahoma" w:cs="Tahoma"/>
        </w:rPr>
        <w:t>održanoj 18</w:t>
      </w:r>
      <w:r w:rsidRPr="00281B20">
        <w:rPr>
          <w:rFonts w:ascii="Tahoma" w:hAnsi="Tahoma" w:cs="Tahoma"/>
        </w:rPr>
        <w:t>. prosinca</w:t>
      </w:r>
      <w:r>
        <w:rPr>
          <w:rFonts w:ascii="Tahoma" w:hAnsi="Tahoma" w:cs="Tahoma"/>
        </w:rPr>
        <w:t xml:space="preserve"> </w:t>
      </w:r>
      <w:r w:rsidRPr="00281B20">
        <w:rPr>
          <w:rFonts w:ascii="Tahoma" w:hAnsi="Tahoma" w:cs="Tahoma"/>
        </w:rPr>
        <w:t xml:space="preserve">2020. </w:t>
      </w:r>
      <w:r>
        <w:rPr>
          <w:rFonts w:ascii="Tahoma" w:hAnsi="Tahoma" w:cs="Tahoma"/>
        </w:rPr>
        <w:t>godine donosi</w:t>
      </w:r>
      <w:r w:rsidRPr="00281B20">
        <w:rPr>
          <w:rFonts w:ascii="Tahoma" w:hAnsi="Tahoma" w:cs="Tahoma"/>
        </w:rPr>
        <w:t xml:space="preserve"> </w:t>
      </w:r>
    </w:p>
    <w:p w14:paraId="47957D26" w14:textId="77777777" w:rsidR="00553BC0" w:rsidRDefault="00553BC0" w:rsidP="00B1755D">
      <w:pPr>
        <w:jc w:val="both"/>
        <w:rPr>
          <w:rFonts w:ascii="Tahoma" w:hAnsi="Tahoma" w:cs="Tahoma"/>
        </w:rPr>
      </w:pPr>
    </w:p>
    <w:p w14:paraId="4CEEF35F" w14:textId="77777777" w:rsidR="00553BC0" w:rsidRDefault="00553BC0" w:rsidP="00B1755D">
      <w:pPr>
        <w:jc w:val="both"/>
        <w:rPr>
          <w:rFonts w:ascii="Tahoma" w:hAnsi="Tahoma" w:cs="Tahoma"/>
        </w:rPr>
      </w:pPr>
    </w:p>
    <w:p w14:paraId="05FB51D1" w14:textId="77777777" w:rsidR="00553BC0" w:rsidRPr="00553BC0" w:rsidRDefault="00553BC0" w:rsidP="00553BC0">
      <w:pPr>
        <w:jc w:val="center"/>
        <w:rPr>
          <w:rFonts w:ascii="Tahoma" w:hAnsi="Tahoma" w:cs="Tahoma"/>
          <w:b/>
          <w:sz w:val="30"/>
          <w:szCs w:val="30"/>
        </w:rPr>
      </w:pPr>
      <w:r w:rsidRPr="00553BC0">
        <w:rPr>
          <w:rFonts w:ascii="Tahoma" w:hAnsi="Tahoma" w:cs="Tahoma"/>
          <w:b/>
          <w:sz w:val="30"/>
          <w:szCs w:val="30"/>
        </w:rPr>
        <w:t>P R O G R A M</w:t>
      </w:r>
    </w:p>
    <w:p w14:paraId="157E6B49" w14:textId="77777777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>građenja komunalne infrastrukture</w:t>
      </w:r>
    </w:p>
    <w:p w14:paraId="2DE69761" w14:textId="77777777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>u Općini Cetingrad u 2021. godini</w:t>
      </w:r>
    </w:p>
    <w:p w14:paraId="024A1F23" w14:textId="77777777" w:rsidR="00553BC0" w:rsidRPr="00553BC0" w:rsidRDefault="00553BC0" w:rsidP="00553BC0">
      <w:pPr>
        <w:jc w:val="center"/>
        <w:rPr>
          <w:rFonts w:ascii="Tahoma" w:hAnsi="Tahoma" w:cs="Tahoma"/>
        </w:rPr>
      </w:pPr>
    </w:p>
    <w:p w14:paraId="70992C59" w14:textId="77777777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>Članak 1.</w:t>
      </w:r>
    </w:p>
    <w:p w14:paraId="3F4739BC" w14:textId="77777777" w:rsidR="00553BC0" w:rsidRDefault="00553BC0" w:rsidP="00553BC0">
      <w:pPr>
        <w:jc w:val="center"/>
        <w:rPr>
          <w:rFonts w:ascii="Tahoma" w:hAnsi="Tahoma" w:cs="Tahoma"/>
        </w:rPr>
      </w:pPr>
    </w:p>
    <w:p w14:paraId="2A7EC554" w14:textId="77777777" w:rsidR="00553BC0" w:rsidRDefault="00553BC0" w:rsidP="00553B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Ovim programom planiraju se radovi i potrebita financijska sredstva za izgradnju komunalne infrastrukture na području Općine Cetingrad u 2021. godini.</w:t>
      </w:r>
    </w:p>
    <w:p w14:paraId="5C64EDCC" w14:textId="77777777" w:rsidR="00553BC0" w:rsidRDefault="00553BC0" w:rsidP="00553BC0">
      <w:pPr>
        <w:jc w:val="both"/>
        <w:rPr>
          <w:rFonts w:ascii="Tahoma" w:hAnsi="Tahoma" w:cs="Tahoma"/>
        </w:rPr>
      </w:pPr>
    </w:p>
    <w:p w14:paraId="2703937D" w14:textId="77777777" w:rsidR="00553BC0" w:rsidRPr="00553BC0" w:rsidRDefault="00553BC0" w:rsidP="00553BC0">
      <w:pPr>
        <w:jc w:val="center"/>
        <w:rPr>
          <w:rFonts w:ascii="Tahoma" w:hAnsi="Tahoma" w:cs="Tahoma"/>
          <w:b/>
        </w:rPr>
      </w:pPr>
      <w:r w:rsidRPr="00553BC0">
        <w:rPr>
          <w:rFonts w:ascii="Tahoma" w:hAnsi="Tahoma" w:cs="Tahoma"/>
          <w:b/>
        </w:rPr>
        <w:t>Članak 2.</w:t>
      </w:r>
    </w:p>
    <w:p w14:paraId="4F3DD6DC" w14:textId="77777777" w:rsidR="00553BC0" w:rsidRDefault="00553BC0" w:rsidP="00553BC0">
      <w:pPr>
        <w:jc w:val="center"/>
        <w:rPr>
          <w:rFonts w:ascii="Tahoma" w:hAnsi="Tahoma" w:cs="Tahoma"/>
        </w:rPr>
      </w:pPr>
    </w:p>
    <w:p w14:paraId="12689575" w14:textId="77777777" w:rsidR="00286E02" w:rsidRDefault="00286E02" w:rsidP="00553B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Program građenja komunalne infrastrukture u Općini Cetingrad s procijenjenim iznosima i izvorima financiranja kako slijedi:</w:t>
      </w:r>
    </w:p>
    <w:p w14:paraId="513A73AF" w14:textId="77777777" w:rsidR="00FB7534" w:rsidRDefault="00FB7534" w:rsidP="00553BC0">
      <w:pPr>
        <w:jc w:val="both"/>
        <w:rPr>
          <w:rFonts w:ascii="Tahoma" w:hAnsi="Tahoma" w:cs="Tahoma"/>
        </w:rPr>
      </w:pPr>
    </w:p>
    <w:p w14:paraId="4A74D3AB" w14:textId="77777777" w:rsidR="00286E02" w:rsidRDefault="00286E02" w:rsidP="00286E02">
      <w:pPr>
        <w:jc w:val="both"/>
        <w:rPr>
          <w:rFonts w:ascii="Tahoma" w:hAnsi="Tahoma" w:cs="Tahoma"/>
        </w:rPr>
      </w:pPr>
      <w:r w:rsidRPr="00286E02">
        <w:rPr>
          <w:rFonts w:ascii="Tahoma" w:hAnsi="Tahoma" w:cs="Tahoma"/>
        </w:rPr>
        <w:t>a)</w:t>
      </w:r>
      <w:r>
        <w:rPr>
          <w:rFonts w:ascii="Tahoma" w:hAnsi="Tahoma" w:cs="Tahoma"/>
        </w:rPr>
        <w:t xml:space="preserve"> Objekti komunalne infrastrukture koji će se graditi na uređenim dijelovima građevinskog</w:t>
      </w:r>
    </w:p>
    <w:p w14:paraId="7EE931D1" w14:textId="77777777" w:rsidR="00286E02" w:rsidRDefault="00286E02" w:rsidP="0028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područja</w:t>
      </w:r>
    </w:p>
    <w:p w14:paraId="532911F1" w14:textId="77777777" w:rsidR="00286E02" w:rsidRDefault="00286E02" w:rsidP="00286E02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286E02" w:rsidRPr="00C06066" w14:paraId="11C53EE7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69A21D7F" w14:textId="77777777" w:rsidR="00286E02" w:rsidRPr="00C06066" w:rsidRDefault="00286E02" w:rsidP="00600BC6">
            <w:pPr>
              <w:pStyle w:val="Sadrajitablice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0B526DE7" w14:textId="77777777" w:rsidR="00286E02" w:rsidRPr="00C06066" w:rsidRDefault="00286E02" w:rsidP="00E47491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 w:rsidR="00E47491">
              <w:rPr>
                <w:rFonts w:ascii="Tahoma" w:hAnsi="Tahoma" w:cs="Tahoma"/>
              </w:rPr>
              <w:t>/opis radova</w:t>
            </w:r>
            <w:r w:rsidR="0086077B">
              <w:rPr>
                <w:rFonts w:ascii="Tahoma" w:hAnsi="Tahoma" w:cs="Tahoma"/>
              </w:rPr>
              <w:t>/izvor financiranja</w:t>
            </w:r>
          </w:p>
        </w:tc>
        <w:tc>
          <w:tcPr>
            <w:tcW w:w="2464" w:type="dxa"/>
            <w:shd w:val="clear" w:color="auto" w:fill="D9D9D9"/>
          </w:tcPr>
          <w:p w14:paraId="744EE572" w14:textId="77777777" w:rsidR="00286E02" w:rsidRPr="00C06066" w:rsidRDefault="00286E02" w:rsidP="00600BC6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Plan za 2021. godinu</w:t>
            </w:r>
          </w:p>
        </w:tc>
      </w:tr>
      <w:tr w:rsidR="00286E02" w:rsidRPr="00C06066" w14:paraId="49D5E0AF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70ADA64" w14:textId="77777777" w:rsidR="00286E02" w:rsidRPr="00C06066" w:rsidRDefault="00E47491" w:rsidP="00600BC6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K100004</w:t>
            </w:r>
          </w:p>
        </w:tc>
        <w:tc>
          <w:tcPr>
            <w:tcW w:w="4907" w:type="dxa"/>
            <w:shd w:val="clear" w:color="auto" w:fill="auto"/>
          </w:tcPr>
          <w:p w14:paraId="56690A30" w14:textId="77777777" w:rsidR="00286E02" w:rsidRPr="00C06066" w:rsidRDefault="00E47491" w:rsidP="00600BC6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Izrada dokumentacije za izgradnju nogostupa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6B8C7CE" w14:textId="77777777" w:rsidR="00286E02" w:rsidRPr="00C06066" w:rsidRDefault="00310098" w:rsidP="00600BC6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  <w:r w:rsidR="00E47491">
              <w:rPr>
                <w:rFonts w:ascii="Tahoma" w:hAnsi="Tahoma" w:cs="Tahoma"/>
                <w:b/>
              </w:rPr>
              <w:t>0</w:t>
            </w:r>
            <w:r w:rsidR="00286E02" w:rsidRPr="00C06066">
              <w:rPr>
                <w:rFonts w:ascii="Tahoma" w:hAnsi="Tahoma" w:cs="Tahoma"/>
                <w:b/>
              </w:rPr>
              <w:t>.000,00 kn</w:t>
            </w:r>
          </w:p>
        </w:tc>
      </w:tr>
      <w:tr w:rsidR="00286E02" w:rsidRPr="001D34AC" w14:paraId="703F089D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D1971EB" w14:textId="77777777" w:rsidR="00286E02" w:rsidRPr="00FD0608" w:rsidRDefault="00286E02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433FDC4" w14:textId="77777777" w:rsidR="00286E02" w:rsidRPr="00FD0608" w:rsidRDefault="00E47491" w:rsidP="00600BC6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Izrada projektne dokumentacije za izgradnju nogostupa od Osnovne škole do centra mjesta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99B274A" w14:textId="77777777" w:rsidR="00286E02" w:rsidRPr="00FD0608" w:rsidRDefault="00286E02" w:rsidP="00600BC6">
            <w:pPr>
              <w:pStyle w:val="Sadrajitablice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86E02" w:rsidRPr="00E47491" w14:paraId="27B14289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D3A5ADC" w14:textId="77777777" w:rsidR="00286E02" w:rsidRPr="00E47491" w:rsidRDefault="00286E02" w:rsidP="00600BC6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02BC6C16" w14:textId="77777777" w:rsidR="00286E02" w:rsidRPr="00E47491" w:rsidRDefault="00E47491" w:rsidP="00E47491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E47491">
              <w:rPr>
                <w:rFonts w:ascii="Tahoma" w:hAnsi="Tahoma" w:cs="Tahoma"/>
                <w:i/>
                <w:sz w:val="22"/>
                <w:szCs w:val="22"/>
              </w:rPr>
              <w:t>Izvor 3. Vlastiti prihodi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18B4A62" w14:textId="77777777" w:rsidR="00286E02" w:rsidRPr="00E47491" w:rsidRDefault="00E47491" w:rsidP="00600BC6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 w:rsidRPr="00E47491">
              <w:rPr>
                <w:rFonts w:ascii="Tahoma" w:hAnsi="Tahoma" w:cs="Tahoma"/>
                <w:i/>
                <w:sz w:val="22"/>
                <w:szCs w:val="22"/>
              </w:rPr>
              <w:t>40.000,00</w:t>
            </w:r>
            <w:r w:rsidR="00033573">
              <w:rPr>
                <w:rFonts w:ascii="Tahoma" w:hAnsi="Tahoma" w:cs="Tahoma"/>
                <w:i/>
                <w:sz w:val="22"/>
                <w:szCs w:val="22"/>
              </w:rPr>
              <w:t xml:space="preserve"> kn</w:t>
            </w:r>
          </w:p>
        </w:tc>
      </w:tr>
      <w:tr w:rsidR="00286E02" w:rsidRPr="00E47491" w14:paraId="7A8053BA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6523D56" w14:textId="77777777" w:rsidR="00286E02" w:rsidRPr="00E47491" w:rsidRDefault="00286E02" w:rsidP="00600BC6">
            <w:pPr>
              <w:pStyle w:val="Sadrajitablice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4907" w:type="dxa"/>
            <w:shd w:val="clear" w:color="auto" w:fill="auto"/>
          </w:tcPr>
          <w:p w14:paraId="2C07F598" w14:textId="77777777" w:rsidR="00286E02" w:rsidRPr="00E47491" w:rsidRDefault="00E47491" w:rsidP="00E47491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E47491">
              <w:rPr>
                <w:rFonts w:ascii="Tahoma" w:hAnsi="Tahoma" w:cs="Tahoma"/>
                <w:i/>
                <w:sz w:val="22"/>
                <w:szCs w:val="22"/>
              </w:rPr>
              <w:t>Izvor 4.7. Prihodi od naknade za zadržavanje nezakonito izgrađenih zgrada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8658A88" w14:textId="77777777" w:rsidR="00286E02" w:rsidRPr="00E47491" w:rsidRDefault="00E47491" w:rsidP="00600BC6">
            <w:pPr>
              <w:pStyle w:val="Sadrajitablice"/>
              <w:jc w:val="right"/>
              <w:rPr>
                <w:rFonts w:ascii="Tahoma" w:hAnsi="Tahoma" w:cs="Tahoma"/>
                <w:i/>
              </w:rPr>
            </w:pPr>
            <w:r w:rsidRPr="00E47491">
              <w:rPr>
                <w:rFonts w:ascii="Tahoma" w:hAnsi="Tahoma" w:cs="Tahoma"/>
                <w:i/>
              </w:rPr>
              <w:t>10.000,00</w:t>
            </w:r>
            <w:r w:rsidR="00033573">
              <w:rPr>
                <w:rFonts w:ascii="Tahoma" w:hAnsi="Tahoma" w:cs="Tahoma"/>
                <w:i/>
              </w:rPr>
              <w:t xml:space="preserve"> kn</w:t>
            </w:r>
          </w:p>
        </w:tc>
      </w:tr>
    </w:tbl>
    <w:p w14:paraId="2818FBFC" w14:textId="77777777" w:rsidR="0058441C" w:rsidRDefault="0058441C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662163" w:rsidRPr="00C06066" w14:paraId="030FAB6B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187BE4C" w14:textId="77777777" w:rsidR="00662163" w:rsidRPr="0058441C" w:rsidRDefault="00662163" w:rsidP="00706335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K100006</w:t>
            </w:r>
          </w:p>
        </w:tc>
        <w:tc>
          <w:tcPr>
            <w:tcW w:w="4907" w:type="dxa"/>
            <w:shd w:val="clear" w:color="auto" w:fill="auto"/>
          </w:tcPr>
          <w:p w14:paraId="2F9C5BF4" w14:textId="77777777" w:rsidR="00662163" w:rsidRPr="0058441C" w:rsidRDefault="00662163" w:rsidP="00706335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Vodovod Furjan – Bogovolja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C805A2A" w14:textId="77777777" w:rsidR="00662163" w:rsidRPr="0058441C" w:rsidRDefault="00662163" w:rsidP="00706335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300.000,00 kn</w:t>
            </w:r>
          </w:p>
        </w:tc>
      </w:tr>
      <w:tr w:rsidR="00662163" w:rsidRPr="001D34AC" w14:paraId="32959D45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B2FD728" w14:textId="77777777" w:rsidR="00662163" w:rsidRPr="001D34AC" w:rsidRDefault="00662163" w:rsidP="00706335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455DBE40" w14:textId="77777777" w:rsidR="00662163" w:rsidRPr="0058441C" w:rsidRDefault="00662163" w:rsidP="00706335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Sufinanciranje izgradnje južnog dijela vodovoda Općine Cetingrad u naselju Bogovolja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85867DF" w14:textId="77777777" w:rsidR="00662163" w:rsidRDefault="00662163" w:rsidP="00706335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</w:p>
        </w:tc>
      </w:tr>
      <w:tr w:rsidR="00662163" w:rsidRPr="001D34AC" w14:paraId="12B8F22B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0BF2FF1" w14:textId="77777777" w:rsidR="00662163" w:rsidRPr="001D34AC" w:rsidRDefault="00662163" w:rsidP="00706335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319EFC28" w14:textId="77777777" w:rsidR="00662163" w:rsidRPr="0058441C" w:rsidRDefault="00662163" w:rsidP="0070633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1. Opći prihodi i primici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B3C4893" w14:textId="77777777" w:rsidR="00662163" w:rsidRPr="0058441C" w:rsidRDefault="00662163" w:rsidP="00706335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71.000,00 kn</w:t>
            </w:r>
          </w:p>
        </w:tc>
      </w:tr>
      <w:tr w:rsidR="00662163" w:rsidRPr="0058441C" w14:paraId="7959AEA9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C2F0907" w14:textId="77777777" w:rsidR="00662163" w:rsidRPr="001D34AC" w:rsidRDefault="00662163" w:rsidP="00706335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137A2E3B" w14:textId="77777777" w:rsidR="00662163" w:rsidRPr="0058441C" w:rsidRDefault="00662163" w:rsidP="0070633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4.2. Prihodi vodnog gospodarstva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14C5B5C" w14:textId="77777777" w:rsidR="00662163" w:rsidRPr="0058441C" w:rsidRDefault="00662163" w:rsidP="00706335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14.500,00 kn</w:t>
            </w:r>
          </w:p>
        </w:tc>
      </w:tr>
      <w:tr w:rsidR="00662163" w:rsidRPr="001D34AC" w14:paraId="198C4A02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08E8C39" w14:textId="77777777" w:rsidR="00662163" w:rsidRPr="001D34AC" w:rsidRDefault="00662163" w:rsidP="00706335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77A61FE0" w14:textId="77777777" w:rsidR="00662163" w:rsidRPr="0058441C" w:rsidRDefault="00662163" w:rsidP="0070633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4.5. Prihodi od naplate vode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B21C4EB" w14:textId="77777777" w:rsidR="00662163" w:rsidRPr="0058441C" w:rsidRDefault="00662163" w:rsidP="00706335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209.500,00 kn</w:t>
            </w:r>
          </w:p>
        </w:tc>
      </w:tr>
      <w:tr w:rsidR="00662163" w:rsidRPr="001D34AC" w14:paraId="65A7616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5FFF203" w14:textId="77777777" w:rsidR="00662163" w:rsidRPr="001D34AC" w:rsidRDefault="00662163" w:rsidP="00706335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36F43B47" w14:textId="77777777" w:rsidR="00662163" w:rsidRPr="0058441C" w:rsidRDefault="00662163" w:rsidP="0070633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4.10. Prihodi od naknade za priključak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292D2A2" w14:textId="77777777" w:rsidR="00662163" w:rsidRPr="0058441C" w:rsidRDefault="00662163" w:rsidP="00706335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5.000,00 kn</w:t>
            </w:r>
          </w:p>
        </w:tc>
      </w:tr>
      <w:tr w:rsidR="00662163" w:rsidRPr="001D34AC" w14:paraId="0AA74E73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1506A02" w14:textId="77777777" w:rsidR="00662163" w:rsidRPr="00C06066" w:rsidRDefault="00662163" w:rsidP="00981F8B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K100007</w:t>
            </w:r>
          </w:p>
        </w:tc>
        <w:tc>
          <w:tcPr>
            <w:tcW w:w="4907" w:type="dxa"/>
            <w:shd w:val="clear" w:color="auto" w:fill="auto"/>
          </w:tcPr>
          <w:p w14:paraId="64FFB467" w14:textId="77777777" w:rsidR="00662163" w:rsidRPr="00C06066" w:rsidRDefault="00662163" w:rsidP="00981F8B">
            <w:pPr>
              <w:pStyle w:val="Sadrajitablice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Javna rasvjeta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0B8BFEA" w14:textId="77777777" w:rsidR="00662163" w:rsidRPr="00C06066" w:rsidRDefault="00662163" w:rsidP="00981F8B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20.000,00 kn</w:t>
            </w:r>
          </w:p>
        </w:tc>
      </w:tr>
      <w:tr w:rsidR="00662163" w:rsidRPr="001D34AC" w14:paraId="57E3E6CF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F794E78" w14:textId="77777777" w:rsidR="00662163" w:rsidRPr="00662163" w:rsidRDefault="00662163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7BC43060" w14:textId="77777777" w:rsidR="00662163" w:rsidRPr="00FD0608" w:rsidRDefault="00662163" w:rsidP="00981F8B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Izrada projektne dokumentacije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080CA76" w14:textId="77777777" w:rsidR="00662163" w:rsidRPr="00662163" w:rsidRDefault="00662163" w:rsidP="00981F8B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</w:p>
        </w:tc>
      </w:tr>
      <w:tr w:rsidR="00662163" w:rsidRPr="001D34AC" w14:paraId="654A0047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D1A7A26" w14:textId="77777777" w:rsidR="00662163" w:rsidRPr="00662163" w:rsidRDefault="00662163" w:rsidP="00981F8B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5BCCF3AC" w14:textId="77777777" w:rsidR="00662163" w:rsidRPr="00FD0608" w:rsidRDefault="00662163" w:rsidP="00981F8B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FD0608">
              <w:rPr>
                <w:rFonts w:ascii="Tahoma" w:hAnsi="Tahoma" w:cs="Tahoma"/>
                <w:i/>
                <w:sz w:val="22"/>
                <w:szCs w:val="22"/>
              </w:rPr>
              <w:t>Izvor 1. Opći prihodi i primici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0ACEE97" w14:textId="77777777" w:rsidR="00662163" w:rsidRPr="00662163" w:rsidRDefault="00662163" w:rsidP="00981F8B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</w:p>
        </w:tc>
      </w:tr>
      <w:tr w:rsidR="00662163" w:rsidRPr="00662163" w14:paraId="13786AC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2F9936F" w14:textId="77777777" w:rsidR="00662163" w:rsidRPr="00662163" w:rsidRDefault="00662163" w:rsidP="009C72F2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662163">
              <w:rPr>
                <w:rFonts w:ascii="Tahoma" w:hAnsi="Tahoma" w:cs="Tahoma"/>
                <w:b/>
              </w:rPr>
              <w:t>K100008</w:t>
            </w:r>
          </w:p>
        </w:tc>
        <w:tc>
          <w:tcPr>
            <w:tcW w:w="4907" w:type="dxa"/>
            <w:shd w:val="clear" w:color="auto" w:fill="auto"/>
          </w:tcPr>
          <w:p w14:paraId="1B99FBE4" w14:textId="77777777" w:rsidR="00662163" w:rsidRPr="00662163" w:rsidRDefault="00662163" w:rsidP="009C72F2">
            <w:pPr>
              <w:pStyle w:val="Sadrajitablice"/>
              <w:rPr>
                <w:rFonts w:ascii="Tahoma" w:hAnsi="Tahoma" w:cs="Tahoma"/>
                <w:b/>
              </w:rPr>
            </w:pPr>
            <w:r w:rsidRPr="00662163">
              <w:rPr>
                <w:rFonts w:ascii="Tahoma" w:hAnsi="Tahoma" w:cs="Tahoma"/>
                <w:b/>
              </w:rPr>
              <w:t>Groblje Cetingrad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D612940" w14:textId="77777777" w:rsidR="00662163" w:rsidRPr="00662163" w:rsidRDefault="00662163" w:rsidP="009C72F2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 w:rsidRPr="00662163">
              <w:rPr>
                <w:rFonts w:ascii="Tahoma" w:hAnsi="Tahoma" w:cs="Tahoma"/>
                <w:b/>
                <w:bCs/>
              </w:rPr>
              <w:t>555.000,00 kn</w:t>
            </w:r>
          </w:p>
        </w:tc>
      </w:tr>
      <w:tr w:rsidR="00662163" w:rsidRPr="00C07FD4" w14:paraId="0F4A5A8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DA4DE69" w14:textId="77777777" w:rsidR="00662163" w:rsidRPr="00C07FD4" w:rsidRDefault="00662163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08F529A1" w14:textId="77777777" w:rsidR="00662163" w:rsidRPr="00C07FD4" w:rsidRDefault="003C2100" w:rsidP="00A40A87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C07FD4">
              <w:rPr>
                <w:rFonts w:ascii="Tahoma" w:hAnsi="Tahoma" w:cs="Tahoma"/>
                <w:sz w:val="22"/>
                <w:szCs w:val="22"/>
              </w:rPr>
              <w:t>Konzultantske usluge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04AC3E7" w14:textId="77777777" w:rsidR="00662163" w:rsidRPr="00C07FD4" w:rsidRDefault="003C2100" w:rsidP="00600BC6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 w:rsidRPr="00C07FD4">
              <w:rPr>
                <w:rFonts w:ascii="Tahoma" w:hAnsi="Tahoma" w:cs="Tahoma"/>
                <w:bCs/>
              </w:rPr>
              <w:t>5.000,00 kn</w:t>
            </w:r>
          </w:p>
        </w:tc>
      </w:tr>
      <w:tr w:rsidR="00662163" w:rsidRPr="00662163" w14:paraId="7B92BE02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27F85D8" w14:textId="77777777" w:rsidR="00662163" w:rsidRPr="00662163" w:rsidRDefault="00662163" w:rsidP="00600BC6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613E8E07" w14:textId="77777777" w:rsidR="00662163" w:rsidRPr="003C2100" w:rsidRDefault="003C2100" w:rsidP="00A40A8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5.6. Kapitalne pomoći iz državnog proračuna temeljem prijenosa EU sredstava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7DB8539" w14:textId="77777777" w:rsidR="00662163" w:rsidRPr="00C07FD4" w:rsidRDefault="00662163" w:rsidP="00600BC6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</w:p>
        </w:tc>
      </w:tr>
      <w:tr w:rsidR="00662163" w:rsidRPr="00C07FD4" w14:paraId="7CEB5494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7905EEB" w14:textId="77777777" w:rsidR="00662163" w:rsidRPr="00C07FD4" w:rsidRDefault="00662163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08963185" w14:textId="77777777" w:rsidR="00662163" w:rsidRPr="00C07FD4" w:rsidRDefault="003C2100" w:rsidP="00A40A87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C07FD4">
              <w:rPr>
                <w:rFonts w:ascii="Tahoma" w:hAnsi="Tahoma" w:cs="Tahoma"/>
                <w:sz w:val="22"/>
                <w:szCs w:val="22"/>
              </w:rPr>
              <w:t>Građevinski radovi na rekonstrukciji i uređenju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4F66E1F" w14:textId="77777777" w:rsidR="00662163" w:rsidRPr="00C07FD4" w:rsidRDefault="003C2100" w:rsidP="00600BC6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 w:rsidRPr="00C07FD4">
              <w:rPr>
                <w:rFonts w:ascii="Tahoma" w:hAnsi="Tahoma" w:cs="Tahoma"/>
                <w:bCs/>
              </w:rPr>
              <w:t>550.000,00</w:t>
            </w:r>
            <w:r w:rsidR="00AA5DF9" w:rsidRPr="00C07FD4">
              <w:rPr>
                <w:rFonts w:ascii="Tahoma" w:hAnsi="Tahoma" w:cs="Tahoma"/>
                <w:bCs/>
              </w:rPr>
              <w:t xml:space="preserve"> kn</w:t>
            </w:r>
          </w:p>
        </w:tc>
      </w:tr>
      <w:tr w:rsidR="00662163" w:rsidRPr="003C2100" w14:paraId="3C4220A7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B18B03E" w14:textId="77777777" w:rsidR="00662163" w:rsidRPr="003C2100" w:rsidRDefault="00662163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D2E2BBE" w14:textId="77777777" w:rsidR="00662163" w:rsidRPr="003C2100" w:rsidRDefault="003C2100" w:rsidP="00A40A8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3C2100">
              <w:rPr>
                <w:rFonts w:ascii="Tahoma" w:hAnsi="Tahoma" w:cs="Tahoma"/>
                <w:i/>
                <w:sz w:val="22"/>
                <w:szCs w:val="22"/>
              </w:rPr>
              <w:t>Izvor 1. Opći prihodi i primici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F50DD2E" w14:textId="77777777" w:rsidR="00662163" w:rsidRPr="003C2100" w:rsidRDefault="003C2100" w:rsidP="00600BC6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 w:rsidRPr="003C2100">
              <w:rPr>
                <w:rFonts w:ascii="Tahoma" w:hAnsi="Tahoma" w:cs="Tahoma"/>
                <w:bCs/>
                <w:i/>
                <w:sz w:val="22"/>
                <w:szCs w:val="22"/>
              </w:rPr>
              <w:t>183.025,00 kn</w:t>
            </w:r>
          </w:p>
        </w:tc>
      </w:tr>
      <w:tr w:rsidR="00662163" w:rsidRPr="003C2100" w14:paraId="7FE0086C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FEB7292" w14:textId="77777777" w:rsidR="00662163" w:rsidRPr="003C2100" w:rsidRDefault="00662163" w:rsidP="00600BC6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169724F5" w14:textId="77777777" w:rsidR="00662163" w:rsidRPr="003C2100" w:rsidRDefault="003C2100" w:rsidP="00A40A87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5.6. Kapitalne pomoći iz državnog proračuna temeljem prijenosa EU sredstava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F717D48" w14:textId="77777777" w:rsidR="00662163" w:rsidRPr="003C2100" w:rsidRDefault="003C2100" w:rsidP="00600BC6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366.975,00 kn</w:t>
            </w:r>
          </w:p>
        </w:tc>
      </w:tr>
      <w:tr w:rsidR="003C2100" w:rsidRPr="003C2100" w14:paraId="0CCC9C44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0B00C32" w14:textId="77777777" w:rsidR="003C2100" w:rsidRPr="003C2100" w:rsidRDefault="003C2100" w:rsidP="00600BC6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3C2100">
              <w:rPr>
                <w:rFonts w:ascii="Tahoma" w:hAnsi="Tahoma" w:cs="Tahoma"/>
                <w:b/>
              </w:rPr>
              <w:t>K100009</w:t>
            </w:r>
          </w:p>
        </w:tc>
        <w:tc>
          <w:tcPr>
            <w:tcW w:w="4907" w:type="dxa"/>
            <w:shd w:val="clear" w:color="auto" w:fill="auto"/>
          </w:tcPr>
          <w:p w14:paraId="0CD0C8D6" w14:textId="77777777" w:rsidR="003C2100" w:rsidRPr="003C2100" w:rsidRDefault="003C2100" w:rsidP="00A40A87">
            <w:pPr>
              <w:pStyle w:val="Sadrajitablice"/>
              <w:rPr>
                <w:rFonts w:ascii="Tahoma" w:hAnsi="Tahoma" w:cs="Tahoma"/>
                <w:b/>
              </w:rPr>
            </w:pPr>
            <w:r w:rsidRPr="003C2100">
              <w:rPr>
                <w:rFonts w:ascii="Tahoma" w:hAnsi="Tahoma" w:cs="Tahoma"/>
                <w:b/>
              </w:rPr>
              <w:t>Odlagalište Glavica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0B57815" w14:textId="77777777" w:rsidR="003C2100" w:rsidRPr="003C2100" w:rsidRDefault="003C2100" w:rsidP="00600BC6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 w:rsidRPr="003C2100">
              <w:rPr>
                <w:rFonts w:ascii="Tahoma" w:hAnsi="Tahoma" w:cs="Tahoma"/>
                <w:b/>
                <w:bCs/>
              </w:rPr>
              <w:t>100.000,00 kn</w:t>
            </w:r>
          </w:p>
        </w:tc>
      </w:tr>
      <w:tr w:rsidR="003C2100" w:rsidRPr="00662163" w14:paraId="77831747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0939FFE" w14:textId="77777777" w:rsidR="003C2100" w:rsidRPr="00662163" w:rsidRDefault="003C2100" w:rsidP="00600BC6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5A6D8B18" w14:textId="77777777" w:rsidR="003C2100" w:rsidRPr="00662163" w:rsidRDefault="003C2100" w:rsidP="00A40A87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Izrada projektne dokumentacije za sanaciju odlagališta otpada „Glavica“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77DFDEC" w14:textId="77777777" w:rsidR="003C2100" w:rsidRPr="00662163" w:rsidRDefault="003C2100" w:rsidP="00600BC6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</w:p>
        </w:tc>
      </w:tr>
      <w:tr w:rsidR="003C2100" w:rsidRPr="00662163" w14:paraId="3F046D9B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B21091B" w14:textId="77777777" w:rsidR="003C2100" w:rsidRPr="00662163" w:rsidRDefault="003C2100" w:rsidP="00600BC6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3D675D00" w14:textId="77777777" w:rsidR="003C2100" w:rsidRPr="003C2100" w:rsidRDefault="003C2100" w:rsidP="00C07FD4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 xml:space="preserve">Izvor 5.5. </w:t>
            </w:r>
            <w:r w:rsidR="00C07FD4">
              <w:rPr>
                <w:rFonts w:ascii="Tahoma" w:hAnsi="Tahoma" w:cs="Tahoma"/>
                <w:i/>
                <w:sz w:val="22"/>
                <w:szCs w:val="22"/>
              </w:rPr>
              <w:t>Fond za zaštitu okoliša i energetsku učinkovitost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1679D25" w14:textId="77777777" w:rsidR="003C2100" w:rsidRPr="00662163" w:rsidRDefault="003C2100" w:rsidP="00600BC6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</w:p>
        </w:tc>
      </w:tr>
      <w:tr w:rsidR="00662163" w:rsidRPr="001D34AC" w14:paraId="4CA9BD28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7EDB2FE" w14:textId="77777777" w:rsidR="00662163" w:rsidRPr="001D34AC" w:rsidRDefault="00662163" w:rsidP="00600BC6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64F89263" w14:textId="77777777" w:rsidR="00662163" w:rsidRPr="00C06066" w:rsidRDefault="00662163" w:rsidP="00600BC6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 w:rsidRPr="00C06066">
              <w:rPr>
                <w:rFonts w:ascii="Tahoma" w:hAnsi="Tahoma" w:cs="Tahoma"/>
                <w:b/>
              </w:rPr>
              <w:t>UKUPNO: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F14D12F" w14:textId="77777777" w:rsidR="00662163" w:rsidRPr="00C06066" w:rsidRDefault="00310098" w:rsidP="00600BC6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1.025</w:t>
            </w:r>
            <w:r w:rsidR="00662163">
              <w:rPr>
                <w:rFonts w:ascii="Tahoma" w:hAnsi="Tahoma" w:cs="Tahoma"/>
                <w:b/>
                <w:bCs/>
              </w:rPr>
              <w:t>.000,00 kn</w:t>
            </w:r>
          </w:p>
        </w:tc>
      </w:tr>
    </w:tbl>
    <w:p w14:paraId="26CA9381" w14:textId="77777777" w:rsidR="00286E02" w:rsidRDefault="00286E02" w:rsidP="00286E02">
      <w:pPr>
        <w:jc w:val="both"/>
        <w:rPr>
          <w:rFonts w:ascii="Tahoma" w:hAnsi="Tahoma" w:cs="Tahoma"/>
        </w:rPr>
      </w:pPr>
    </w:p>
    <w:p w14:paraId="44898BE3" w14:textId="77777777" w:rsidR="0086077B" w:rsidRDefault="00E167C9" w:rsidP="0028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objekti komunalne infrastrukture koji će se rekonstruirati</w:t>
      </w:r>
    </w:p>
    <w:p w14:paraId="6BC85D00" w14:textId="77777777" w:rsidR="00E167C9" w:rsidRDefault="00E167C9" w:rsidP="00286E02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E167C9" w:rsidRPr="00C06066" w14:paraId="1F3C5F2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00A4CB87" w14:textId="77777777" w:rsidR="00E167C9" w:rsidRPr="00C06066" w:rsidRDefault="00E167C9" w:rsidP="00A555B3">
            <w:pPr>
              <w:pStyle w:val="Sadrajitablice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4D20BDB4" w14:textId="77777777" w:rsidR="00E167C9" w:rsidRPr="00C06066" w:rsidRDefault="00E167C9" w:rsidP="00A555B3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>
              <w:rPr>
                <w:rFonts w:ascii="Tahoma" w:hAnsi="Tahoma" w:cs="Tahoma"/>
              </w:rPr>
              <w:t>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7C1A7D0D" w14:textId="77777777" w:rsidR="00E167C9" w:rsidRPr="00C06066" w:rsidRDefault="00E167C9" w:rsidP="00A555B3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Plan za 2021. godinu</w:t>
            </w:r>
          </w:p>
        </w:tc>
      </w:tr>
      <w:tr w:rsidR="00E167C9" w:rsidRPr="00C06066" w14:paraId="3954837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A1AFF5B" w14:textId="77777777" w:rsidR="00E167C9" w:rsidRPr="00C06066" w:rsidRDefault="00E167C9" w:rsidP="00A555B3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K100003</w:t>
            </w:r>
          </w:p>
        </w:tc>
        <w:tc>
          <w:tcPr>
            <w:tcW w:w="4907" w:type="dxa"/>
            <w:shd w:val="clear" w:color="auto" w:fill="auto"/>
          </w:tcPr>
          <w:p w14:paraId="28C33BFF" w14:textId="77777777" w:rsidR="00E167C9" w:rsidRPr="00C06066" w:rsidRDefault="00E167C9" w:rsidP="00A555B3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Ceste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4E17BBA" w14:textId="58960E64" w:rsidR="00E167C9" w:rsidRPr="00C06066" w:rsidRDefault="00945891" w:rsidP="00A555B3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95</w:t>
            </w:r>
            <w:r w:rsidR="00E167C9">
              <w:rPr>
                <w:rFonts w:ascii="Tahoma" w:hAnsi="Tahoma" w:cs="Tahoma"/>
                <w:b/>
              </w:rPr>
              <w:t>0</w:t>
            </w:r>
            <w:r w:rsidR="00E167C9" w:rsidRPr="00C06066">
              <w:rPr>
                <w:rFonts w:ascii="Tahoma" w:hAnsi="Tahoma" w:cs="Tahoma"/>
                <w:b/>
              </w:rPr>
              <w:t>.000</w:t>
            </w:r>
            <w:proofErr w:type="spellEnd"/>
            <w:r w:rsidR="00E167C9" w:rsidRPr="00C06066">
              <w:rPr>
                <w:rFonts w:ascii="Tahoma" w:hAnsi="Tahoma" w:cs="Tahoma"/>
                <w:b/>
              </w:rPr>
              <w:t>,</w:t>
            </w:r>
            <w:proofErr w:type="spellStart"/>
            <w:r w:rsidR="00E167C9" w:rsidRPr="00C06066">
              <w:rPr>
                <w:rFonts w:ascii="Tahoma" w:hAnsi="Tahoma" w:cs="Tahoma"/>
                <w:b/>
              </w:rPr>
              <w:t>00</w:t>
            </w:r>
            <w:proofErr w:type="spellEnd"/>
            <w:r w:rsidR="00E167C9" w:rsidRPr="00C06066">
              <w:rPr>
                <w:rFonts w:ascii="Tahoma" w:hAnsi="Tahoma" w:cs="Tahoma"/>
                <w:b/>
              </w:rPr>
              <w:t xml:space="preserve"> kn</w:t>
            </w:r>
          </w:p>
        </w:tc>
      </w:tr>
      <w:tr w:rsidR="00E167C9" w:rsidRPr="001D34AC" w14:paraId="56B53F5E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A440720" w14:textId="77777777" w:rsidR="00E167C9" w:rsidRPr="00FD0608" w:rsidRDefault="00E167C9" w:rsidP="00A555B3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1ED25ED9" w14:textId="77777777" w:rsidR="00E167C9" w:rsidRPr="00FD0608" w:rsidRDefault="00E167C9" w:rsidP="00E167C9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Izrada projektne dokumentacije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78D6701" w14:textId="77777777" w:rsidR="00E167C9" w:rsidRPr="00C07FD4" w:rsidRDefault="00E167C9" w:rsidP="00A555B3">
            <w:pPr>
              <w:pStyle w:val="Sadrajitablice"/>
              <w:jc w:val="right"/>
              <w:rPr>
                <w:rFonts w:ascii="Tahoma" w:hAnsi="Tahoma" w:cs="Tahoma"/>
              </w:rPr>
            </w:pPr>
            <w:r w:rsidRPr="00C07FD4">
              <w:rPr>
                <w:rFonts w:ascii="Tahoma" w:hAnsi="Tahoma" w:cs="Tahoma"/>
              </w:rPr>
              <w:t>20.000,00 kn</w:t>
            </w:r>
          </w:p>
        </w:tc>
      </w:tr>
      <w:tr w:rsidR="00E167C9" w:rsidRPr="001D34AC" w14:paraId="2386B04B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24CE739" w14:textId="77777777" w:rsidR="00E167C9" w:rsidRPr="00FD0608" w:rsidRDefault="00E167C9" w:rsidP="00A555B3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B4F22AA" w14:textId="77777777" w:rsidR="00E167C9" w:rsidRDefault="00E167C9" w:rsidP="00E167C9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Troškovi nadzora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5F1AD01" w14:textId="77777777" w:rsidR="00E167C9" w:rsidRPr="00C07FD4" w:rsidRDefault="00E167C9" w:rsidP="00A555B3">
            <w:pPr>
              <w:pStyle w:val="Sadrajitablice"/>
              <w:jc w:val="right"/>
              <w:rPr>
                <w:rFonts w:ascii="Tahoma" w:hAnsi="Tahoma" w:cs="Tahoma"/>
              </w:rPr>
            </w:pPr>
            <w:r w:rsidRPr="00C07FD4">
              <w:rPr>
                <w:rFonts w:ascii="Tahoma" w:hAnsi="Tahoma" w:cs="Tahoma"/>
              </w:rPr>
              <w:t>10.000,00 kn</w:t>
            </w:r>
          </w:p>
        </w:tc>
      </w:tr>
      <w:tr w:rsidR="00E167C9" w:rsidRPr="00E47491" w14:paraId="6044422E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125F82E" w14:textId="77777777" w:rsidR="00E167C9" w:rsidRPr="00E47491" w:rsidRDefault="00E167C9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8AEA267" w14:textId="77777777" w:rsidR="00E167C9" w:rsidRPr="00E47491" w:rsidRDefault="00C07FD4" w:rsidP="00E167C9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1</w:t>
            </w:r>
            <w:r w:rsidR="00E167C9" w:rsidRPr="00E47491">
              <w:rPr>
                <w:rFonts w:ascii="Tahoma" w:hAnsi="Tahoma" w:cs="Tahoma"/>
                <w:i/>
                <w:sz w:val="22"/>
                <w:szCs w:val="22"/>
              </w:rPr>
              <w:t xml:space="preserve">. </w:t>
            </w:r>
            <w:r w:rsidR="00E167C9">
              <w:rPr>
                <w:rFonts w:ascii="Tahoma" w:hAnsi="Tahoma" w:cs="Tahoma"/>
                <w:i/>
                <w:sz w:val="22"/>
                <w:szCs w:val="22"/>
              </w:rPr>
              <w:t>Opći prihodi i primici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E990AE8" w14:textId="77777777" w:rsidR="00E167C9" w:rsidRPr="00E47491" w:rsidRDefault="00E167C9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C07FD4" w:rsidRPr="00C07FD4" w14:paraId="21266BC2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5ABC36A" w14:textId="77777777" w:rsidR="00C07FD4" w:rsidRPr="00C07FD4" w:rsidRDefault="00C07FD4" w:rsidP="00A555B3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19749825" w14:textId="77777777" w:rsidR="00C07FD4" w:rsidRPr="00C07FD4" w:rsidRDefault="00C07FD4" w:rsidP="00A555B3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Modernizacija/asfaltiranje Općinskih nerazvrstanih cesta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8FD86BB" w14:textId="1E349ED2" w:rsidR="00C07FD4" w:rsidRPr="00C07FD4" w:rsidRDefault="00945891" w:rsidP="00A555B3">
            <w:pPr>
              <w:pStyle w:val="Sadrajitablice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92</w:t>
            </w:r>
            <w:r w:rsidR="00C07FD4" w:rsidRPr="00C07FD4">
              <w:rPr>
                <w:rFonts w:ascii="Tahoma" w:hAnsi="Tahoma" w:cs="Tahoma"/>
              </w:rPr>
              <w:t>0.000</w:t>
            </w:r>
            <w:proofErr w:type="spellEnd"/>
            <w:r w:rsidR="00C07FD4" w:rsidRPr="00C07FD4">
              <w:rPr>
                <w:rFonts w:ascii="Tahoma" w:hAnsi="Tahoma" w:cs="Tahoma"/>
              </w:rPr>
              <w:t>,</w:t>
            </w:r>
            <w:proofErr w:type="spellStart"/>
            <w:r w:rsidR="00C07FD4" w:rsidRPr="00C07FD4">
              <w:rPr>
                <w:rFonts w:ascii="Tahoma" w:hAnsi="Tahoma" w:cs="Tahoma"/>
              </w:rPr>
              <w:t>00</w:t>
            </w:r>
            <w:proofErr w:type="spellEnd"/>
            <w:r w:rsidR="00C07FD4" w:rsidRPr="00C07FD4">
              <w:rPr>
                <w:rFonts w:ascii="Tahoma" w:hAnsi="Tahoma" w:cs="Tahoma"/>
              </w:rPr>
              <w:t xml:space="preserve"> kn</w:t>
            </w:r>
          </w:p>
        </w:tc>
      </w:tr>
      <w:tr w:rsidR="00E167C9" w:rsidRPr="00C07FD4" w14:paraId="1E5AC5D3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A00B150" w14:textId="77777777" w:rsidR="00E167C9" w:rsidRPr="00C07FD4" w:rsidRDefault="00E167C9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79F40F9" w14:textId="77777777" w:rsidR="00E167C9" w:rsidRPr="00C07FD4" w:rsidRDefault="00C07FD4" w:rsidP="00C07FD4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 w:rsidRPr="00C07FD4">
              <w:rPr>
                <w:rFonts w:ascii="Tahoma" w:hAnsi="Tahoma" w:cs="Tahoma"/>
                <w:i/>
                <w:sz w:val="22"/>
                <w:szCs w:val="22"/>
              </w:rPr>
              <w:t>Izvor 1. Opći prihodi i primici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38C7469" w14:textId="10A8C6BE" w:rsidR="00E167C9" w:rsidRPr="00C07FD4" w:rsidRDefault="00945891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i/>
                <w:sz w:val="22"/>
                <w:szCs w:val="22"/>
              </w:rPr>
              <w:t>120</w:t>
            </w:r>
            <w:r w:rsidR="00C07FD4" w:rsidRPr="00C07FD4">
              <w:rPr>
                <w:rFonts w:ascii="Tahoma" w:hAnsi="Tahoma" w:cs="Tahoma"/>
                <w:i/>
                <w:sz w:val="22"/>
                <w:szCs w:val="22"/>
              </w:rPr>
              <w:t>.000</w:t>
            </w:r>
            <w:proofErr w:type="spellEnd"/>
            <w:r w:rsidR="00C07FD4" w:rsidRPr="00C07FD4">
              <w:rPr>
                <w:rFonts w:ascii="Tahoma" w:hAnsi="Tahoma" w:cs="Tahoma"/>
                <w:i/>
                <w:sz w:val="22"/>
                <w:szCs w:val="22"/>
              </w:rPr>
              <w:t>,</w:t>
            </w:r>
            <w:proofErr w:type="spellStart"/>
            <w:r w:rsidR="00C07FD4" w:rsidRPr="00C07FD4">
              <w:rPr>
                <w:rFonts w:ascii="Tahoma" w:hAnsi="Tahoma" w:cs="Tahoma"/>
                <w:i/>
                <w:sz w:val="22"/>
                <w:szCs w:val="22"/>
              </w:rPr>
              <w:t>00</w:t>
            </w:r>
            <w:proofErr w:type="spellEnd"/>
            <w:r w:rsidR="00C07FD4" w:rsidRPr="00C07FD4">
              <w:rPr>
                <w:rFonts w:ascii="Tahoma" w:hAnsi="Tahoma" w:cs="Tahoma"/>
                <w:i/>
                <w:sz w:val="22"/>
                <w:szCs w:val="22"/>
              </w:rPr>
              <w:t xml:space="preserve"> kn</w:t>
            </w:r>
          </w:p>
        </w:tc>
      </w:tr>
      <w:tr w:rsidR="00C07FD4" w:rsidRPr="00C07FD4" w14:paraId="5DFF75BB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B63F5CA" w14:textId="77777777" w:rsidR="00C07FD4" w:rsidRPr="00C07FD4" w:rsidRDefault="00C07FD4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4D8FA75" w14:textId="77777777" w:rsidR="00C07FD4" w:rsidRPr="00C07FD4" w:rsidRDefault="00C07FD4" w:rsidP="00C07FD4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30D3D8E" w14:textId="77777777" w:rsidR="00C07FD4" w:rsidRPr="00C07FD4" w:rsidRDefault="00C07FD4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50.000,00 kn</w:t>
            </w:r>
          </w:p>
        </w:tc>
      </w:tr>
      <w:tr w:rsidR="00C07FD4" w:rsidRPr="00C07FD4" w14:paraId="4B44802B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C547E98" w14:textId="77777777" w:rsidR="00C07FD4" w:rsidRPr="00C07FD4" w:rsidRDefault="00C07FD4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0896A21" w14:textId="77777777" w:rsidR="00C07FD4" w:rsidRPr="00C07FD4" w:rsidRDefault="00C07FD4" w:rsidP="00C07FD4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4.4. Mjesni samodoprinos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2B956D1" w14:textId="77777777" w:rsidR="00C07FD4" w:rsidRPr="00C07FD4" w:rsidRDefault="00C07FD4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200.000,00 kn</w:t>
            </w:r>
          </w:p>
        </w:tc>
      </w:tr>
      <w:tr w:rsidR="00C07FD4" w:rsidRPr="00C07FD4" w14:paraId="58B0AF8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DF5CF5C" w14:textId="77777777" w:rsidR="00C07FD4" w:rsidRPr="00C07FD4" w:rsidRDefault="00C07FD4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A20B8D0" w14:textId="77777777" w:rsidR="00C07FD4" w:rsidRPr="00C07FD4" w:rsidRDefault="00C07FD4" w:rsidP="00C07FD4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5.5. Ministarstvo regionalnog razvoja i fondova Europske unije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45EECD6" w14:textId="77777777" w:rsidR="00C07FD4" w:rsidRPr="00C07FD4" w:rsidRDefault="00C07FD4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550.000,00 kn</w:t>
            </w:r>
          </w:p>
        </w:tc>
      </w:tr>
    </w:tbl>
    <w:p w14:paraId="0D4A8318" w14:textId="77777777" w:rsidR="00E167C9" w:rsidRDefault="00C07FD4" w:rsidP="0028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Tijekom proteklih godina na području Općine Cetingrad uložena su značajna sredstva u asfaltiranje općinskih cesta, što će se nastaviti i u 2021. godini. Modernizacijom općinskih cesta stvaraju se uvjeti za bržu i efikasniju </w:t>
      </w:r>
      <w:r w:rsidR="0003002D">
        <w:rPr>
          <w:rFonts w:ascii="Tahoma" w:hAnsi="Tahoma" w:cs="Tahoma"/>
        </w:rPr>
        <w:t>komunikaciju naselja sa sjedištem Općine, ali i bitni preduvjeti za razvoj gospodarskih aktivnosti na području Općine.</w:t>
      </w:r>
    </w:p>
    <w:p w14:paraId="7E93FA45" w14:textId="77777777" w:rsidR="0003002D" w:rsidRDefault="0003002D" w:rsidP="00286E02">
      <w:pPr>
        <w:jc w:val="both"/>
        <w:rPr>
          <w:rFonts w:ascii="Tahoma" w:hAnsi="Tahoma" w:cs="Tahoma"/>
        </w:rPr>
      </w:pPr>
    </w:p>
    <w:p w14:paraId="0DF51F02" w14:textId="77777777" w:rsidR="0003002D" w:rsidRDefault="0003002D" w:rsidP="00286E0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c) javne površine</w:t>
      </w:r>
    </w:p>
    <w:p w14:paraId="0FB33F9C" w14:textId="77777777" w:rsidR="0003002D" w:rsidRDefault="0003002D" w:rsidP="00286E02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03002D" w:rsidRPr="00C06066" w14:paraId="340FB671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6A9BF9C5" w14:textId="77777777" w:rsidR="0003002D" w:rsidRPr="00C06066" w:rsidRDefault="0003002D" w:rsidP="00A555B3">
            <w:pPr>
              <w:pStyle w:val="Sadrajitablice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7CC9D9F2" w14:textId="77777777" w:rsidR="0003002D" w:rsidRPr="00C06066" w:rsidRDefault="0003002D" w:rsidP="00A555B3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>
              <w:rPr>
                <w:rFonts w:ascii="Tahoma" w:hAnsi="Tahoma" w:cs="Tahoma"/>
              </w:rPr>
              <w:t>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66BB21E2" w14:textId="77777777" w:rsidR="0003002D" w:rsidRPr="00C06066" w:rsidRDefault="0003002D" w:rsidP="00A555B3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Plan za 2021. godinu</w:t>
            </w:r>
          </w:p>
        </w:tc>
      </w:tr>
      <w:tr w:rsidR="0003002D" w:rsidRPr="00C06066" w14:paraId="2624D1D5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9D6D0A3" w14:textId="77777777" w:rsidR="0003002D" w:rsidRPr="00C06066" w:rsidRDefault="0003002D" w:rsidP="00A555B3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K100005</w:t>
            </w:r>
          </w:p>
        </w:tc>
        <w:tc>
          <w:tcPr>
            <w:tcW w:w="4907" w:type="dxa"/>
            <w:shd w:val="clear" w:color="auto" w:fill="auto"/>
          </w:tcPr>
          <w:p w14:paraId="210ED0E9" w14:textId="77777777" w:rsidR="0003002D" w:rsidRPr="00C06066" w:rsidRDefault="0003002D" w:rsidP="00A555B3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Poučno – pješačka staza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071505D" w14:textId="77777777" w:rsidR="0003002D" w:rsidRPr="00C06066" w:rsidRDefault="0003002D" w:rsidP="00A555B3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750</w:t>
            </w:r>
            <w:r w:rsidRPr="00C06066">
              <w:rPr>
                <w:rFonts w:ascii="Tahoma" w:hAnsi="Tahoma" w:cs="Tahoma"/>
                <w:b/>
              </w:rPr>
              <w:t>.000,00 kn</w:t>
            </w:r>
          </w:p>
        </w:tc>
      </w:tr>
      <w:tr w:rsidR="0003002D" w:rsidRPr="001D34AC" w14:paraId="6AA4BBD1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D92AE3F" w14:textId="77777777" w:rsidR="0003002D" w:rsidRPr="00FD0608" w:rsidRDefault="0003002D" w:rsidP="00A555B3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F3386DF" w14:textId="77777777" w:rsidR="0003002D" w:rsidRPr="00FD0608" w:rsidRDefault="0003002D" w:rsidP="00A555B3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Trošak kamata za primljeni kratkoročni kredit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6C9E6B6" w14:textId="77777777" w:rsidR="0003002D" w:rsidRPr="00C07FD4" w:rsidRDefault="0003002D" w:rsidP="00A555B3">
            <w:pPr>
              <w:pStyle w:val="Sadrajitablice"/>
              <w:jc w:val="right"/>
              <w:rPr>
                <w:rFonts w:ascii="Tahoma" w:hAnsi="Tahoma" w:cs="Tahoma"/>
              </w:rPr>
            </w:pPr>
            <w:r w:rsidRPr="00C07FD4">
              <w:rPr>
                <w:rFonts w:ascii="Tahoma" w:hAnsi="Tahoma" w:cs="Tahoma"/>
              </w:rPr>
              <w:t>20.000,00 kn</w:t>
            </w:r>
          </w:p>
        </w:tc>
      </w:tr>
      <w:tr w:rsidR="0003002D" w:rsidRPr="00E47491" w14:paraId="6E1F89FB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CC629C0" w14:textId="77777777" w:rsidR="0003002D" w:rsidRPr="00E47491" w:rsidRDefault="0003002D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93C8902" w14:textId="77777777" w:rsidR="0003002D" w:rsidRPr="00E47491" w:rsidRDefault="0003002D" w:rsidP="00A555B3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1</w:t>
            </w:r>
            <w:r w:rsidRPr="00E47491">
              <w:rPr>
                <w:rFonts w:ascii="Tahoma" w:hAnsi="Tahoma" w:cs="Tahoma"/>
                <w:i/>
                <w:sz w:val="22"/>
                <w:szCs w:val="22"/>
              </w:rPr>
              <w:t xml:space="preserve">. </w:t>
            </w:r>
            <w:r>
              <w:rPr>
                <w:rFonts w:ascii="Tahoma" w:hAnsi="Tahoma" w:cs="Tahoma"/>
                <w:i/>
                <w:sz w:val="22"/>
                <w:szCs w:val="22"/>
              </w:rPr>
              <w:t>Opći prihodi i primici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260FEE5" w14:textId="77777777" w:rsidR="0003002D" w:rsidRPr="00E47491" w:rsidRDefault="0003002D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03002D" w:rsidRPr="00C07FD4" w14:paraId="20F85E2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AFD4683" w14:textId="77777777" w:rsidR="0003002D" w:rsidRPr="00C07FD4" w:rsidRDefault="0003002D" w:rsidP="00A555B3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186F1D1" w14:textId="77777777" w:rsidR="0003002D" w:rsidRPr="00C07FD4" w:rsidRDefault="0003002D" w:rsidP="00A555B3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Otplata glavnice kratkoročnog kredita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0F7E426" w14:textId="77777777" w:rsidR="0003002D" w:rsidRPr="00C07FD4" w:rsidRDefault="0003002D" w:rsidP="00A555B3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630.000,00 kn</w:t>
            </w:r>
          </w:p>
        </w:tc>
      </w:tr>
      <w:tr w:rsidR="0003002D" w:rsidRPr="00C07FD4" w14:paraId="3427D3E6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3409132" w14:textId="77777777" w:rsidR="0003002D" w:rsidRPr="00C07FD4" w:rsidRDefault="0003002D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0F0F309D" w14:textId="77777777" w:rsidR="0003002D" w:rsidRPr="00C07FD4" w:rsidRDefault="0003002D" w:rsidP="00A555B3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5.6. Kapitalne pomoći iz državnog proračuna temeljem prijenosa EU sredstava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4C8BDD7" w14:textId="77777777" w:rsidR="0003002D" w:rsidRPr="00C07FD4" w:rsidRDefault="0003002D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03002D" w:rsidRPr="00C07FD4" w14:paraId="577931E2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6F8DC84" w14:textId="77777777" w:rsidR="0003002D" w:rsidRPr="00C07FD4" w:rsidRDefault="0003002D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430BC79" w14:textId="77777777" w:rsidR="0003002D" w:rsidRPr="0003002D" w:rsidRDefault="0003002D" w:rsidP="00A555B3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Troškovi građevinskih radova na projektu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CBB4600" w14:textId="77777777" w:rsidR="0003002D" w:rsidRPr="0003002D" w:rsidRDefault="0003002D" w:rsidP="00A555B3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40.250</w:t>
            </w:r>
            <w:r w:rsidRPr="0003002D">
              <w:rPr>
                <w:rFonts w:ascii="Tahoma" w:hAnsi="Tahoma" w:cs="Tahoma"/>
              </w:rPr>
              <w:t>,00 kn</w:t>
            </w:r>
          </w:p>
        </w:tc>
      </w:tr>
      <w:tr w:rsidR="0003002D" w:rsidRPr="00C07FD4" w14:paraId="4E88F71C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F7B9AAB" w14:textId="77777777" w:rsidR="0003002D" w:rsidRPr="00C07FD4" w:rsidRDefault="0003002D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3E97DB8" w14:textId="77777777" w:rsidR="0003002D" w:rsidRPr="0003002D" w:rsidRDefault="0003002D" w:rsidP="00A555B3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Interpretacijske ploče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F88CF63" w14:textId="77777777" w:rsidR="0003002D" w:rsidRPr="0003002D" w:rsidRDefault="0003002D" w:rsidP="00A555B3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59.750</w:t>
            </w:r>
            <w:r w:rsidRPr="0003002D">
              <w:rPr>
                <w:rFonts w:ascii="Tahoma" w:hAnsi="Tahoma" w:cs="Tahoma"/>
              </w:rPr>
              <w:t>,00 kn</w:t>
            </w:r>
          </w:p>
        </w:tc>
      </w:tr>
      <w:tr w:rsidR="0003002D" w:rsidRPr="00C07FD4" w14:paraId="665A57E0" w14:textId="77777777" w:rsidTr="00C90898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77CC775" w14:textId="77777777" w:rsidR="0003002D" w:rsidRPr="00C07FD4" w:rsidRDefault="0003002D" w:rsidP="00A555B3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08FCCEFD" w14:textId="77777777" w:rsidR="0003002D" w:rsidRPr="00C07FD4" w:rsidRDefault="0003002D" w:rsidP="00A555B3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1</w:t>
            </w:r>
            <w:r w:rsidRPr="00E47491">
              <w:rPr>
                <w:rFonts w:ascii="Tahoma" w:hAnsi="Tahoma" w:cs="Tahoma"/>
                <w:i/>
                <w:sz w:val="22"/>
                <w:szCs w:val="22"/>
              </w:rPr>
              <w:t xml:space="preserve">. </w:t>
            </w:r>
            <w:r>
              <w:rPr>
                <w:rFonts w:ascii="Tahoma" w:hAnsi="Tahoma" w:cs="Tahoma"/>
                <w:i/>
                <w:sz w:val="22"/>
                <w:szCs w:val="22"/>
              </w:rPr>
              <w:t>Opći prihodi i primici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59D8092" w14:textId="77777777" w:rsidR="0003002D" w:rsidRPr="00C07FD4" w:rsidRDefault="0003002D" w:rsidP="00A555B3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</w:tbl>
    <w:p w14:paraId="32EA095D" w14:textId="77777777" w:rsidR="0003002D" w:rsidRDefault="0003002D" w:rsidP="00286E02">
      <w:pPr>
        <w:jc w:val="both"/>
        <w:rPr>
          <w:rFonts w:ascii="Tahoma" w:hAnsi="Tahoma" w:cs="Tahoma"/>
        </w:rPr>
      </w:pPr>
    </w:p>
    <w:p w14:paraId="5775F838" w14:textId="77777777" w:rsidR="00BA0EAA" w:rsidRDefault="00BA0EAA" w:rsidP="00BA0EAA">
      <w:pPr>
        <w:jc w:val="center"/>
        <w:rPr>
          <w:rFonts w:ascii="Tahoma" w:hAnsi="Tahoma" w:cs="Tahoma"/>
          <w:b/>
        </w:rPr>
      </w:pPr>
      <w:r w:rsidRPr="00BA0EAA">
        <w:rPr>
          <w:rFonts w:ascii="Tahoma" w:hAnsi="Tahoma" w:cs="Tahoma"/>
          <w:b/>
        </w:rPr>
        <w:t>Članak 3.</w:t>
      </w:r>
    </w:p>
    <w:p w14:paraId="63C06877" w14:textId="77777777" w:rsidR="00BA0EAA" w:rsidRDefault="00BA0EAA" w:rsidP="00BA0EAA">
      <w:pPr>
        <w:jc w:val="center"/>
        <w:rPr>
          <w:rFonts w:ascii="Tahoma" w:hAnsi="Tahoma" w:cs="Tahoma"/>
          <w:b/>
        </w:rPr>
      </w:pPr>
    </w:p>
    <w:p w14:paraId="67747B30" w14:textId="77777777" w:rsidR="00BA0EAA" w:rsidRDefault="00BA0EAA" w:rsidP="00BA0E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Rekapitulacija Programa građenja komunalne infrastrukture prema izvorima financiranja i građevinskom području kako slijedi:</w:t>
      </w:r>
    </w:p>
    <w:p w14:paraId="7AA6D818" w14:textId="77777777" w:rsidR="00BA0EAA" w:rsidRDefault="00BA0EAA" w:rsidP="00BA0EAA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0"/>
        <w:gridCol w:w="2173"/>
        <w:gridCol w:w="1870"/>
        <w:gridCol w:w="1532"/>
        <w:gridCol w:w="1949"/>
      </w:tblGrid>
      <w:tr w:rsidR="00BA0EAA" w:rsidRPr="00BA0EAA" w14:paraId="39D6A865" w14:textId="77777777" w:rsidTr="00CE2C09">
        <w:tc>
          <w:tcPr>
            <w:tcW w:w="2330" w:type="dxa"/>
            <w:vMerge w:val="restart"/>
            <w:vAlign w:val="center"/>
          </w:tcPr>
          <w:p w14:paraId="6DBD13FE" w14:textId="77777777" w:rsidR="00BA0EAA" w:rsidRPr="00BA0EAA" w:rsidRDefault="00BA0EAA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0EAA">
              <w:rPr>
                <w:rFonts w:ascii="Tahoma" w:hAnsi="Tahoma" w:cs="Tahoma"/>
                <w:sz w:val="20"/>
                <w:szCs w:val="20"/>
              </w:rPr>
              <w:t>Izvor financiranja</w:t>
            </w:r>
          </w:p>
        </w:tc>
        <w:tc>
          <w:tcPr>
            <w:tcW w:w="5575" w:type="dxa"/>
            <w:gridSpan w:val="3"/>
            <w:vAlign w:val="center"/>
          </w:tcPr>
          <w:p w14:paraId="09B4DA1C" w14:textId="77777777" w:rsidR="00BA0EAA" w:rsidRPr="00BA0EAA" w:rsidRDefault="00BA0EAA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Građevinsko područje</w:t>
            </w:r>
          </w:p>
        </w:tc>
        <w:tc>
          <w:tcPr>
            <w:tcW w:w="1949" w:type="dxa"/>
            <w:vMerge w:val="restart"/>
            <w:vAlign w:val="center"/>
          </w:tcPr>
          <w:p w14:paraId="7A2007C2" w14:textId="77777777" w:rsidR="00BA0EAA" w:rsidRPr="00BA0EAA" w:rsidRDefault="00BA0EAA" w:rsidP="00BA0E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A0EAA">
              <w:rPr>
                <w:rFonts w:ascii="Tahoma" w:hAnsi="Tahoma" w:cs="Tahoma"/>
                <w:b/>
                <w:sz w:val="20"/>
                <w:szCs w:val="20"/>
              </w:rPr>
              <w:t>UKUPNO</w:t>
            </w:r>
          </w:p>
        </w:tc>
      </w:tr>
      <w:tr w:rsidR="00921FDD" w:rsidRPr="00BA0EAA" w14:paraId="1D4E0A4A" w14:textId="77777777" w:rsidTr="00CE2C09">
        <w:tc>
          <w:tcPr>
            <w:tcW w:w="2330" w:type="dxa"/>
            <w:vMerge/>
          </w:tcPr>
          <w:p w14:paraId="7B06FB89" w14:textId="77777777" w:rsidR="00BA0EAA" w:rsidRPr="00BA0EAA" w:rsidRDefault="00BA0EAA" w:rsidP="00BA0E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55ECB699" w14:textId="77777777" w:rsidR="00BA0EAA" w:rsidRPr="00BA0EAA" w:rsidRDefault="00BA0EAA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Objekti komunalne infrastrukture koji će se graditi na uređenim dijelovima građevinskog područja</w:t>
            </w:r>
          </w:p>
        </w:tc>
        <w:tc>
          <w:tcPr>
            <w:tcW w:w="1870" w:type="dxa"/>
            <w:vAlign w:val="center"/>
          </w:tcPr>
          <w:p w14:paraId="7525E0EC" w14:textId="77777777" w:rsidR="00BA0EAA" w:rsidRPr="00BA0EAA" w:rsidRDefault="00BA0EAA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Objekti komunalne infrastrukture koji će se rekonstruirati</w:t>
            </w:r>
          </w:p>
        </w:tc>
        <w:tc>
          <w:tcPr>
            <w:tcW w:w="1532" w:type="dxa"/>
            <w:vAlign w:val="center"/>
          </w:tcPr>
          <w:p w14:paraId="4932B9AA" w14:textId="77777777" w:rsidR="00BA0EAA" w:rsidRPr="00BA0EAA" w:rsidRDefault="00BA0EAA" w:rsidP="00BA0E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Javne površine</w:t>
            </w:r>
          </w:p>
        </w:tc>
        <w:tc>
          <w:tcPr>
            <w:tcW w:w="1949" w:type="dxa"/>
            <w:vMerge/>
          </w:tcPr>
          <w:p w14:paraId="3A099962" w14:textId="77777777" w:rsidR="00BA0EAA" w:rsidRPr="00BA0EAA" w:rsidRDefault="00BA0EAA" w:rsidP="00BA0E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47BB3" w:rsidRPr="00BA0EAA" w14:paraId="0916E7BC" w14:textId="77777777" w:rsidTr="00CE2C09">
        <w:tc>
          <w:tcPr>
            <w:tcW w:w="2330" w:type="dxa"/>
          </w:tcPr>
          <w:p w14:paraId="55ED6983" w14:textId="77777777" w:rsidR="00BA0EAA" w:rsidRPr="00801FDB" w:rsidRDefault="00801FDB" w:rsidP="00C90898">
            <w:pPr>
              <w:rPr>
                <w:rFonts w:ascii="Tahoma" w:hAnsi="Tahoma" w:cs="Tahoma"/>
                <w:sz w:val="20"/>
                <w:szCs w:val="20"/>
              </w:rPr>
            </w:pPr>
            <w:r w:rsidRPr="00801FDB">
              <w:rPr>
                <w:rFonts w:ascii="Tahoma" w:hAnsi="Tahoma" w:cs="Tahoma"/>
                <w:sz w:val="20"/>
                <w:szCs w:val="20"/>
              </w:rPr>
              <w:t>Opći prihodi i primici</w:t>
            </w:r>
          </w:p>
        </w:tc>
        <w:tc>
          <w:tcPr>
            <w:tcW w:w="2173" w:type="dxa"/>
            <w:vAlign w:val="center"/>
          </w:tcPr>
          <w:p w14:paraId="0FF59C03" w14:textId="77777777" w:rsidR="00BA0EAA" w:rsidRPr="00BA0EAA" w:rsidRDefault="00C9089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274.025,00 kn</w:t>
            </w:r>
          </w:p>
        </w:tc>
        <w:tc>
          <w:tcPr>
            <w:tcW w:w="1870" w:type="dxa"/>
            <w:vAlign w:val="center"/>
          </w:tcPr>
          <w:p w14:paraId="5C6ED543" w14:textId="18FA3A40" w:rsidR="00BA0EAA" w:rsidRPr="00BA0EAA" w:rsidRDefault="007B2117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150</w:t>
            </w:r>
            <w:r w:rsidR="00147BB3">
              <w:rPr>
                <w:rFonts w:ascii="Tahoma" w:hAnsi="Tahoma" w:cs="Tahoma"/>
                <w:sz w:val="20"/>
                <w:szCs w:val="20"/>
              </w:rPr>
              <w:t>.000</w:t>
            </w:r>
            <w:proofErr w:type="spellEnd"/>
            <w:r w:rsidR="00147BB3">
              <w:rPr>
                <w:rFonts w:ascii="Tahoma" w:hAnsi="Tahoma" w:cs="Tahoma"/>
                <w:sz w:val="20"/>
                <w:szCs w:val="20"/>
              </w:rPr>
              <w:t>,</w:t>
            </w:r>
            <w:proofErr w:type="spellStart"/>
            <w:r w:rsidR="00147BB3">
              <w:rPr>
                <w:rFonts w:ascii="Tahoma" w:hAnsi="Tahoma" w:cs="Tahoma"/>
                <w:sz w:val="20"/>
                <w:szCs w:val="20"/>
              </w:rPr>
              <w:t>00</w:t>
            </w:r>
            <w:proofErr w:type="spellEnd"/>
            <w:r w:rsidR="00147BB3">
              <w:rPr>
                <w:rFonts w:ascii="Tahoma" w:hAnsi="Tahoma" w:cs="Tahoma"/>
                <w:sz w:val="20"/>
                <w:szCs w:val="20"/>
              </w:rPr>
              <w:t xml:space="preserve"> kn</w:t>
            </w:r>
          </w:p>
        </w:tc>
        <w:tc>
          <w:tcPr>
            <w:tcW w:w="1532" w:type="dxa"/>
            <w:vAlign w:val="center"/>
          </w:tcPr>
          <w:p w14:paraId="22F851B2" w14:textId="77777777" w:rsidR="00BA0EAA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120.000,00 kn</w:t>
            </w:r>
          </w:p>
        </w:tc>
        <w:tc>
          <w:tcPr>
            <w:tcW w:w="1949" w:type="dxa"/>
            <w:vAlign w:val="center"/>
          </w:tcPr>
          <w:p w14:paraId="2B62D1C9" w14:textId="23DCD6CD" w:rsidR="00BA0EAA" w:rsidRPr="00BA0EAA" w:rsidRDefault="007B2117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544</w:t>
            </w:r>
            <w:r w:rsidR="00147BB3">
              <w:rPr>
                <w:rFonts w:ascii="Tahoma" w:hAnsi="Tahoma" w:cs="Tahoma"/>
                <w:sz w:val="20"/>
                <w:szCs w:val="20"/>
              </w:rPr>
              <w:t>.025</w:t>
            </w:r>
            <w:proofErr w:type="spellEnd"/>
            <w:r w:rsidR="00147BB3">
              <w:rPr>
                <w:rFonts w:ascii="Tahoma" w:hAnsi="Tahoma" w:cs="Tahoma"/>
                <w:sz w:val="20"/>
                <w:szCs w:val="20"/>
              </w:rPr>
              <w:t>,</w:t>
            </w:r>
            <w:proofErr w:type="spellStart"/>
            <w:r w:rsidR="00147BB3">
              <w:rPr>
                <w:rFonts w:ascii="Tahoma" w:hAnsi="Tahoma" w:cs="Tahoma"/>
                <w:sz w:val="20"/>
                <w:szCs w:val="20"/>
              </w:rPr>
              <w:t>00</w:t>
            </w:r>
            <w:proofErr w:type="spellEnd"/>
            <w:r w:rsidR="00147BB3">
              <w:rPr>
                <w:rFonts w:ascii="Tahoma" w:hAnsi="Tahoma" w:cs="Tahoma"/>
                <w:sz w:val="20"/>
                <w:szCs w:val="20"/>
              </w:rPr>
              <w:t xml:space="preserve"> kn</w:t>
            </w:r>
          </w:p>
        </w:tc>
      </w:tr>
      <w:tr w:rsidR="00147BB3" w:rsidRPr="00BA0EAA" w14:paraId="586E485A" w14:textId="77777777" w:rsidTr="00CE2C09">
        <w:tc>
          <w:tcPr>
            <w:tcW w:w="2330" w:type="dxa"/>
          </w:tcPr>
          <w:p w14:paraId="4EC4D75C" w14:textId="77777777" w:rsidR="00801FDB" w:rsidRPr="00BA0EAA" w:rsidRDefault="00801FDB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Vlastiti prihodi</w:t>
            </w:r>
          </w:p>
        </w:tc>
        <w:tc>
          <w:tcPr>
            <w:tcW w:w="2173" w:type="dxa"/>
            <w:vAlign w:val="center"/>
          </w:tcPr>
          <w:p w14:paraId="7086C9DF" w14:textId="77777777" w:rsidR="00BA0EAA" w:rsidRPr="00BA0EAA" w:rsidRDefault="00C9089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40.000,00 kn</w:t>
            </w:r>
          </w:p>
        </w:tc>
        <w:tc>
          <w:tcPr>
            <w:tcW w:w="1870" w:type="dxa"/>
            <w:vAlign w:val="center"/>
          </w:tcPr>
          <w:p w14:paraId="7DFB6DF6" w14:textId="77777777" w:rsidR="00BA0EAA" w:rsidRPr="00BA0EAA" w:rsidRDefault="00BA0EA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14:paraId="31B6839C" w14:textId="77777777" w:rsidR="00BA0EAA" w:rsidRPr="00BA0EAA" w:rsidRDefault="00BA0EA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41E3BA49" w14:textId="77777777" w:rsidR="00BA0EAA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40.000,00 kn</w:t>
            </w:r>
          </w:p>
        </w:tc>
      </w:tr>
      <w:tr w:rsidR="00147BB3" w:rsidRPr="00BA0EAA" w14:paraId="5512CDE1" w14:textId="77777777" w:rsidTr="00CE2C09">
        <w:tc>
          <w:tcPr>
            <w:tcW w:w="2330" w:type="dxa"/>
          </w:tcPr>
          <w:p w14:paraId="19DA89A0" w14:textId="77777777" w:rsidR="00BA0EAA" w:rsidRPr="00BA0EAA" w:rsidRDefault="00C90898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vodnog gospodarstva</w:t>
            </w:r>
          </w:p>
        </w:tc>
        <w:tc>
          <w:tcPr>
            <w:tcW w:w="2173" w:type="dxa"/>
            <w:vAlign w:val="center"/>
          </w:tcPr>
          <w:p w14:paraId="6FDE8C4C" w14:textId="77777777" w:rsidR="00BA0EAA" w:rsidRPr="00BA0EAA" w:rsidRDefault="00C9089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14.500,00 kn</w:t>
            </w:r>
          </w:p>
        </w:tc>
        <w:tc>
          <w:tcPr>
            <w:tcW w:w="1870" w:type="dxa"/>
            <w:vAlign w:val="center"/>
          </w:tcPr>
          <w:p w14:paraId="47B94342" w14:textId="77777777" w:rsidR="00BA0EAA" w:rsidRPr="00BA0EAA" w:rsidRDefault="00BA0EA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14:paraId="29561A5D" w14:textId="77777777" w:rsidR="00BA0EAA" w:rsidRPr="00BA0EAA" w:rsidRDefault="00BA0EA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673E1E07" w14:textId="77777777" w:rsidR="00BA0EAA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14.500,00 kn</w:t>
            </w:r>
          </w:p>
        </w:tc>
      </w:tr>
      <w:tr w:rsidR="00147BB3" w:rsidRPr="00BA0EAA" w14:paraId="254480C7" w14:textId="77777777" w:rsidTr="00CE2C09">
        <w:tc>
          <w:tcPr>
            <w:tcW w:w="2330" w:type="dxa"/>
          </w:tcPr>
          <w:p w14:paraId="4D711AB0" w14:textId="77777777" w:rsidR="00BA0EAA" w:rsidRPr="00BA0EAA" w:rsidRDefault="00C90898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Doprinos za šume</w:t>
            </w:r>
          </w:p>
        </w:tc>
        <w:tc>
          <w:tcPr>
            <w:tcW w:w="2173" w:type="dxa"/>
            <w:vAlign w:val="center"/>
          </w:tcPr>
          <w:p w14:paraId="0719A5A3" w14:textId="77777777" w:rsidR="00BA0EAA" w:rsidRPr="00BA0EAA" w:rsidRDefault="00BA0EA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7DF40D91" w14:textId="77777777" w:rsidR="00BA0EAA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50.000,00 kn</w:t>
            </w:r>
          </w:p>
        </w:tc>
        <w:tc>
          <w:tcPr>
            <w:tcW w:w="1532" w:type="dxa"/>
            <w:vAlign w:val="center"/>
          </w:tcPr>
          <w:p w14:paraId="16B96C17" w14:textId="77777777" w:rsidR="00BA0EAA" w:rsidRPr="00BA0EAA" w:rsidRDefault="00BA0EA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62745DEF" w14:textId="77777777" w:rsidR="00BA0EAA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50.000,00 kn</w:t>
            </w:r>
          </w:p>
        </w:tc>
      </w:tr>
      <w:tr w:rsidR="00147BB3" w:rsidRPr="00BA0EAA" w14:paraId="1FFDCEE1" w14:textId="77777777" w:rsidTr="00CE2C09">
        <w:tc>
          <w:tcPr>
            <w:tcW w:w="2330" w:type="dxa"/>
          </w:tcPr>
          <w:p w14:paraId="500D1BCC" w14:textId="77777777" w:rsidR="00BA0EAA" w:rsidRPr="00BA0EAA" w:rsidRDefault="00C90898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Mjesni samodoprinos</w:t>
            </w:r>
          </w:p>
        </w:tc>
        <w:tc>
          <w:tcPr>
            <w:tcW w:w="2173" w:type="dxa"/>
            <w:vAlign w:val="center"/>
          </w:tcPr>
          <w:p w14:paraId="21F04238" w14:textId="77777777" w:rsidR="00BA0EAA" w:rsidRPr="00BA0EAA" w:rsidRDefault="00BA0EA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14:paraId="19292168" w14:textId="77777777" w:rsidR="00BA0EAA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200.000,00 kn</w:t>
            </w:r>
          </w:p>
        </w:tc>
        <w:tc>
          <w:tcPr>
            <w:tcW w:w="1532" w:type="dxa"/>
            <w:vAlign w:val="center"/>
          </w:tcPr>
          <w:p w14:paraId="59F35C0F" w14:textId="77777777" w:rsidR="00BA0EAA" w:rsidRPr="00BA0EAA" w:rsidRDefault="00BA0EA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681F9E03" w14:textId="77777777" w:rsidR="00BA0EAA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200.000,00 kn</w:t>
            </w:r>
          </w:p>
        </w:tc>
      </w:tr>
      <w:tr w:rsidR="00147BB3" w:rsidRPr="00BA0EAA" w14:paraId="5FDCDB19" w14:textId="77777777" w:rsidTr="00CE2C09">
        <w:tc>
          <w:tcPr>
            <w:tcW w:w="2330" w:type="dxa"/>
          </w:tcPr>
          <w:p w14:paraId="66F655E4" w14:textId="77777777" w:rsidR="00BA0EAA" w:rsidRPr="00BA0EAA" w:rsidRDefault="00C90898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naplate vode</w:t>
            </w:r>
          </w:p>
        </w:tc>
        <w:tc>
          <w:tcPr>
            <w:tcW w:w="2173" w:type="dxa"/>
            <w:vAlign w:val="center"/>
          </w:tcPr>
          <w:p w14:paraId="134A08F6" w14:textId="77777777" w:rsidR="00BA0EAA" w:rsidRPr="00BA0EAA" w:rsidRDefault="00C9089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209.500,00 kn</w:t>
            </w:r>
          </w:p>
        </w:tc>
        <w:tc>
          <w:tcPr>
            <w:tcW w:w="1870" w:type="dxa"/>
            <w:vAlign w:val="center"/>
          </w:tcPr>
          <w:p w14:paraId="1A4685E2" w14:textId="77777777" w:rsidR="00BA0EAA" w:rsidRPr="00BA0EAA" w:rsidRDefault="00BA0EA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14:paraId="1E8AF1A4" w14:textId="77777777" w:rsidR="00BA0EAA" w:rsidRPr="00BA0EAA" w:rsidRDefault="00BA0EAA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5364DF71" w14:textId="77777777" w:rsidR="00BA0EAA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209.500,00 kn</w:t>
            </w:r>
          </w:p>
        </w:tc>
      </w:tr>
      <w:tr w:rsidR="00C90898" w:rsidRPr="00BA0EAA" w14:paraId="24F490DE" w14:textId="77777777" w:rsidTr="00CE2C09">
        <w:tc>
          <w:tcPr>
            <w:tcW w:w="2330" w:type="dxa"/>
          </w:tcPr>
          <w:p w14:paraId="36CE413F" w14:textId="77777777" w:rsidR="00C90898" w:rsidRPr="00BA0EAA" w:rsidRDefault="00C90898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naknade za zadržavanje nezakonito izgrađenih zgrada</w:t>
            </w:r>
          </w:p>
        </w:tc>
        <w:tc>
          <w:tcPr>
            <w:tcW w:w="2173" w:type="dxa"/>
            <w:vAlign w:val="center"/>
          </w:tcPr>
          <w:p w14:paraId="21A9EEB2" w14:textId="77777777" w:rsidR="00C90898" w:rsidRPr="00BA0EAA" w:rsidRDefault="00C9089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10.000,00 kn</w:t>
            </w:r>
          </w:p>
        </w:tc>
        <w:tc>
          <w:tcPr>
            <w:tcW w:w="1870" w:type="dxa"/>
            <w:vAlign w:val="center"/>
          </w:tcPr>
          <w:p w14:paraId="0F36F038" w14:textId="77777777" w:rsidR="00C90898" w:rsidRPr="00BA0EAA" w:rsidRDefault="00C9089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14:paraId="49AA47BF" w14:textId="77777777" w:rsidR="00C90898" w:rsidRPr="00BA0EAA" w:rsidRDefault="00C9089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248F3518" w14:textId="77777777" w:rsidR="00C90898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10.000,00 kn</w:t>
            </w:r>
          </w:p>
        </w:tc>
      </w:tr>
      <w:tr w:rsidR="00C90898" w:rsidRPr="00BA0EAA" w14:paraId="3C6039B3" w14:textId="77777777" w:rsidTr="00CE2C09">
        <w:tc>
          <w:tcPr>
            <w:tcW w:w="2330" w:type="dxa"/>
          </w:tcPr>
          <w:p w14:paraId="5566627F" w14:textId="77777777" w:rsidR="00C90898" w:rsidRPr="00BA0EAA" w:rsidRDefault="00C90898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naknade za priključak</w:t>
            </w:r>
          </w:p>
        </w:tc>
        <w:tc>
          <w:tcPr>
            <w:tcW w:w="2173" w:type="dxa"/>
            <w:vAlign w:val="center"/>
          </w:tcPr>
          <w:p w14:paraId="53DD97C6" w14:textId="77777777" w:rsidR="00C90898" w:rsidRPr="00BA0EAA" w:rsidRDefault="00C9089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5.000,00 kn</w:t>
            </w:r>
          </w:p>
        </w:tc>
        <w:tc>
          <w:tcPr>
            <w:tcW w:w="1870" w:type="dxa"/>
            <w:vAlign w:val="center"/>
          </w:tcPr>
          <w:p w14:paraId="77146782" w14:textId="77777777" w:rsidR="00C90898" w:rsidRPr="00BA0EAA" w:rsidRDefault="00C9089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14:paraId="64D3EB99" w14:textId="77777777" w:rsidR="00C90898" w:rsidRPr="00BA0EAA" w:rsidRDefault="00C9089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310232B6" w14:textId="77777777" w:rsidR="00C90898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5.000,00 kn</w:t>
            </w:r>
          </w:p>
        </w:tc>
      </w:tr>
      <w:tr w:rsidR="00C90898" w:rsidRPr="00BA0EAA" w14:paraId="21036FA8" w14:textId="77777777" w:rsidTr="00CE2C09">
        <w:tc>
          <w:tcPr>
            <w:tcW w:w="2330" w:type="dxa"/>
          </w:tcPr>
          <w:p w14:paraId="529249BD" w14:textId="77777777" w:rsidR="00C90898" w:rsidRPr="00BA0EAA" w:rsidRDefault="00C90898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Pomoći od izvanproračunski korisnici državnog proračuna</w:t>
            </w:r>
          </w:p>
        </w:tc>
        <w:tc>
          <w:tcPr>
            <w:tcW w:w="2173" w:type="dxa"/>
            <w:vAlign w:val="center"/>
          </w:tcPr>
          <w:p w14:paraId="5123BCF6" w14:textId="77777777" w:rsidR="00C90898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100.000,00 kn</w:t>
            </w:r>
          </w:p>
        </w:tc>
        <w:tc>
          <w:tcPr>
            <w:tcW w:w="1870" w:type="dxa"/>
            <w:vAlign w:val="center"/>
          </w:tcPr>
          <w:p w14:paraId="63151962" w14:textId="77777777" w:rsidR="00C90898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550.000,00 kn</w:t>
            </w:r>
          </w:p>
        </w:tc>
        <w:tc>
          <w:tcPr>
            <w:tcW w:w="1532" w:type="dxa"/>
            <w:vAlign w:val="center"/>
          </w:tcPr>
          <w:p w14:paraId="3B7BB3A5" w14:textId="77777777" w:rsidR="00C90898" w:rsidRPr="00BA0EAA" w:rsidRDefault="00C9089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13A7A220" w14:textId="77777777" w:rsidR="00C90898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650.000,00 kn</w:t>
            </w:r>
          </w:p>
        </w:tc>
      </w:tr>
      <w:tr w:rsidR="00C90898" w:rsidRPr="00BA0EAA" w14:paraId="5773CA46" w14:textId="77777777" w:rsidTr="00CE2C09">
        <w:tc>
          <w:tcPr>
            <w:tcW w:w="2330" w:type="dxa"/>
          </w:tcPr>
          <w:p w14:paraId="1BDF4531" w14:textId="77777777" w:rsidR="00C90898" w:rsidRPr="00BA0EAA" w:rsidRDefault="00C90898" w:rsidP="00C9089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Kapitalne pomoći temeljem prijenosa EU sredstava</w:t>
            </w:r>
          </w:p>
        </w:tc>
        <w:tc>
          <w:tcPr>
            <w:tcW w:w="2173" w:type="dxa"/>
            <w:vAlign w:val="center"/>
          </w:tcPr>
          <w:p w14:paraId="5F6E3560" w14:textId="77777777" w:rsidR="00C90898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371.975,00 kn</w:t>
            </w:r>
          </w:p>
        </w:tc>
        <w:tc>
          <w:tcPr>
            <w:tcW w:w="1870" w:type="dxa"/>
            <w:vAlign w:val="center"/>
          </w:tcPr>
          <w:p w14:paraId="22029625" w14:textId="77777777" w:rsidR="00C90898" w:rsidRPr="00BA0EAA" w:rsidRDefault="00C90898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14:paraId="5846BCFE" w14:textId="77777777" w:rsidR="00C90898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630.000,00kn</w:t>
            </w:r>
          </w:p>
        </w:tc>
        <w:tc>
          <w:tcPr>
            <w:tcW w:w="1949" w:type="dxa"/>
            <w:vAlign w:val="center"/>
          </w:tcPr>
          <w:p w14:paraId="2CCD34EA" w14:textId="77777777" w:rsidR="00C90898" w:rsidRPr="00BA0EAA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1.001.975,00 kn</w:t>
            </w:r>
          </w:p>
        </w:tc>
      </w:tr>
      <w:tr w:rsidR="00147BB3" w:rsidRPr="00147BB3" w14:paraId="5CFDC203" w14:textId="77777777" w:rsidTr="00CE2C09">
        <w:tc>
          <w:tcPr>
            <w:tcW w:w="2330" w:type="dxa"/>
          </w:tcPr>
          <w:p w14:paraId="1023D465" w14:textId="77777777" w:rsidR="00147BB3" w:rsidRPr="00147BB3" w:rsidRDefault="00147BB3" w:rsidP="00C9089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7BB3">
              <w:rPr>
                <w:rFonts w:ascii="Tahoma" w:hAnsi="Tahoma" w:cs="Tahoma"/>
                <w:b/>
                <w:sz w:val="20"/>
                <w:szCs w:val="20"/>
              </w:rPr>
              <w:t>SVEUKUPNO</w:t>
            </w:r>
          </w:p>
        </w:tc>
        <w:tc>
          <w:tcPr>
            <w:tcW w:w="2173" w:type="dxa"/>
            <w:vAlign w:val="center"/>
          </w:tcPr>
          <w:p w14:paraId="4997EEEC" w14:textId="77777777" w:rsidR="00147BB3" w:rsidRPr="00CE2C09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E2C09">
              <w:rPr>
                <w:rFonts w:ascii="Tahoma" w:hAnsi="Tahoma" w:cs="Tahoma"/>
                <w:sz w:val="20"/>
                <w:szCs w:val="20"/>
              </w:rPr>
              <w:t>1.025.000,00 kn</w:t>
            </w:r>
          </w:p>
        </w:tc>
        <w:tc>
          <w:tcPr>
            <w:tcW w:w="1870" w:type="dxa"/>
            <w:vAlign w:val="center"/>
          </w:tcPr>
          <w:p w14:paraId="64B5B178" w14:textId="24DF2DF3" w:rsidR="00147BB3" w:rsidRPr="00CE2C09" w:rsidRDefault="007B2117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950</w:t>
            </w:r>
            <w:r w:rsidR="00147BB3" w:rsidRPr="00CE2C09">
              <w:rPr>
                <w:rFonts w:ascii="Tahoma" w:hAnsi="Tahoma" w:cs="Tahoma"/>
                <w:sz w:val="20"/>
                <w:szCs w:val="20"/>
              </w:rPr>
              <w:t>.000</w:t>
            </w:r>
            <w:proofErr w:type="spellEnd"/>
            <w:r w:rsidR="00147BB3" w:rsidRPr="00CE2C09">
              <w:rPr>
                <w:rFonts w:ascii="Tahoma" w:hAnsi="Tahoma" w:cs="Tahoma"/>
                <w:sz w:val="20"/>
                <w:szCs w:val="20"/>
              </w:rPr>
              <w:t>,</w:t>
            </w:r>
            <w:proofErr w:type="spellStart"/>
            <w:r w:rsidR="00147BB3" w:rsidRPr="00CE2C09">
              <w:rPr>
                <w:rFonts w:ascii="Tahoma" w:hAnsi="Tahoma" w:cs="Tahoma"/>
                <w:sz w:val="20"/>
                <w:szCs w:val="20"/>
              </w:rPr>
              <w:t>00</w:t>
            </w:r>
            <w:proofErr w:type="spellEnd"/>
            <w:r w:rsidR="00147BB3" w:rsidRPr="00CE2C09">
              <w:rPr>
                <w:rFonts w:ascii="Tahoma" w:hAnsi="Tahoma" w:cs="Tahoma"/>
                <w:sz w:val="20"/>
                <w:szCs w:val="20"/>
              </w:rPr>
              <w:t xml:space="preserve"> kn</w:t>
            </w:r>
          </w:p>
        </w:tc>
        <w:tc>
          <w:tcPr>
            <w:tcW w:w="1532" w:type="dxa"/>
            <w:vAlign w:val="center"/>
          </w:tcPr>
          <w:p w14:paraId="29662B5A" w14:textId="77777777" w:rsidR="00147BB3" w:rsidRPr="00CE2C09" w:rsidRDefault="00147BB3" w:rsidP="00C9089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E2C09">
              <w:rPr>
                <w:rFonts w:ascii="Tahoma" w:hAnsi="Tahoma" w:cs="Tahoma"/>
                <w:sz w:val="20"/>
                <w:szCs w:val="20"/>
              </w:rPr>
              <w:t>750.000,00</w:t>
            </w:r>
            <w:bookmarkStart w:id="0" w:name="_GoBack"/>
            <w:bookmarkEnd w:id="0"/>
            <w:r w:rsidRPr="00CE2C09">
              <w:rPr>
                <w:rFonts w:ascii="Tahoma" w:hAnsi="Tahoma" w:cs="Tahoma"/>
                <w:sz w:val="20"/>
                <w:szCs w:val="20"/>
              </w:rPr>
              <w:t xml:space="preserve"> kn</w:t>
            </w:r>
          </w:p>
        </w:tc>
        <w:tc>
          <w:tcPr>
            <w:tcW w:w="1949" w:type="dxa"/>
            <w:vAlign w:val="center"/>
          </w:tcPr>
          <w:p w14:paraId="4F99DE9B" w14:textId="59EFFADD" w:rsidR="00147BB3" w:rsidRPr="00147BB3" w:rsidRDefault="007B2117" w:rsidP="00C90898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2.72</w:t>
            </w:r>
            <w:r w:rsidR="00147BB3">
              <w:rPr>
                <w:rFonts w:ascii="Tahoma" w:hAnsi="Tahoma" w:cs="Tahoma"/>
                <w:b/>
                <w:sz w:val="20"/>
                <w:szCs w:val="20"/>
              </w:rPr>
              <w:t>5.000,</w:t>
            </w:r>
            <w:proofErr w:type="spellStart"/>
            <w:r w:rsidR="00147BB3">
              <w:rPr>
                <w:rFonts w:ascii="Tahoma" w:hAnsi="Tahoma" w:cs="Tahoma"/>
                <w:b/>
                <w:sz w:val="20"/>
                <w:szCs w:val="20"/>
              </w:rPr>
              <w:t>00</w:t>
            </w:r>
            <w:proofErr w:type="spellEnd"/>
            <w:r w:rsidR="00CE2C0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47BB3">
              <w:rPr>
                <w:rFonts w:ascii="Tahoma" w:hAnsi="Tahoma" w:cs="Tahoma"/>
                <w:b/>
                <w:sz w:val="20"/>
                <w:szCs w:val="20"/>
              </w:rPr>
              <w:t>kn</w:t>
            </w:r>
          </w:p>
        </w:tc>
      </w:tr>
    </w:tbl>
    <w:p w14:paraId="0E08E7E7" w14:textId="77777777" w:rsidR="001E57EC" w:rsidRPr="00CA557F" w:rsidRDefault="001E57EC" w:rsidP="001E57E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Članak 4</w:t>
      </w:r>
      <w:r w:rsidRPr="00CA557F">
        <w:rPr>
          <w:rFonts w:ascii="Tahoma" w:hAnsi="Tahoma" w:cs="Tahoma"/>
          <w:b/>
        </w:rPr>
        <w:t>.</w:t>
      </w:r>
    </w:p>
    <w:p w14:paraId="06B5313C" w14:textId="77777777" w:rsidR="001E57EC" w:rsidRPr="00281B20" w:rsidRDefault="001E57EC" w:rsidP="001E57EC">
      <w:pPr>
        <w:jc w:val="center"/>
        <w:rPr>
          <w:rFonts w:ascii="Tahoma" w:hAnsi="Tahoma" w:cs="Tahoma"/>
        </w:rPr>
      </w:pPr>
    </w:p>
    <w:p w14:paraId="702E73A1" w14:textId="77777777" w:rsidR="001E57EC" w:rsidRPr="00281B20" w:rsidRDefault="001E57EC" w:rsidP="001E57EC">
      <w:pPr>
        <w:jc w:val="both"/>
        <w:rPr>
          <w:rFonts w:ascii="Tahoma" w:hAnsi="Tahoma" w:cs="Tahoma"/>
        </w:rPr>
      </w:pPr>
      <w:r w:rsidRPr="00281B20">
        <w:rPr>
          <w:rFonts w:ascii="Tahoma" w:hAnsi="Tahoma" w:cs="Tahoma"/>
        </w:rPr>
        <w:tab/>
      </w:r>
      <w:r>
        <w:rPr>
          <w:rFonts w:ascii="Tahoma" w:hAnsi="Tahoma" w:cs="Tahoma"/>
        </w:rPr>
        <w:t>Program stupa na snagu osmi dan od dana objave u „Glasniku Karlovačke županije“, a primjenjuje se od 01. siječnja 2021. godine</w:t>
      </w:r>
    </w:p>
    <w:p w14:paraId="4116E777" w14:textId="77777777" w:rsidR="001E57EC" w:rsidRPr="00281B20" w:rsidRDefault="001E57EC" w:rsidP="001E57EC">
      <w:pPr>
        <w:jc w:val="both"/>
        <w:rPr>
          <w:rFonts w:ascii="Tahoma" w:hAnsi="Tahoma" w:cs="Tahoma"/>
        </w:rPr>
      </w:pPr>
    </w:p>
    <w:p w14:paraId="26BAA35D" w14:textId="77777777" w:rsidR="001E57EC" w:rsidRPr="00281B20" w:rsidRDefault="001E57EC" w:rsidP="001E57EC">
      <w:pPr>
        <w:jc w:val="both"/>
        <w:rPr>
          <w:rFonts w:ascii="Tahoma" w:hAnsi="Tahoma" w:cs="Tahoma"/>
        </w:rPr>
      </w:pPr>
    </w:p>
    <w:p w14:paraId="6119E62C" w14:textId="77777777" w:rsidR="001E57EC" w:rsidRPr="008955AC" w:rsidRDefault="001E57EC" w:rsidP="001E57EC">
      <w:pPr>
        <w:jc w:val="both"/>
        <w:rPr>
          <w:rFonts w:ascii="Tahoma" w:hAnsi="Tahoma" w:cs="Tahoma"/>
        </w:rPr>
      </w:pP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  <w:t xml:space="preserve">      </w:t>
      </w:r>
      <w:r>
        <w:rPr>
          <w:rFonts w:ascii="Tahoma" w:hAnsi="Tahoma" w:cs="Tahoma"/>
        </w:rPr>
        <w:t xml:space="preserve">   </w:t>
      </w:r>
      <w:r w:rsidRPr="008955AC">
        <w:rPr>
          <w:rFonts w:ascii="Tahoma" w:hAnsi="Tahoma" w:cs="Tahoma"/>
        </w:rPr>
        <w:t xml:space="preserve"> Predsjednik </w:t>
      </w:r>
    </w:p>
    <w:p w14:paraId="39A01973" w14:textId="77777777" w:rsidR="001E57EC" w:rsidRPr="008955AC" w:rsidRDefault="001E57EC" w:rsidP="001E57EC">
      <w:pPr>
        <w:jc w:val="both"/>
        <w:rPr>
          <w:rFonts w:ascii="Tahoma" w:hAnsi="Tahoma" w:cs="Tahoma"/>
        </w:rPr>
      </w:pP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  <w:t xml:space="preserve">           </w:t>
      </w:r>
      <w:r>
        <w:rPr>
          <w:rFonts w:ascii="Tahoma" w:hAnsi="Tahoma" w:cs="Tahoma"/>
        </w:rPr>
        <w:t xml:space="preserve">   </w:t>
      </w:r>
      <w:r w:rsidRPr="008955AC">
        <w:rPr>
          <w:rFonts w:ascii="Tahoma" w:hAnsi="Tahoma" w:cs="Tahoma"/>
        </w:rPr>
        <w:t xml:space="preserve"> Općinskog vijeća</w:t>
      </w:r>
    </w:p>
    <w:p w14:paraId="4DFD2718" w14:textId="77777777" w:rsidR="001E57EC" w:rsidRPr="008955AC" w:rsidRDefault="001E57EC" w:rsidP="001E57EC">
      <w:pPr>
        <w:jc w:val="both"/>
        <w:rPr>
          <w:rFonts w:ascii="Tahoma" w:hAnsi="Tahoma" w:cs="Tahoma"/>
        </w:rPr>
      </w:pPr>
    </w:p>
    <w:p w14:paraId="03D1A727" w14:textId="77777777" w:rsidR="001E57EC" w:rsidRPr="008955AC" w:rsidRDefault="001E57EC" w:rsidP="001E57EC">
      <w:pPr>
        <w:jc w:val="both"/>
        <w:rPr>
          <w:rFonts w:ascii="Tahoma" w:hAnsi="Tahoma" w:cs="Tahoma"/>
        </w:rPr>
      </w:pP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  <w:t xml:space="preserve">                </w:t>
      </w:r>
      <w:r w:rsidRPr="008955AC">
        <w:rPr>
          <w:rFonts w:ascii="Tahoma" w:hAnsi="Tahoma" w:cs="Tahoma"/>
        </w:rPr>
        <w:tab/>
        <w:t xml:space="preserve">         ____________________</w:t>
      </w:r>
    </w:p>
    <w:p w14:paraId="1D063812" w14:textId="77777777" w:rsidR="001E57EC" w:rsidRPr="008955AC" w:rsidRDefault="001E57EC" w:rsidP="001E57EC">
      <w:pPr>
        <w:jc w:val="both"/>
        <w:rPr>
          <w:rFonts w:ascii="Tahoma" w:hAnsi="Tahoma" w:cs="Tahoma"/>
        </w:rPr>
      </w:pP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</w:r>
      <w:r w:rsidRPr="008955AC">
        <w:rPr>
          <w:rFonts w:ascii="Tahoma" w:hAnsi="Tahoma" w:cs="Tahoma"/>
        </w:rPr>
        <w:tab/>
        <w:t xml:space="preserve">     </w:t>
      </w:r>
      <w:r>
        <w:rPr>
          <w:rFonts w:ascii="Tahoma" w:hAnsi="Tahoma" w:cs="Tahoma"/>
        </w:rPr>
        <w:t xml:space="preserve">   </w:t>
      </w:r>
      <w:r w:rsidRPr="008955AC">
        <w:rPr>
          <w:rFonts w:ascii="Tahoma" w:hAnsi="Tahoma" w:cs="Tahoma"/>
        </w:rPr>
        <w:t xml:space="preserve"> Milan Capan</w:t>
      </w:r>
    </w:p>
    <w:p w14:paraId="12A1C729" w14:textId="77777777" w:rsidR="001E57EC" w:rsidRPr="00281B20" w:rsidRDefault="001E57EC" w:rsidP="001E57EC">
      <w:pPr>
        <w:jc w:val="both"/>
        <w:rPr>
          <w:rFonts w:ascii="Tahoma" w:hAnsi="Tahoma" w:cs="Tahoma"/>
        </w:rPr>
      </w:pPr>
    </w:p>
    <w:p w14:paraId="63622158" w14:textId="77777777" w:rsidR="00BA0EAA" w:rsidRPr="00BA0EAA" w:rsidRDefault="00BA0EAA" w:rsidP="00BA0EAA">
      <w:pPr>
        <w:jc w:val="both"/>
        <w:rPr>
          <w:rFonts w:ascii="Tahoma" w:hAnsi="Tahoma" w:cs="Tahoma"/>
        </w:rPr>
      </w:pPr>
    </w:p>
    <w:sectPr w:rsidR="00BA0EAA" w:rsidRPr="00BA0EAA" w:rsidSect="00FB7534">
      <w:type w:val="continuous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308C0"/>
    <w:multiLevelType w:val="hybridMultilevel"/>
    <w:tmpl w:val="CCBA84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5D"/>
    <w:rsid w:val="0003002D"/>
    <w:rsid w:val="00033573"/>
    <w:rsid w:val="00147BB3"/>
    <w:rsid w:val="001E57EC"/>
    <w:rsid w:val="00286E02"/>
    <w:rsid w:val="00310098"/>
    <w:rsid w:val="003A46B6"/>
    <w:rsid w:val="003C2100"/>
    <w:rsid w:val="00553BC0"/>
    <w:rsid w:val="0058441C"/>
    <w:rsid w:val="00662163"/>
    <w:rsid w:val="006C70A3"/>
    <w:rsid w:val="0074666B"/>
    <w:rsid w:val="007B2117"/>
    <w:rsid w:val="00801FDB"/>
    <w:rsid w:val="0086077B"/>
    <w:rsid w:val="00921FDD"/>
    <w:rsid w:val="00945891"/>
    <w:rsid w:val="00AA5DF9"/>
    <w:rsid w:val="00B1755D"/>
    <w:rsid w:val="00BA0EAA"/>
    <w:rsid w:val="00BB3674"/>
    <w:rsid w:val="00C07FD4"/>
    <w:rsid w:val="00C90898"/>
    <w:rsid w:val="00CE2C09"/>
    <w:rsid w:val="00E0227E"/>
    <w:rsid w:val="00E167C9"/>
    <w:rsid w:val="00E47491"/>
    <w:rsid w:val="00E64819"/>
    <w:rsid w:val="00FB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B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7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75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55D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286E02"/>
    <w:pPr>
      <w:ind w:left="720"/>
      <w:contextualSpacing/>
    </w:pPr>
  </w:style>
  <w:style w:type="paragraph" w:customStyle="1" w:styleId="Sadrajitablice">
    <w:name w:val="Sadržaji tablice"/>
    <w:basedOn w:val="Normal"/>
    <w:rsid w:val="00286E02"/>
    <w:pPr>
      <w:suppressLineNumbers/>
    </w:pPr>
  </w:style>
  <w:style w:type="table" w:styleId="Reetkatablice">
    <w:name w:val="Table Grid"/>
    <w:basedOn w:val="Obinatablica"/>
    <w:uiPriority w:val="59"/>
    <w:rsid w:val="00BA0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7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75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55D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286E02"/>
    <w:pPr>
      <w:ind w:left="720"/>
      <w:contextualSpacing/>
    </w:pPr>
  </w:style>
  <w:style w:type="paragraph" w:customStyle="1" w:styleId="Sadrajitablice">
    <w:name w:val="Sadržaji tablice"/>
    <w:basedOn w:val="Normal"/>
    <w:rsid w:val="00286E02"/>
    <w:pPr>
      <w:suppressLineNumbers/>
    </w:pPr>
  </w:style>
  <w:style w:type="table" w:styleId="Reetkatablice">
    <w:name w:val="Table Grid"/>
    <w:basedOn w:val="Obinatablica"/>
    <w:uiPriority w:val="59"/>
    <w:rsid w:val="00BA0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55D02-C061-489A-BBF5-666080AB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OpcinaCtg</cp:lastModifiedBy>
  <cp:revision>22</cp:revision>
  <cp:lastPrinted>2020-12-03T08:47:00Z</cp:lastPrinted>
  <dcterms:created xsi:type="dcterms:W3CDTF">2020-12-02T13:13:00Z</dcterms:created>
  <dcterms:modified xsi:type="dcterms:W3CDTF">2020-12-17T08:48:00Z</dcterms:modified>
</cp:coreProperties>
</file>