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C16E7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9F4627D" wp14:editId="2F7345F4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61D4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C0C78C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73B43546" w14:textId="66FADFD5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KLASA: </w:t>
      </w:r>
      <w:r w:rsidR="00030045" w:rsidRPr="00030045">
        <w:rPr>
          <w:rFonts w:ascii="Tahoma" w:hAnsi="Tahoma" w:cs="Tahoma"/>
          <w:sz w:val="24"/>
          <w:szCs w:val="24"/>
        </w:rPr>
        <w:t>363-01/22-01/16</w:t>
      </w:r>
      <w:r w:rsidR="00030045">
        <w:rPr>
          <w:rFonts w:ascii="Tahoma" w:hAnsi="Tahoma" w:cs="Tahoma"/>
          <w:sz w:val="24"/>
          <w:szCs w:val="24"/>
        </w:rPr>
        <w:t xml:space="preserve"> </w:t>
      </w:r>
    </w:p>
    <w:p w14:paraId="636CC287" w14:textId="2C6946E3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URBROJ: </w:t>
      </w:r>
      <w:r w:rsidR="00C7085A" w:rsidRPr="00C7085A">
        <w:rPr>
          <w:rFonts w:ascii="Tahoma" w:hAnsi="Tahoma" w:cs="Tahoma"/>
          <w:sz w:val="24"/>
          <w:szCs w:val="24"/>
        </w:rPr>
        <w:t>2133-7-01/1-24-4</w:t>
      </w:r>
      <w:r w:rsidR="00C7085A">
        <w:rPr>
          <w:rFonts w:ascii="Tahoma" w:hAnsi="Tahoma" w:cs="Tahoma"/>
          <w:sz w:val="24"/>
          <w:szCs w:val="24"/>
        </w:rPr>
        <w:t xml:space="preserve"> </w:t>
      </w:r>
    </w:p>
    <w:p w14:paraId="5E6F97DF" w14:textId="51006ABA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C7085A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0741DF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030045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7A223640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883934" w14:textId="77777777" w:rsidR="00F2350E" w:rsidRPr="009A5C90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9A5C90">
        <w:rPr>
          <w:rFonts w:ascii="Tahoma" w:hAnsi="Tahoma" w:cs="Tahoma"/>
          <w:sz w:val="24"/>
          <w:szCs w:val="24"/>
        </w:rPr>
        <w:tab/>
      </w:r>
      <w:r w:rsidR="00FE77A0" w:rsidRPr="009A5C90">
        <w:rPr>
          <w:rFonts w:ascii="Tahoma" w:hAnsi="Tahoma" w:cs="Tahoma"/>
          <w:sz w:val="24"/>
          <w:szCs w:val="24"/>
        </w:rPr>
        <w:t xml:space="preserve">Na temelju </w:t>
      </w:r>
      <w:r w:rsidR="00540A35" w:rsidRPr="009A5C90">
        <w:rPr>
          <w:rFonts w:ascii="Tahoma" w:hAnsi="Tahoma" w:cs="Tahoma"/>
          <w:sz w:val="24"/>
          <w:szCs w:val="24"/>
        </w:rPr>
        <w:t xml:space="preserve">članka </w:t>
      </w:r>
      <w:r w:rsidR="00540A35" w:rsidRPr="009A5C90">
        <w:rPr>
          <w:rFonts w:ascii="Tahoma" w:hAnsi="Tahoma"/>
          <w:sz w:val="24"/>
          <w:szCs w:val="24"/>
        </w:rPr>
        <w:t xml:space="preserve">71. Zakona o komunalnom gospodarstvu ("Narodne novine" broj 68/18 110/18 i 32/20) </w:t>
      </w:r>
      <w:r w:rsidR="00FE77A0" w:rsidRPr="009A5C90">
        <w:rPr>
          <w:rFonts w:ascii="Tahoma" w:hAnsi="Tahoma"/>
          <w:sz w:val="24"/>
          <w:szCs w:val="24"/>
        </w:rPr>
        <w:t>i</w:t>
      </w:r>
      <w:r w:rsidRPr="009A5C90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3E072E6C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8CB75B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1562FAE6" w14:textId="77777777" w:rsidR="00540A35" w:rsidRDefault="00D67BAF" w:rsidP="00540A3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540A35">
        <w:rPr>
          <w:rFonts w:ascii="Tahoma" w:hAnsi="Tahoma" w:cs="Tahoma"/>
          <w:b/>
          <w:sz w:val="24"/>
          <w:szCs w:val="24"/>
        </w:rPr>
        <w:t>građenja komunalne infrastrukture</w:t>
      </w:r>
    </w:p>
    <w:p w14:paraId="113FFF0F" w14:textId="4802A6BD" w:rsidR="006C07FC" w:rsidRPr="006C07FC" w:rsidRDefault="00540A35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 Općini</w:t>
      </w:r>
      <w:r w:rsidR="00477AE8">
        <w:rPr>
          <w:rFonts w:ascii="Tahoma" w:hAnsi="Tahoma" w:cs="Tahoma"/>
          <w:b/>
          <w:sz w:val="24"/>
          <w:szCs w:val="24"/>
        </w:rPr>
        <w:t xml:space="preserve">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030045">
        <w:rPr>
          <w:rFonts w:ascii="Tahoma" w:hAnsi="Tahoma" w:cs="Tahoma"/>
          <w:b/>
          <w:sz w:val="24"/>
          <w:szCs w:val="24"/>
        </w:rPr>
        <w:t>3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5F288A1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1464B34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0BFE23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0C56D132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9A42408" w14:textId="70AF161B" w:rsidR="00D34A0D" w:rsidRPr="006C07FC" w:rsidRDefault="00B3389F" w:rsidP="003D59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236C2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</w:t>
      </w:r>
      <w:r w:rsidR="003D593A">
        <w:rPr>
          <w:rFonts w:ascii="Tahoma" w:hAnsi="Tahoma" w:cs="Tahoma"/>
          <w:sz w:val="24"/>
          <w:szCs w:val="24"/>
        </w:rPr>
        <w:t>građenja komunalne infrastrukture u Općini</w:t>
      </w:r>
      <w:r w:rsidR="004D7A0C">
        <w:rPr>
          <w:rFonts w:ascii="Tahoma" w:hAnsi="Tahoma" w:cs="Tahoma"/>
          <w:sz w:val="24"/>
          <w:szCs w:val="24"/>
        </w:rPr>
        <w:t xml:space="preserve"> Cetingrad za 202</w:t>
      </w:r>
      <w:r w:rsidR="00030045">
        <w:rPr>
          <w:rFonts w:ascii="Tahoma" w:hAnsi="Tahoma" w:cs="Tahoma"/>
          <w:sz w:val="24"/>
          <w:szCs w:val="24"/>
        </w:rPr>
        <w:t>3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</w:t>
      </w:r>
      <w:r w:rsidR="00E50656">
        <w:rPr>
          <w:rFonts w:ascii="Tahoma" w:hAnsi="Tahoma" w:cs="Tahoma"/>
          <w:sz w:val="24"/>
          <w:szCs w:val="24"/>
        </w:rPr>
        <w:t>cjelovit</w:t>
      </w:r>
      <w:r w:rsidR="004D7A0C">
        <w:rPr>
          <w:rFonts w:ascii="Tahoma" w:hAnsi="Tahoma" w:cs="Tahoma"/>
          <w:sz w:val="24"/>
          <w:szCs w:val="24"/>
        </w:rPr>
        <w:t xml:space="preserve"> prikaz utrošenih sredstava za aktivnosti vezane uz</w:t>
      </w:r>
      <w:r w:rsidR="003D593A" w:rsidRPr="003D593A">
        <w:t xml:space="preserve"> </w:t>
      </w:r>
      <w:r w:rsidR="003D593A">
        <w:rPr>
          <w:rFonts w:ascii="Tahoma" w:hAnsi="Tahoma" w:cs="Tahoma"/>
          <w:sz w:val="24"/>
          <w:szCs w:val="24"/>
        </w:rPr>
        <w:t>objekte</w:t>
      </w:r>
      <w:r w:rsidR="003D593A" w:rsidRPr="003D593A">
        <w:rPr>
          <w:rFonts w:ascii="Tahoma" w:hAnsi="Tahoma" w:cs="Tahoma"/>
          <w:sz w:val="24"/>
          <w:szCs w:val="24"/>
        </w:rPr>
        <w:t xml:space="preserve"> komunalne infrastrukture koji će se graditi na u</w:t>
      </w:r>
      <w:r w:rsidR="003D593A">
        <w:rPr>
          <w:rFonts w:ascii="Tahoma" w:hAnsi="Tahoma" w:cs="Tahoma"/>
          <w:sz w:val="24"/>
          <w:szCs w:val="24"/>
        </w:rPr>
        <w:t xml:space="preserve">ređenim dijelovima građevinskog </w:t>
      </w:r>
      <w:r w:rsidR="003D593A" w:rsidRPr="003D593A">
        <w:rPr>
          <w:rFonts w:ascii="Tahoma" w:hAnsi="Tahoma" w:cs="Tahoma"/>
          <w:sz w:val="24"/>
          <w:szCs w:val="24"/>
        </w:rPr>
        <w:t>područja</w:t>
      </w:r>
      <w:r w:rsidR="003D593A">
        <w:rPr>
          <w:rFonts w:ascii="Tahoma" w:hAnsi="Tahoma" w:cs="Tahoma"/>
          <w:sz w:val="24"/>
          <w:szCs w:val="24"/>
        </w:rPr>
        <w:t>, objekte</w:t>
      </w:r>
      <w:r w:rsidR="003D593A" w:rsidRPr="003D593A">
        <w:rPr>
          <w:rFonts w:ascii="Tahoma" w:hAnsi="Tahoma" w:cs="Tahoma"/>
          <w:sz w:val="24"/>
          <w:szCs w:val="24"/>
        </w:rPr>
        <w:t xml:space="preserve"> komunalne infrastrukture koji će se rekonstruirati</w:t>
      </w:r>
      <w:r w:rsidR="003D593A">
        <w:rPr>
          <w:rFonts w:ascii="Tahoma" w:hAnsi="Tahoma" w:cs="Tahoma"/>
          <w:sz w:val="24"/>
          <w:szCs w:val="24"/>
        </w:rPr>
        <w:t xml:space="preserve"> i javne površine </w:t>
      </w:r>
      <w:r w:rsidR="00CC2808">
        <w:rPr>
          <w:rFonts w:ascii="Tahoma" w:hAnsi="Tahoma" w:cs="Tahoma"/>
          <w:sz w:val="24"/>
          <w:szCs w:val="24"/>
        </w:rPr>
        <w:t>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290741F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67977EB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4CFA4325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7EEB4F0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2808">
        <w:rPr>
          <w:rFonts w:ascii="Tahoma" w:hAnsi="Tahoma" w:cs="Tahoma"/>
          <w:sz w:val="24"/>
          <w:szCs w:val="24"/>
        </w:rPr>
        <w:t xml:space="preserve">Program </w:t>
      </w:r>
      <w:r w:rsidR="003D593A">
        <w:rPr>
          <w:rFonts w:ascii="Tahoma" w:hAnsi="Tahoma" w:cs="Tahoma"/>
          <w:sz w:val="24"/>
          <w:szCs w:val="24"/>
        </w:rPr>
        <w:t xml:space="preserve">građenja komunalne infrastrukture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5BA0348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C0B001F" w14:textId="77777777" w:rsidR="00254ACC" w:rsidRPr="00254ACC" w:rsidRDefault="00254ACC" w:rsidP="00254A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4ACC">
        <w:rPr>
          <w:rFonts w:ascii="Tahoma" w:hAnsi="Tahoma" w:cs="Tahoma"/>
          <w:sz w:val="24"/>
          <w:szCs w:val="24"/>
        </w:rPr>
        <w:t>a) Objekti komunalne infrastrukture koji će se graditi na uređenim dijelovima građevinskog</w:t>
      </w:r>
    </w:p>
    <w:p w14:paraId="3D107523" w14:textId="77777777" w:rsidR="00254ACC" w:rsidRPr="00254ACC" w:rsidRDefault="00254ACC" w:rsidP="00254A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4ACC">
        <w:rPr>
          <w:rFonts w:ascii="Tahoma" w:hAnsi="Tahoma" w:cs="Tahoma"/>
          <w:sz w:val="24"/>
          <w:szCs w:val="24"/>
        </w:rPr>
        <w:t xml:space="preserve">    područja</w:t>
      </w:r>
    </w:p>
    <w:p w14:paraId="3B6A8B51" w14:textId="77777777" w:rsidR="00254ACC" w:rsidRDefault="00254ACC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4083"/>
        <w:gridCol w:w="1701"/>
        <w:gridCol w:w="1619"/>
      </w:tblGrid>
      <w:tr w:rsidR="00254ACC" w:rsidRPr="004D7286" w14:paraId="5A27F964" w14:textId="77777777" w:rsidTr="00254ACC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F86D5" w14:textId="77777777" w:rsidR="00254ACC" w:rsidRPr="004D7286" w:rsidRDefault="00254ACC" w:rsidP="00254ACC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5C24" w14:textId="77777777" w:rsidR="00254ACC" w:rsidRPr="004D7286" w:rsidRDefault="00254ACC" w:rsidP="00254ACC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FA4DA" w14:textId="73436EB8" w:rsidR="00254ACC" w:rsidRPr="004D7286" w:rsidRDefault="00254ACC" w:rsidP="00254ACC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4D728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D7286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40105" w14:textId="58948561" w:rsidR="00254ACC" w:rsidRPr="004D7286" w:rsidRDefault="00254ACC" w:rsidP="00254ACC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4D728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D7286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4D7286" w:rsidRPr="004D7286" w14:paraId="4AF2CD03" w14:textId="77777777" w:rsidTr="00254ACC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A9747F2" w14:textId="00C7D37A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D7286">
              <w:rPr>
                <w:rFonts w:ascii="Tahoma" w:hAnsi="Tahoma" w:cs="Tahoma"/>
                <w:b/>
                <w:sz w:val="20"/>
                <w:szCs w:val="20"/>
              </w:rPr>
              <w:t>K100006</w:t>
            </w:r>
          </w:p>
        </w:tc>
        <w:tc>
          <w:tcPr>
            <w:tcW w:w="4083" w:type="dxa"/>
            <w:shd w:val="clear" w:color="auto" w:fill="auto"/>
          </w:tcPr>
          <w:p w14:paraId="28AFE7DB" w14:textId="1EB38549" w:rsidR="004D7286" w:rsidRPr="004D7286" w:rsidRDefault="004D7286" w:rsidP="004D7286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4D7286">
              <w:rPr>
                <w:rFonts w:ascii="Tahoma" w:hAnsi="Tahoma" w:cs="Tahoma"/>
                <w:b/>
                <w:sz w:val="20"/>
                <w:szCs w:val="20"/>
              </w:rPr>
              <w:t>Vodovod Furjan – Bogovolja</w:t>
            </w:r>
          </w:p>
        </w:tc>
        <w:tc>
          <w:tcPr>
            <w:tcW w:w="1701" w:type="dxa"/>
            <w:vAlign w:val="center"/>
          </w:tcPr>
          <w:p w14:paraId="7F5E8755" w14:textId="571AD9F9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/>
                <w:bCs/>
                <w:sz w:val="20"/>
                <w:szCs w:val="20"/>
              </w:rPr>
              <w:t>16.450,00 €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87AD2B8" w14:textId="44A6AF41" w:rsidR="004D7286" w:rsidRPr="004D7286" w:rsidRDefault="00E51A2F" w:rsidP="004D728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16.423,26 €</w:t>
            </w:r>
          </w:p>
        </w:tc>
      </w:tr>
      <w:tr w:rsidR="004D7286" w:rsidRPr="004D7286" w14:paraId="5F393AE0" w14:textId="77777777" w:rsidTr="00E72621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5FAFC2B5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14:paraId="74CD72B1" w14:textId="0BA5FA7C" w:rsidR="004D7286" w:rsidRPr="004D7286" w:rsidRDefault="004D7286" w:rsidP="004D728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Sufinanciranje izgradnje južnog dijela vodovoda Općine Cetingrad u naselju Bogovolja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5E172" w14:textId="4E0044A3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16.450,00 €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49690AE" w14:textId="15551EAA" w:rsidR="004D7286" w:rsidRPr="004D7286" w:rsidRDefault="00E51A2F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16.423,26 € </w:t>
            </w:r>
          </w:p>
        </w:tc>
      </w:tr>
      <w:tr w:rsidR="004D7286" w:rsidRPr="004D7286" w14:paraId="266F71E8" w14:textId="77777777" w:rsidTr="00E72621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1949125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14:paraId="2B911641" w14:textId="2DAC8CD4" w:rsidR="004D7286" w:rsidRPr="004D7286" w:rsidRDefault="004D7286" w:rsidP="004D728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i/>
                <w:sz w:val="20"/>
                <w:szCs w:val="20"/>
              </w:rPr>
              <w:t>Izvor 4.5. Prihodi od naplate vode i centralnog grijanja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F7EF9" w14:textId="495D26E4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i/>
                <w:sz w:val="20"/>
                <w:szCs w:val="20"/>
              </w:rPr>
              <w:t>16.450,00 €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586FB9D" w14:textId="64C10D55" w:rsidR="004D7286" w:rsidRPr="004D7286" w:rsidRDefault="00E51A2F" w:rsidP="004D728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16.423,26 €</w:t>
            </w:r>
          </w:p>
        </w:tc>
      </w:tr>
    </w:tbl>
    <w:p w14:paraId="02223D0B" w14:textId="0440EDC9" w:rsidR="00C44298" w:rsidRPr="00E51A2F" w:rsidRDefault="00254ACC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C79D7" w:rsidRPr="00E51A2F">
        <w:rPr>
          <w:rFonts w:ascii="Tahoma" w:hAnsi="Tahoma" w:cs="Tahoma"/>
          <w:sz w:val="24"/>
          <w:szCs w:val="24"/>
        </w:rPr>
        <w:t>U suradnji s Komunalcem d.o.o. iz Slunja u 202</w:t>
      </w:r>
      <w:r w:rsidR="00E51A2F">
        <w:rPr>
          <w:rFonts w:ascii="Tahoma" w:hAnsi="Tahoma" w:cs="Tahoma"/>
          <w:sz w:val="24"/>
          <w:szCs w:val="24"/>
        </w:rPr>
        <w:t>3</w:t>
      </w:r>
      <w:r w:rsidR="008C79D7" w:rsidRPr="00E51A2F">
        <w:rPr>
          <w:rFonts w:ascii="Tahoma" w:hAnsi="Tahoma" w:cs="Tahoma"/>
          <w:sz w:val="24"/>
          <w:szCs w:val="24"/>
        </w:rPr>
        <w:t>. godini proveden</w:t>
      </w:r>
      <w:r w:rsidR="00E51A2F">
        <w:rPr>
          <w:rFonts w:ascii="Tahoma" w:hAnsi="Tahoma" w:cs="Tahoma"/>
          <w:sz w:val="24"/>
          <w:szCs w:val="24"/>
        </w:rPr>
        <w:t>e</w:t>
      </w:r>
      <w:r w:rsidR="008C79D7" w:rsidRPr="00E51A2F">
        <w:rPr>
          <w:rFonts w:ascii="Tahoma" w:hAnsi="Tahoma" w:cs="Tahoma"/>
          <w:sz w:val="24"/>
          <w:szCs w:val="24"/>
        </w:rPr>
        <w:t xml:space="preserve"> su </w:t>
      </w:r>
      <w:r w:rsidR="004743B6" w:rsidRPr="00E51A2F">
        <w:rPr>
          <w:rFonts w:ascii="Tahoma" w:hAnsi="Tahoma" w:cs="Tahoma"/>
          <w:sz w:val="24"/>
          <w:szCs w:val="24"/>
        </w:rPr>
        <w:t>završn</w:t>
      </w:r>
      <w:r w:rsidR="00E51A2F">
        <w:rPr>
          <w:rFonts w:ascii="Tahoma" w:hAnsi="Tahoma" w:cs="Tahoma"/>
          <w:sz w:val="24"/>
          <w:szCs w:val="24"/>
        </w:rPr>
        <w:t>e aktivnosti</w:t>
      </w:r>
      <w:r w:rsidR="008C79D7" w:rsidRPr="00E51A2F">
        <w:rPr>
          <w:rFonts w:ascii="Tahoma" w:hAnsi="Tahoma" w:cs="Tahoma"/>
          <w:sz w:val="24"/>
          <w:szCs w:val="24"/>
        </w:rPr>
        <w:t xml:space="preserve"> na dijelu magistralnog vodoopskrbnog</w:t>
      </w:r>
      <w:r w:rsidR="00495929" w:rsidRPr="00E51A2F">
        <w:rPr>
          <w:rFonts w:ascii="Tahoma" w:hAnsi="Tahoma" w:cs="Tahoma"/>
          <w:sz w:val="24"/>
          <w:szCs w:val="24"/>
        </w:rPr>
        <w:t xml:space="preserve"> cjevovoda Furjan – Bogovolja</w:t>
      </w:r>
      <w:r w:rsidR="004743B6" w:rsidRPr="00E51A2F">
        <w:rPr>
          <w:rFonts w:ascii="Tahoma" w:hAnsi="Tahoma" w:cs="Tahoma"/>
          <w:sz w:val="24"/>
          <w:szCs w:val="24"/>
        </w:rPr>
        <w:t>.</w:t>
      </w:r>
      <w:r w:rsidR="00495929" w:rsidRPr="00E51A2F">
        <w:rPr>
          <w:rFonts w:ascii="Tahoma" w:hAnsi="Tahoma" w:cs="Tahoma"/>
          <w:sz w:val="24"/>
          <w:szCs w:val="24"/>
        </w:rPr>
        <w:t xml:space="preserve"> </w:t>
      </w:r>
      <w:r w:rsidR="00F7393F" w:rsidRPr="00E51A2F">
        <w:rPr>
          <w:rFonts w:ascii="Tahoma" w:hAnsi="Tahoma" w:cs="Tahoma"/>
          <w:sz w:val="24"/>
          <w:szCs w:val="24"/>
        </w:rPr>
        <w:t>Općina je sufinancirala radove iz prihoda od naplate vode</w:t>
      </w:r>
      <w:r w:rsidR="004C782F" w:rsidRPr="00E51A2F">
        <w:rPr>
          <w:rFonts w:ascii="Tahoma" w:hAnsi="Tahoma" w:cs="Tahoma"/>
          <w:sz w:val="24"/>
          <w:szCs w:val="24"/>
        </w:rPr>
        <w:t>, preostali dio financiraju Hrvatske vode</w:t>
      </w:r>
      <w:r w:rsidR="00F7393F" w:rsidRPr="00E51A2F">
        <w:rPr>
          <w:rFonts w:ascii="Tahoma" w:hAnsi="Tahoma" w:cs="Tahoma"/>
          <w:sz w:val="24"/>
          <w:szCs w:val="24"/>
        </w:rPr>
        <w:t>.</w:t>
      </w:r>
      <w:r w:rsidR="00495929" w:rsidRPr="00E51A2F">
        <w:rPr>
          <w:rFonts w:ascii="Tahoma" w:hAnsi="Tahoma" w:cs="Tahoma"/>
          <w:sz w:val="24"/>
          <w:szCs w:val="24"/>
        </w:rPr>
        <w:t xml:space="preserve"> </w:t>
      </w:r>
      <w:r w:rsidR="00E51A2F">
        <w:rPr>
          <w:rFonts w:ascii="Tahoma" w:hAnsi="Tahoma" w:cs="Tahoma"/>
          <w:sz w:val="24"/>
          <w:szCs w:val="24"/>
        </w:rPr>
        <w:t xml:space="preserve">Iznosom od 2.123,56 € financirana je izrada elaborata zaštite okoliša, iznosom od 132,72 € </w:t>
      </w:r>
      <w:r w:rsidR="00E51A2F">
        <w:rPr>
          <w:rFonts w:ascii="Tahoma" w:hAnsi="Tahoma" w:cs="Tahoma"/>
          <w:sz w:val="24"/>
          <w:szCs w:val="24"/>
        </w:rPr>
        <w:lastRenderedPageBreak/>
        <w:t>financirane su trajne ploče za projekt Furjen – Bogovolja i projekt Božić Brdo – Dobrenica. Sredstvima u iznosu od 1.924,48 € financirane su odvjetničke usluge izrade aneksa ugovora. Iznosom od 12.242,50 € sufinancirane su privremena i okončane situacije izvođača GMTT Lešćanec i Hidroeko d.o.o.</w:t>
      </w:r>
    </w:p>
    <w:p w14:paraId="768C9008" w14:textId="77777777" w:rsidR="00C56E47" w:rsidRPr="00E51A2F" w:rsidRDefault="00C56E4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2985"/>
        <w:gridCol w:w="1985"/>
        <w:gridCol w:w="1842"/>
      </w:tblGrid>
      <w:tr w:rsidR="00C56E47" w:rsidRPr="004D7286" w14:paraId="5951176A" w14:textId="77777777" w:rsidTr="00C56E47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E763A" w14:textId="77777777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4817" w14:textId="77777777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C7CF5" w14:textId="06B72204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4D7286" w:rsidRPr="004D728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D7286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2C4B4" w14:textId="3E36E0E5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4D7286" w:rsidRPr="004D728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D7286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4D7286" w:rsidRPr="004D7286" w14:paraId="0A116E6C" w14:textId="77777777" w:rsidTr="00B923E5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16FC182D" w14:textId="2A485C3D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/>
                <w:sz w:val="20"/>
                <w:szCs w:val="20"/>
              </w:rPr>
              <w:t>K100007</w:t>
            </w:r>
          </w:p>
        </w:tc>
        <w:tc>
          <w:tcPr>
            <w:tcW w:w="2985" w:type="dxa"/>
            <w:shd w:val="clear" w:color="auto" w:fill="auto"/>
          </w:tcPr>
          <w:p w14:paraId="60382194" w14:textId="350756BE" w:rsidR="004D7286" w:rsidRPr="004D7286" w:rsidRDefault="004D7286" w:rsidP="004D7286">
            <w:pPr>
              <w:pStyle w:val="Sadrajitablic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/>
                <w:sz w:val="20"/>
                <w:szCs w:val="20"/>
              </w:rPr>
              <w:t>Javna rasvjeta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6D238C" w14:textId="759794E8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/>
                <w:bCs/>
                <w:sz w:val="20"/>
                <w:szCs w:val="20"/>
              </w:rPr>
              <w:t>33.700,00 €</w:t>
            </w:r>
          </w:p>
        </w:tc>
        <w:tc>
          <w:tcPr>
            <w:tcW w:w="1842" w:type="dxa"/>
            <w:vAlign w:val="center"/>
          </w:tcPr>
          <w:p w14:paraId="49F9AA92" w14:textId="0345E35E" w:rsidR="004D7286" w:rsidRPr="004D7286" w:rsidRDefault="004626CA" w:rsidP="004D728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33.625,75 €</w:t>
            </w:r>
          </w:p>
        </w:tc>
      </w:tr>
      <w:tr w:rsidR="004D7286" w:rsidRPr="004D7286" w14:paraId="0640BBAE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F3F2C69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75977CB3" w14:textId="6A183B96" w:rsidR="004D7286" w:rsidRPr="004D7286" w:rsidRDefault="004D7286" w:rsidP="004D728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Izrada troškovnika</w:t>
            </w:r>
            <w:r w:rsidR="00D40540">
              <w:rPr>
                <w:rFonts w:ascii="Tahoma" w:hAnsi="Tahoma" w:cs="Tahoma"/>
                <w:sz w:val="20"/>
                <w:szCs w:val="20"/>
              </w:rPr>
              <w:t>, intelektualne usluge</w:t>
            </w:r>
            <w:r w:rsidRPr="004D728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97E6F2" w14:textId="3885C97D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3.350,00 €</w:t>
            </w:r>
          </w:p>
        </w:tc>
        <w:tc>
          <w:tcPr>
            <w:tcW w:w="1842" w:type="dxa"/>
            <w:vAlign w:val="center"/>
          </w:tcPr>
          <w:p w14:paraId="1183BEF0" w14:textId="53E42AC6" w:rsidR="004D7286" w:rsidRPr="004D7286" w:rsidRDefault="00D40540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3.312,50 €</w:t>
            </w:r>
          </w:p>
        </w:tc>
      </w:tr>
      <w:tr w:rsidR="004D7286" w:rsidRPr="004D7286" w14:paraId="455C1101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A8D12D8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5118CED2" w14:textId="7F8FA2DD" w:rsidR="004D7286" w:rsidRPr="004D7286" w:rsidRDefault="004D7286" w:rsidP="004D728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C32CC6" w14:textId="77777777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9983A4" w14:textId="77777777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D7286" w:rsidRPr="004D7286" w14:paraId="6542DE80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65793A90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76C883E5" w14:textId="4467EC0D" w:rsidR="004D7286" w:rsidRPr="004D7286" w:rsidRDefault="004D7286" w:rsidP="004D728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Modernizacija javne rasvjete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78E361" w14:textId="61D77AA0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30.350,00 €</w:t>
            </w:r>
          </w:p>
        </w:tc>
        <w:tc>
          <w:tcPr>
            <w:tcW w:w="1842" w:type="dxa"/>
            <w:vAlign w:val="center"/>
          </w:tcPr>
          <w:p w14:paraId="09B7A508" w14:textId="6B01D762" w:rsidR="004D7286" w:rsidRPr="004D7286" w:rsidRDefault="00D40540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30.313,25 €</w:t>
            </w:r>
          </w:p>
        </w:tc>
      </w:tr>
      <w:tr w:rsidR="004D7286" w:rsidRPr="004D7286" w14:paraId="4EEAEAD7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320D4F3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5D963EC0" w14:textId="2288260B" w:rsidR="004D7286" w:rsidRPr="004D7286" w:rsidRDefault="004D7286" w:rsidP="004D728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i/>
                <w:sz w:val="20"/>
                <w:szCs w:val="20"/>
              </w:rPr>
              <w:t>Izvor 4.9. Prihodi od komunalne naknade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228BC" w14:textId="5C282646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i/>
                <w:sz w:val="20"/>
                <w:szCs w:val="20"/>
              </w:rPr>
              <w:t>5.750,00 €</w:t>
            </w:r>
          </w:p>
        </w:tc>
        <w:tc>
          <w:tcPr>
            <w:tcW w:w="1842" w:type="dxa"/>
            <w:vAlign w:val="center"/>
          </w:tcPr>
          <w:p w14:paraId="50119E18" w14:textId="7A68B3F6" w:rsidR="004D7286" w:rsidRPr="004D7286" w:rsidRDefault="00D40540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5.713,25 €</w:t>
            </w:r>
          </w:p>
        </w:tc>
      </w:tr>
      <w:tr w:rsidR="004D7286" w:rsidRPr="004D7286" w14:paraId="4E43F798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3E9D21B" w14:textId="77777777" w:rsidR="004D7286" w:rsidRPr="004D7286" w:rsidRDefault="004D7286" w:rsidP="004D728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7C2E3ABC" w14:textId="0B5120B4" w:rsidR="004D7286" w:rsidRPr="004D7286" w:rsidRDefault="004D7286" w:rsidP="004D728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9031D7" w14:textId="426041A1" w:rsidR="004D7286" w:rsidRPr="004D7286" w:rsidRDefault="004D7286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i/>
                <w:sz w:val="20"/>
                <w:szCs w:val="20"/>
              </w:rPr>
              <w:t>24.600,00 €</w:t>
            </w:r>
          </w:p>
        </w:tc>
        <w:tc>
          <w:tcPr>
            <w:tcW w:w="1842" w:type="dxa"/>
            <w:vAlign w:val="center"/>
          </w:tcPr>
          <w:p w14:paraId="7AD4BC2D" w14:textId="2E4300DD" w:rsidR="004D7286" w:rsidRPr="004D7286" w:rsidRDefault="00D40540" w:rsidP="004D728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24.600,00 €</w:t>
            </w:r>
          </w:p>
        </w:tc>
      </w:tr>
    </w:tbl>
    <w:p w14:paraId="4807423F" w14:textId="77777777" w:rsidR="005D0803" w:rsidRDefault="007026A6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7C6CC86A" w14:textId="38E1C31F" w:rsidR="00C56E47" w:rsidRPr="00604503" w:rsidRDefault="0012228E" w:rsidP="005D080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04503">
        <w:rPr>
          <w:rFonts w:ascii="Tahoma" w:hAnsi="Tahoma" w:cs="Tahoma"/>
          <w:sz w:val="24"/>
          <w:szCs w:val="24"/>
        </w:rPr>
        <w:t xml:space="preserve">Iznos od </w:t>
      </w:r>
      <w:bookmarkStart w:id="0" w:name="_Hlk167346526"/>
      <w:r w:rsidR="00604503">
        <w:rPr>
          <w:rFonts w:ascii="Tahoma" w:hAnsi="Tahoma" w:cs="Tahoma"/>
          <w:sz w:val="24"/>
          <w:szCs w:val="24"/>
        </w:rPr>
        <w:t>3.312,50 € utrošen je na konzultantske usluge i usluge stručnog nadzora vezano za provedbu projekta Modernizacije javne rasvjete</w:t>
      </w:r>
      <w:bookmarkEnd w:id="0"/>
      <w:r w:rsidR="00604503">
        <w:rPr>
          <w:rFonts w:ascii="Tahoma" w:hAnsi="Tahoma" w:cs="Tahoma"/>
          <w:sz w:val="24"/>
          <w:szCs w:val="24"/>
        </w:rPr>
        <w:t xml:space="preserve">. Iznos od 28.498,25 € utrošen je na </w:t>
      </w:r>
      <w:bookmarkStart w:id="1" w:name="_Hlk167346583"/>
      <w:r w:rsidR="00604503">
        <w:rPr>
          <w:rFonts w:ascii="Tahoma" w:hAnsi="Tahoma" w:cs="Tahoma"/>
          <w:sz w:val="24"/>
          <w:szCs w:val="24"/>
        </w:rPr>
        <w:t>zamjenu postojeće javne rasvjete energetski učinkovitijom u naseljima Tatar Varoš, Gnojnice i Bilo</w:t>
      </w:r>
      <w:bookmarkEnd w:id="1"/>
      <w:r w:rsidR="00604503">
        <w:rPr>
          <w:rFonts w:ascii="Tahoma" w:hAnsi="Tahoma" w:cs="Tahoma"/>
          <w:sz w:val="24"/>
          <w:szCs w:val="24"/>
        </w:rPr>
        <w:t xml:space="preserve">, a iznos od </w:t>
      </w:r>
      <w:bookmarkStart w:id="2" w:name="_Hlk167346677"/>
      <w:r w:rsidR="00604503">
        <w:rPr>
          <w:rFonts w:ascii="Tahoma" w:hAnsi="Tahoma" w:cs="Tahoma"/>
          <w:sz w:val="24"/>
          <w:szCs w:val="24"/>
        </w:rPr>
        <w:t>1.815,00 € utrošen je na nabavu solarnih lampi</w:t>
      </w:r>
      <w:bookmarkEnd w:id="2"/>
      <w:r w:rsidR="00604503">
        <w:rPr>
          <w:rFonts w:ascii="Tahoma" w:hAnsi="Tahoma" w:cs="Tahoma"/>
          <w:sz w:val="24"/>
          <w:szCs w:val="24"/>
        </w:rPr>
        <w:t>.</w:t>
      </w:r>
    </w:p>
    <w:p w14:paraId="74519246" w14:textId="77777777" w:rsidR="00DF314E" w:rsidRDefault="00DF314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2985"/>
        <w:gridCol w:w="1985"/>
        <w:gridCol w:w="1985"/>
      </w:tblGrid>
      <w:tr w:rsidR="00DF314E" w:rsidRPr="00B438A1" w14:paraId="6E590715" w14:textId="77777777" w:rsidTr="00DF314E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58CB9" w14:textId="77777777" w:rsidR="00DF314E" w:rsidRPr="00B438A1" w:rsidRDefault="00DF314E" w:rsidP="00DF314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9ACD" w14:textId="77777777" w:rsidR="00DF314E" w:rsidRPr="00B438A1" w:rsidRDefault="00DF314E" w:rsidP="00DF314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3A594" w14:textId="2A24077D" w:rsidR="00DF314E" w:rsidRPr="00B438A1" w:rsidRDefault="00DF314E" w:rsidP="00DF314E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B438A1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40964" w14:textId="0BA105C4" w:rsidR="00DF314E" w:rsidRPr="00B438A1" w:rsidRDefault="00DF314E" w:rsidP="00DF314E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B438A1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B438A1" w:rsidRPr="00B438A1" w14:paraId="13980509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6871B4F3" w14:textId="1F2E9A73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K100008</w:t>
            </w:r>
          </w:p>
        </w:tc>
        <w:tc>
          <w:tcPr>
            <w:tcW w:w="2985" w:type="dxa"/>
            <w:shd w:val="clear" w:color="auto" w:fill="auto"/>
          </w:tcPr>
          <w:p w14:paraId="6D37C616" w14:textId="59E7F987" w:rsidR="00B438A1" w:rsidRPr="00B438A1" w:rsidRDefault="00B438A1" w:rsidP="00B438A1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Groblje Cetingrad</w:t>
            </w:r>
          </w:p>
        </w:tc>
        <w:tc>
          <w:tcPr>
            <w:tcW w:w="1985" w:type="dxa"/>
            <w:vAlign w:val="center"/>
          </w:tcPr>
          <w:p w14:paraId="0FB724D8" w14:textId="335CA262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bCs/>
                <w:sz w:val="20"/>
                <w:szCs w:val="20"/>
              </w:rPr>
              <w:t>1.300,00 €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D26D9" w14:textId="7509AF78" w:rsidR="00B438A1" w:rsidRPr="00B438A1" w:rsidRDefault="00604503" w:rsidP="00B438A1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1.300,00 €</w:t>
            </w:r>
          </w:p>
        </w:tc>
      </w:tr>
      <w:tr w:rsidR="00B438A1" w:rsidRPr="00B438A1" w14:paraId="0D25DD38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A05F892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621DD96A" w14:textId="03CE6A7D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Intelektualne i osobne usluge (usluga izrade glavnog projekta za uređenje parkirališta kod donjeg groblja u Cetingradu)</w:t>
            </w:r>
          </w:p>
        </w:tc>
        <w:tc>
          <w:tcPr>
            <w:tcW w:w="1985" w:type="dxa"/>
            <w:vAlign w:val="center"/>
          </w:tcPr>
          <w:p w14:paraId="2E2AA01C" w14:textId="20D7EB91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1.300,00 €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D1B87" w14:textId="288E0076" w:rsidR="00B438A1" w:rsidRPr="00B438A1" w:rsidRDefault="00604503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1.300,00 €</w:t>
            </w:r>
          </w:p>
        </w:tc>
      </w:tr>
      <w:tr w:rsidR="00B438A1" w:rsidRPr="00B438A1" w14:paraId="78906ED8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00A4524A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3AF5830D" w14:textId="1674EF52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985" w:type="dxa"/>
            <w:vAlign w:val="center"/>
          </w:tcPr>
          <w:p w14:paraId="77B15CF7" w14:textId="77777777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4873D4" w14:textId="06B9EF0E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6AABC43" w14:textId="77777777" w:rsidR="005D0803" w:rsidRDefault="00DF314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391DD93" w14:textId="59853763" w:rsidR="00DF314E" w:rsidRPr="00604503" w:rsidRDefault="00A5385F" w:rsidP="005D080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04503">
        <w:rPr>
          <w:rFonts w:ascii="Tahoma" w:hAnsi="Tahoma" w:cs="Tahoma"/>
          <w:sz w:val="24"/>
          <w:szCs w:val="24"/>
        </w:rPr>
        <w:t xml:space="preserve">Sredstva u iznosu od </w:t>
      </w:r>
      <w:r w:rsidR="00604503" w:rsidRPr="00604503">
        <w:rPr>
          <w:rFonts w:ascii="Tahoma" w:hAnsi="Tahoma" w:cs="Tahoma"/>
          <w:sz w:val="24"/>
          <w:szCs w:val="24"/>
        </w:rPr>
        <w:t>1.300,00 €</w:t>
      </w:r>
      <w:r w:rsidRPr="00604503">
        <w:rPr>
          <w:rFonts w:ascii="Tahoma" w:hAnsi="Tahoma" w:cs="Tahoma"/>
          <w:sz w:val="24"/>
          <w:szCs w:val="24"/>
        </w:rPr>
        <w:t xml:space="preserve"> utrošena su za financiranje </w:t>
      </w:r>
      <w:r w:rsidR="005D64B9" w:rsidRPr="00604503">
        <w:rPr>
          <w:rFonts w:ascii="Tahoma" w:hAnsi="Tahoma" w:cs="Tahoma"/>
          <w:sz w:val="24"/>
          <w:szCs w:val="24"/>
        </w:rPr>
        <w:t xml:space="preserve">izrade </w:t>
      </w:r>
      <w:r w:rsidR="00604503" w:rsidRPr="00604503">
        <w:rPr>
          <w:rFonts w:ascii="Tahoma" w:hAnsi="Tahoma" w:cs="Tahoma"/>
          <w:sz w:val="24"/>
          <w:szCs w:val="24"/>
        </w:rPr>
        <w:t>glavnog projekta</w:t>
      </w:r>
      <w:r w:rsidR="005D64B9" w:rsidRPr="00604503">
        <w:rPr>
          <w:rFonts w:ascii="Tahoma" w:hAnsi="Tahoma" w:cs="Tahoma"/>
          <w:sz w:val="24"/>
          <w:szCs w:val="24"/>
        </w:rPr>
        <w:t xml:space="preserve"> za uređenje parkirališta kod groblja</w:t>
      </w:r>
      <w:r w:rsidR="00604503" w:rsidRPr="00604503">
        <w:rPr>
          <w:rFonts w:ascii="Tahoma" w:hAnsi="Tahoma" w:cs="Tahoma"/>
          <w:sz w:val="24"/>
          <w:szCs w:val="24"/>
        </w:rPr>
        <w:t xml:space="preserve"> u Cetingradu, sve temeljem odobrenih sredstava temeljem prijave na </w:t>
      </w:r>
      <w:r w:rsidR="005D64B9" w:rsidRPr="00604503">
        <w:rPr>
          <w:rFonts w:ascii="Tahoma" w:hAnsi="Tahoma" w:cs="Tahoma"/>
          <w:sz w:val="24"/>
          <w:szCs w:val="24"/>
        </w:rPr>
        <w:t>LAG-ov natječaj kroz tip operacije 2.2.1 Ulaganje u pokretanje, poboljšanje ili proširenje lokalnih temeljnih usluga za ruralno stanovništvo, uključujući slobodno vrijeme i kulturne aktivnosti te povezanu infrastrukturu.</w:t>
      </w:r>
    </w:p>
    <w:p w14:paraId="5CCAD415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2985"/>
        <w:gridCol w:w="1985"/>
        <w:gridCol w:w="1842"/>
      </w:tblGrid>
      <w:tr w:rsidR="004C782F" w:rsidRPr="00B438A1" w14:paraId="1CC7CDC8" w14:textId="77777777" w:rsidTr="004C782F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0590" w14:textId="77777777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60A6" w14:textId="77777777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1732E" w14:textId="2BFD59FC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B438A1" w:rsidRPr="00B438A1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925D" w14:textId="77B7FC50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B438A1" w:rsidRPr="00B438A1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B438A1" w:rsidRPr="00B438A1" w14:paraId="363B1BE4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91906B1" w14:textId="03103CA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K100018</w:t>
            </w:r>
          </w:p>
        </w:tc>
        <w:tc>
          <w:tcPr>
            <w:tcW w:w="2985" w:type="dxa"/>
            <w:shd w:val="clear" w:color="auto" w:fill="auto"/>
          </w:tcPr>
          <w:p w14:paraId="6022A36B" w14:textId="20F388FE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Fitness street workout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42806" w14:textId="39DB4634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bCs/>
                <w:sz w:val="20"/>
                <w:szCs w:val="20"/>
              </w:rPr>
              <w:t>3.881,00 €</w:t>
            </w:r>
          </w:p>
        </w:tc>
        <w:tc>
          <w:tcPr>
            <w:tcW w:w="1842" w:type="dxa"/>
            <w:vAlign w:val="center"/>
          </w:tcPr>
          <w:p w14:paraId="6AE03416" w14:textId="4B2E3DE2" w:rsidR="00B438A1" w:rsidRPr="00B438A1" w:rsidRDefault="00604503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3.880,63 €</w:t>
            </w:r>
          </w:p>
        </w:tc>
      </w:tr>
      <w:tr w:rsidR="00B438A1" w:rsidRPr="00B438A1" w14:paraId="594777A6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14A9C2E3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4FA635C3" w14:textId="2C20FFC6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Dobava i montaža sprava za vježbanje na otvorenom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6955A1" w14:textId="09012254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iCs/>
                <w:sz w:val="20"/>
                <w:szCs w:val="20"/>
              </w:rPr>
              <w:t>3.881,00 €</w:t>
            </w:r>
          </w:p>
        </w:tc>
        <w:tc>
          <w:tcPr>
            <w:tcW w:w="1842" w:type="dxa"/>
            <w:vAlign w:val="center"/>
          </w:tcPr>
          <w:p w14:paraId="0206C886" w14:textId="4778EDF4" w:rsidR="00B438A1" w:rsidRPr="00B438A1" w:rsidRDefault="00604503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3.880,63 €</w:t>
            </w:r>
          </w:p>
        </w:tc>
      </w:tr>
      <w:tr w:rsidR="00B438A1" w:rsidRPr="00B438A1" w14:paraId="75A70ADE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9E006C6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6270A994" w14:textId="0B8EAA5D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1. Opći prihodi i primici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266FD4" w14:textId="7B2A6DF3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i/>
                <w:sz w:val="20"/>
                <w:szCs w:val="20"/>
              </w:rPr>
              <w:t>808,00 €</w:t>
            </w:r>
          </w:p>
        </w:tc>
        <w:tc>
          <w:tcPr>
            <w:tcW w:w="1842" w:type="dxa"/>
            <w:vAlign w:val="center"/>
          </w:tcPr>
          <w:p w14:paraId="389CE26C" w14:textId="7B4EBD23" w:rsidR="00B438A1" w:rsidRPr="00B438A1" w:rsidRDefault="00604503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807.84 €</w:t>
            </w:r>
          </w:p>
        </w:tc>
      </w:tr>
      <w:tr w:rsidR="00B438A1" w:rsidRPr="00B438A1" w14:paraId="7D720082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7B08FC24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22BDD915" w14:textId="25C8FE03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 xml:space="preserve">Izvor 5.7. Ministarstvo sporta i turizma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DB299" w14:textId="2AC580F3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i/>
                <w:sz w:val="20"/>
                <w:szCs w:val="20"/>
              </w:rPr>
              <w:t>3.073,00 €</w:t>
            </w:r>
          </w:p>
        </w:tc>
        <w:tc>
          <w:tcPr>
            <w:tcW w:w="1842" w:type="dxa"/>
            <w:vAlign w:val="center"/>
          </w:tcPr>
          <w:p w14:paraId="21F98BB9" w14:textId="678D7B72" w:rsidR="00B438A1" w:rsidRPr="00B438A1" w:rsidRDefault="00604503" w:rsidP="00B438A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3.072,79 €</w:t>
            </w:r>
          </w:p>
        </w:tc>
      </w:tr>
    </w:tbl>
    <w:p w14:paraId="25C5F346" w14:textId="23992C7A" w:rsidR="004C782F" w:rsidRPr="00604503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604503">
        <w:rPr>
          <w:rFonts w:ascii="Tahoma" w:hAnsi="Tahoma" w:cs="Tahoma"/>
          <w:sz w:val="24"/>
          <w:szCs w:val="24"/>
        </w:rPr>
        <w:t>Sredstva u iznosu od 3.880,63 € utrošena su na postavljanje dodatne sprave na otvorenom vježbalištu, dio sredstava osiguran je putem natječaja Ministarstva sporta i turizma.</w:t>
      </w:r>
    </w:p>
    <w:p w14:paraId="3612985A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26B78F6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objekti komunalne infrastrukture koji će se rekonstruirati</w:t>
      </w:r>
    </w:p>
    <w:p w14:paraId="700C14AF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4"/>
        <w:gridCol w:w="3208"/>
        <w:gridCol w:w="1799"/>
        <w:gridCol w:w="1985"/>
      </w:tblGrid>
      <w:tr w:rsidR="004C782F" w:rsidRPr="00B438A1" w14:paraId="027C4565" w14:textId="77777777" w:rsidTr="00363EBC">
        <w:trPr>
          <w:trHeight w:val="2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27AEF" w14:textId="77777777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2E8E3" w14:textId="77777777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CF992" w14:textId="0689AE78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B438A1" w:rsidRPr="00B438A1">
              <w:rPr>
                <w:rFonts w:ascii="Tahoma" w:hAnsi="Tahoma" w:cs="Tahoma"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F3D38" w14:textId="1C8537CD" w:rsidR="004C782F" w:rsidRPr="00B438A1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B438A1" w:rsidRPr="00B438A1">
              <w:rPr>
                <w:rFonts w:ascii="Tahoma" w:hAnsi="Tahoma" w:cs="Tahoma"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B438A1" w:rsidRPr="00B438A1" w14:paraId="37CF8709" w14:textId="77777777" w:rsidTr="00363EBC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747EE212" w14:textId="4296E32D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K100003</w:t>
            </w:r>
          </w:p>
        </w:tc>
        <w:tc>
          <w:tcPr>
            <w:tcW w:w="3208" w:type="dxa"/>
            <w:shd w:val="clear" w:color="auto" w:fill="auto"/>
          </w:tcPr>
          <w:p w14:paraId="42B3B717" w14:textId="3196011A" w:rsidR="00B438A1" w:rsidRPr="00B438A1" w:rsidRDefault="00B438A1" w:rsidP="00B438A1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Ceste</w:t>
            </w:r>
          </w:p>
        </w:tc>
        <w:tc>
          <w:tcPr>
            <w:tcW w:w="1799" w:type="dxa"/>
            <w:vAlign w:val="center"/>
          </w:tcPr>
          <w:p w14:paraId="0383C327" w14:textId="62B50E6C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112.600,00 €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261D1" w14:textId="5779CED0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112.465,95 €</w:t>
            </w:r>
          </w:p>
        </w:tc>
      </w:tr>
      <w:tr w:rsidR="00B438A1" w:rsidRPr="00B438A1" w14:paraId="1A8A5008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F7C44B4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4D647E76" w14:textId="56F7261E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Troškovi nadzora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54633D" w14:textId="627E216A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4.600,00 €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6FE3FD" w14:textId="1E2656B3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4.592,67 €</w:t>
            </w:r>
          </w:p>
        </w:tc>
      </w:tr>
      <w:tr w:rsidR="00B438A1" w:rsidRPr="00B438A1" w14:paraId="790C698D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72D04C5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251CC672" w14:textId="1BD4DB84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BF5C4D3" w14:textId="4FF62208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3.024,00 €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8CC271" w14:textId="7A8A8C74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3.016,67 €</w:t>
            </w:r>
          </w:p>
        </w:tc>
      </w:tr>
      <w:tr w:rsidR="00B438A1" w:rsidRPr="00B438A1" w14:paraId="301FBF45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6C3A33D7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FE3B56C" w14:textId="308466E5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5.7. Ministarstvo regionalnog razvoja i fondova Europske unije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DB39C85" w14:textId="626C3ECC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1.576,00 €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885B34" w14:textId="0D9C223F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1.576,00 €</w:t>
            </w:r>
          </w:p>
        </w:tc>
      </w:tr>
      <w:tr w:rsidR="00B438A1" w:rsidRPr="00B438A1" w14:paraId="6450ECCA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CF98AB0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1C4A6CDD" w14:textId="6DB20F9E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Modernizacija/asfaltiranje Općinskih nerazvrstanih cesta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E3F157A" w14:textId="630E15BC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108.000,00 €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27D632" w14:textId="62F45946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107.873,28 €</w:t>
            </w:r>
          </w:p>
        </w:tc>
      </w:tr>
      <w:tr w:rsidR="00B438A1" w:rsidRPr="00B438A1" w14:paraId="72961120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0F98FD2B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7B3510CA" w14:textId="2E64B885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DD22219" w14:textId="69079D62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17.988,00 €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72F7B7" w14:textId="1B5D3EBD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17.861,60 €</w:t>
            </w:r>
          </w:p>
        </w:tc>
      </w:tr>
      <w:tr w:rsidR="00B438A1" w:rsidRPr="00B438A1" w14:paraId="05F6F7AB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021BFD2D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6CC6744" w14:textId="642D94FC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5.7. Ministarstvo regionalnog razvoja i fondova Europske unije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AA24CDB" w14:textId="43B98653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90.012,00 €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6B6462" w14:textId="10E94E51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90.011,68 €</w:t>
            </w:r>
          </w:p>
        </w:tc>
      </w:tr>
    </w:tbl>
    <w:p w14:paraId="45B71F24" w14:textId="77777777" w:rsidR="005D0803" w:rsidRDefault="0026434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1734C71" w14:textId="5DDB33CB" w:rsidR="00EF5F10" w:rsidRPr="005D0803" w:rsidRDefault="0026434B" w:rsidP="005D080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D0803">
        <w:rPr>
          <w:rFonts w:ascii="Tahoma" w:hAnsi="Tahoma" w:cs="Tahoma"/>
          <w:sz w:val="24"/>
          <w:szCs w:val="24"/>
        </w:rPr>
        <w:t>U 202</w:t>
      </w:r>
      <w:r w:rsidR="005D0803" w:rsidRPr="005D0803">
        <w:rPr>
          <w:rFonts w:ascii="Tahoma" w:hAnsi="Tahoma" w:cs="Tahoma"/>
          <w:sz w:val="24"/>
          <w:szCs w:val="24"/>
        </w:rPr>
        <w:t>3</w:t>
      </w:r>
      <w:r w:rsidRPr="005D0803">
        <w:rPr>
          <w:rFonts w:ascii="Tahoma" w:hAnsi="Tahoma" w:cs="Tahoma"/>
          <w:sz w:val="24"/>
          <w:szCs w:val="24"/>
        </w:rPr>
        <w:t xml:space="preserve">. godini za modernizaciju Općinskih nerazvrstanih cesta ukupno je utrošeno </w:t>
      </w:r>
      <w:r w:rsidR="005D0803" w:rsidRPr="005D0803">
        <w:rPr>
          <w:rFonts w:ascii="Tahoma" w:hAnsi="Tahoma" w:cs="Tahoma"/>
          <w:sz w:val="24"/>
          <w:szCs w:val="24"/>
        </w:rPr>
        <w:t>112.465,95 €</w:t>
      </w:r>
      <w:r w:rsidRPr="005D0803">
        <w:rPr>
          <w:rFonts w:ascii="Tahoma" w:hAnsi="Tahoma" w:cs="Tahoma"/>
          <w:sz w:val="24"/>
          <w:szCs w:val="24"/>
        </w:rPr>
        <w:t xml:space="preserve"> za asfaltiranje, nadzor i projektnu dokumentaciju. Asfaltirana je nerazvrstana cesta</w:t>
      </w:r>
      <w:r w:rsidR="00A62AA9" w:rsidRPr="005D0803">
        <w:rPr>
          <w:rFonts w:ascii="Tahoma" w:hAnsi="Tahoma" w:cs="Tahoma"/>
          <w:sz w:val="24"/>
          <w:szCs w:val="24"/>
        </w:rPr>
        <w:t xml:space="preserve"> </w:t>
      </w:r>
      <w:r w:rsidR="005D0803" w:rsidRPr="005D0803">
        <w:rPr>
          <w:rFonts w:ascii="Tahoma" w:hAnsi="Tahoma" w:cs="Tahoma"/>
          <w:sz w:val="24"/>
          <w:szCs w:val="24"/>
        </w:rPr>
        <w:t>kroz naselje Ponor</w:t>
      </w:r>
      <w:r w:rsidR="00A62AA9" w:rsidRPr="005D0803">
        <w:rPr>
          <w:rFonts w:ascii="Tahoma" w:hAnsi="Tahoma" w:cs="Tahoma"/>
          <w:sz w:val="24"/>
          <w:szCs w:val="24"/>
        </w:rPr>
        <w:t xml:space="preserve"> „Cesta </w:t>
      </w:r>
      <w:r w:rsidR="005D0803" w:rsidRPr="005D0803">
        <w:rPr>
          <w:rFonts w:ascii="Tahoma" w:hAnsi="Tahoma" w:cs="Tahoma"/>
          <w:sz w:val="24"/>
          <w:szCs w:val="24"/>
        </w:rPr>
        <w:t>Ponor</w:t>
      </w:r>
      <w:r w:rsidR="00A62AA9" w:rsidRPr="005D0803">
        <w:rPr>
          <w:rFonts w:ascii="Tahoma" w:hAnsi="Tahoma" w:cs="Tahoma"/>
          <w:sz w:val="24"/>
          <w:szCs w:val="24"/>
        </w:rPr>
        <w:t xml:space="preserve">“, od kućnog broja </w:t>
      </w:r>
      <w:r w:rsidR="005D0803" w:rsidRPr="005D0803">
        <w:rPr>
          <w:rFonts w:ascii="Tahoma" w:hAnsi="Tahoma" w:cs="Tahoma"/>
          <w:sz w:val="24"/>
          <w:szCs w:val="24"/>
        </w:rPr>
        <w:t>26</w:t>
      </w:r>
      <w:r w:rsidR="00A62AA9" w:rsidRPr="005D0803">
        <w:rPr>
          <w:rFonts w:ascii="Tahoma" w:hAnsi="Tahoma" w:cs="Tahoma"/>
          <w:sz w:val="24"/>
          <w:szCs w:val="24"/>
        </w:rPr>
        <w:t xml:space="preserve"> u dužini </w:t>
      </w:r>
      <w:r w:rsidR="005D0803" w:rsidRPr="005D0803">
        <w:rPr>
          <w:rFonts w:ascii="Tahoma" w:hAnsi="Tahoma" w:cs="Tahoma"/>
          <w:sz w:val="24"/>
          <w:szCs w:val="24"/>
        </w:rPr>
        <w:t>560</w:t>
      </w:r>
      <w:r w:rsidR="00A62AA9" w:rsidRPr="005D0803">
        <w:rPr>
          <w:rFonts w:ascii="Tahoma" w:hAnsi="Tahoma" w:cs="Tahoma"/>
          <w:sz w:val="24"/>
          <w:szCs w:val="24"/>
        </w:rPr>
        <w:t xml:space="preserve"> m prema </w:t>
      </w:r>
      <w:r w:rsidR="005D0803" w:rsidRPr="005D0803">
        <w:rPr>
          <w:rFonts w:ascii="Tahoma" w:hAnsi="Tahoma" w:cs="Tahoma"/>
          <w:sz w:val="24"/>
          <w:szCs w:val="24"/>
        </w:rPr>
        <w:t>kućnom broju 32. Asfaltiranje ceste financirano je pomoćima Ministarstva regionalnog razvoja i fondova europske unije kroz program održivog razvoja lokalne zajednice u iznosu od 25.000,00 € i prihodima od šumskog doprinosa i iznosu od 13.</w:t>
      </w:r>
      <w:r w:rsidR="005D0803">
        <w:rPr>
          <w:rFonts w:ascii="Tahoma" w:hAnsi="Tahoma" w:cs="Tahoma"/>
          <w:sz w:val="24"/>
          <w:szCs w:val="24"/>
        </w:rPr>
        <w:t>479,50</w:t>
      </w:r>
      <w:r w:rsidR="005D0803" w:rsidRPr="005D0803">
        <w:rPr>
          <w:rFonts w:ascii="Tahoma" w:hAnsi="Tahoma" w:cs="Tahoma"/>
          <w:sz w:val="24"/>
          <w:szCs w:val="24"/>
        </w:rPr>
        <w:t xml:space="preserve"> €.</w:t>
      </w:r>
      <w:r w:rsidR="005D0803">
        <w:rPr>
          <w:rFonts w:ascii="Tahoma" w:hAnsi="Tahoma" w:cs="Tahoma"/>
          <w:sz w:val="24"/>
          <w:szCs w:val="24"/>
        </w:rPr>
        <w:t xml:space="preserve"> Asfaltirana je i nerazvrstana cesta NC-11 kroz projekt „Cesta Tatar Varoš“, od kućnog broja 117 u dužini 300 m, sredstva za provedbu ovog projekta osigurana su kroz kapitalne pomoći </w:t>
      </w:r>
      <w:r w:rsidR="005D0803" w:rsidRPr="005D0803">
        <w:rPr>
          <w:rFonts w:ascii="Tahoma" w:hAnsi="Tahoma" w:cs="Tahoma"/>
          <w:sz w:val="24"/>
          <w:szCs w:val="24"/>
        </w:rPr>
        <w:t>Ministarstva regionalnog razvoja i fondova europske unije kroz program za poboljšanje infrastrukture na područjima naseljenim pripadnicima nacionalnih manjina u iznosu 20.000,00 €</w:t>
      </w:r>
      <w:r w:rsidR="005D0803">
        <w:rPr>
          <w:rFonts w:ascii="Tahoma" w:hAnsi="Tahoma" w:cs="Tahoma"/>
          <w:sz w:val="24"/>
          <w:szCs w:val="24"/>
        </w:rPr>
        <w:t xml:space="preserve"> i kroz prihod od šumskog doprinosa u iznosu od 3.897,50 €. Modernizirana je i nerazvrstana cesta NC-16 u naselju Komesarac od kućnog broja 77b u dužini od 800 m. Projekt je financiran pomoćima </w:t>
      </w:r>
      <w:r w:rsidR="005D0803" w:rsidRPr="005D0803">
        <w:rPr>
          <w:rFonts w:ascii="Tahoma" w:hAnsi="Tahoma" w:cs="Tahoma"/>
          <w:sz w:val="24"/>
          <w:szCs w:val="24"/>
        </w:rPr>
        <w:t>Ministarstva regionalnog razvoja i fondova europske unije kroz Program za poboljšanje infrastrukture na područjima naseljenim pripadnicima nacionalnih manjina i prihodima od šumskog doprinosa</w:t>
      </w:r>
      <w:r w:rsidR="005D0803">
        <w:rPr>
          <w:rFonts w:ascii="Tahoma" w:hAnsi="Tahoma" w:cs="Tahoma"/>
          <w:sz w:val="24"/>
          <w:szCs w:val="24"/>
        </w:rPr>
        <w:t>.</w:t>
      </w:r>
      <w:r w:rsidR="00F506BB" w:rsidRPr="005D0803">
        <w:rPr>
          <w:rFonts w:ascii="Tahoma" w:hAnsi="Tahoma" w:cs="Tahoma"/>
          <w:sz w:val="24"/>
          <w:szCs w:val="24"/>
        </w:rPr>
        <w:t>Za</w:t>
      </w:r>
      <w:r w:rsidR="00A62AA9" w:rsidRPr="005D0803">
        <w:rPr>
          <w:rFonts w:ascii="Tahoma" w:hAnsi="Tahoma" w:cs="Tahoma"/>
          <w:sz w:val="24"/>
          <w:szCs w:val="24"/>
        </w:rPr>
        <w:t xml:space="preserve"> nadzora prilikom izvođenja radova </w:t>
      </w:r>
      <w:r w:rsidR="00F506BB" w:rsidRPr="005D0803">
        <w:rPr>
          <w:rFonts w:ascii="Tahoma" w:hAnsi="Tahoma" w:cs="Tahoma"/>
          <w:sz w:val="24"/>
          <w:szCs w:val="24"/>
        </w:rPr>
        <w:t xml:space="preserve">utrošeno je </w:t>
      </w:r>
      <w:r w:rsidR="005D0803" w:rsidRPr="005D0803">
        <w:rPr>
          <w:rFonts w:ascii="Tahoma" w:hAnsi="Tahoma" w:cs="Tahoma"/>
          <w:sz w:val="24"/>
          <w:szCs w:val="24"/>
        </w:rPr>
        <w:t>4.592,67 €</w:t>
      </w:r>
    </w:p>
    <w:p w14:paraId="1CA6C0F9" w14:textId="48827FF2" w:rsidR="004C782F" w:rsidRPr="005D0803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D0803">
        <w:rPr>
          <w:rFonts w:ascii="Tahoma" w:hAnsi="Tahoma" w:cs="Tahoma"/>
          <w:sz w:val="24"/>
          <w:szCs w:val="24"/>
        </w:rPr>
        <w:t>Modernizacijom općinskih cesta stvaraju se uvjeti za bržu i efikasniju komunikaciju naselja sa sjedištem Općine, ali i bitni preduvjeti za razvoj gospodarskih aktivnosti na području Općine.</w:t>
      </w:r>
    </w:p>
    <w:p w14:paraId="65B0A3A8" w14:textId="77777777" w:rsidR="00B76B5A" w:rsidRDefault="00B76B5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4"/>
        <w:gridCol w:w="3208"/>
        <w:gridCol w:w="1799"/>
        <w:gridCol w:w="1985"/>
      </w:tblGrid>
      <w:tr w:rsidR="00B76B5A" w:rsidRPr="00B438A1" w14:paraId="2153C546" w14:textId="77777777" w:rsidTr="00344A1E">
        <w:trPr>
          <w:trHeight w:val="2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C88B" w14:textId="77777777" w:rsidR="00B76B5A" w:rsidRPr="00B438A1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62ABA" w14:textId="77777777" w:rsidR="00B76B5A" w:rsidRPr="00B438A1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1FE2E" w14:textId="008E8069" w:rsidR="00B76B5A" w:rsidRPr="00B438A1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Plan za 202. godinu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1807" w14:textId="53AE3D68" w:rsidR="00B76B5A" w:rsidRPr="00B438A1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B438A1" w:rsidRPr="00B438A1">
              <w:rPr>
                <w:rFonts w:ascii="Tahoma" w:hAnsi="Tahoma" w:cs="Tahoma"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B438A1" w:rsidRPr="00B438A1" w14:paraId="7003322C" w14:textId="77777777" w:rsidTr="004965C0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5C3C428" w14:textId="24E5CAFE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K100016</w:t>
            </w:r>
          </w:p>
        </w:tc>
        <w:tc>
          <w:tcPr>
            <w:tcW w:w="3208" w:type="dxa"/>
            <w:shd w:val="clear" w:color="auto" w:fill="auto"/>
          </w:tcPr>
          <w:p w14:paraId="6248EF12" w14:textId="1EA92BE5" w:rsidR="00B438A1" w:rsidRPr="00B438A1" w:rsidRDefault="00B438A1" w:rsidP="00B438A1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Cesta Trnovi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087CC1" w14:textId="5B05BDD1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236.619,00 €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A6AB38" w14:textId="3936403E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236.608,69 €</w:t>
            </w:r>
          </w:p>
        </w:tc>
      </w:tr>
      <w:tr w:rsidR="00B438A1" w:rsidRPr="00B438A1" w14:paraId="789578F5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5A8AFFB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7373FC88" w14:textId="2D98E6CE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Konzultantske usluge</w:t>
            </w:r>
            <w:r w:rsidR="005D0803">
              <w:rPr>
                <w:rFonts w:ascii="Tahoma" w:hAnsi="Tahoma" w:cs="Tahoma"/>
                <w:bCs/>
                <w:sz w:val="20"/>
                <w:szCs w:val="20"/>
              </w:rPr>
              <w:t xml:space="preserve"> prijave projekta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3ABF121" w14:textId="40AAA8FA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3.236,00 €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4E656B" w14:textId="5B68B2E6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3.235,11 €</w:t>
            </w:r>
          </w:p>
        </w:tc>
      </w:tr>
      <w:tr w:rsidR="00B438A1" w:rsidRPr="00B438A1" w14:paraId="00B45F1B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194E4CF6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6BEB39E1" w14:textId="6E215CB4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A1855A3" w14:textId="5AE660D1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9A3371" w14:textId="0653E0DE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38A1" w:rsidRPr="00B438A1" w14:paraId="283CFE46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2B13540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35492B3" w14:textId="10EE5616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Trošak kamata za primljeni kratkoročni kredit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E8C8FB7" w14:textId="226944AA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5.100,00 €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247E5" w14:textId="7C689B57" w:rsidR="00B438A1" w:rsidRPr="005D0803" w:rsidRDefault="005D0803" w:rsidP="00B438A1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5.090,35 €</w:t>
            </w:r>
          </w:p>
        </w:tc>
      </w:tr>
      <w:tr w:rsidR="00B438A1" w:rsidRPr="00B438A1" w14:paraId="3FDA5A1F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6F3945A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98F2122" w14:textId="3B7BE9DA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1. Opći prihodi i primici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2F6C00F" w14:textId="18B8B7A1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32EDD1" w14:textId="327A4BBF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38A1" w:rsidRPr="00B438A1" w14:paraId="5FFE0ACB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36C02005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399219C" w14:textId="1BC71D99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Otplata glavnice kratkoročnog kredita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4AAFD38" w14:textId="40C74269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228.283,00 €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C112E0" w14:textId="0BB94BAD" w:rsidR="00B438A1" w:rsidRPr="00B438A1" w:rsidRDefault="005D0803" w:rsidP="00B438A1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228.283,23 €</w:t>
            </w:r>
          </w:p>
        </w:tc>
      </w:tr>
      <w:tr w:rsidR="00B438A1" w:rsidRPr="00B438A1" w14:paraId="50F9A1FA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FF0EB68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4883D091" w14:textId="374B8917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5.6. Kapitalne pomoći državnog proračuna temeljem prijenosa EU sredstava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3E53813" w14:textId="3EFFC911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A4EBE0" w14:textId="6F44D72D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67A5D97C" w14:textId="77777777" w:rsidR="00B438A1" w:rsidRDefault="00B438A1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65A768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javne površine</w:t>
      </w:r>
    </w:p>
    <w:p w14:paraId="67D4208A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2944"/>
        <w:gridCol w:w="1985"/>
        <w:gridCol w:w="1842"/>
      </w:tblGrid>
      <w:tr w:rsidR="008C3CF2" w:rsidRPr="00B438A1" w14:paraId="0EE8E3C3" w14:textId="77777777" w:rsidTr="008C3CF2">
        <w:trPr>
          <w:trHeight w:val="2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12D37" w14:textId="77777777" w:rsidR="008C3CF2" w:rsidRPr="00B438A1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08413" w14:textId="77777777" w:rsidR="008C3CF2" w:rsidRPr="00B438A1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B8B9" w14:textId="26C3DC1C" w:rsidR="008C3CF2" w:rsidRPr="00B438A1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B438A1" w:rsidRPr="00B438A1">
              <w:rPr>
                <w:rFonts w:ascii="Tahoma" w:hAnsi="Tahoma" w:cs="Tahoma"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679BB" w14:textId="242C28EC" w:rsidR="008C3CF2" w:rsidRPr="00B438A1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B438A1" w:rsidRPr="00B438A1">
              <w:rPr>
                <w:rFonts w:ascii="Tahoma" w:hAnsi="Tahoma" w:cs="Tahoma"/>
                <w:sz w:val="20"/>
                <w:szCs w:val="20"/>
              </w:rPr>
              <w:t>3</w:t>
            </w:r>
            <w:r w:rsidRPr="00B438A1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B438A1" w:rsidRPr="00B438A1" w14:paraId="1BA29D9A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177667BD" w14:textId="2710DB73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K100005</w:t>
            </w:r>
          </w:p>
        </w:tc>
        <w:tc>
          <w:tcPr>
            <w:tcW w:w="2944" w:type="dxa"/>
            <w:shd w:val="clear" w:color="auto" w:fill="auto"/>
          </w:tcPr>
          <w:p w14:paraId="34768478" w14:textId="4CBF8C6A" w:rsidR="00B438A1" w:rsidRPr="00B438A1" w:rsidRDefault="00B438A1" w:rsidP="00B438A1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Poučno-pješačka staza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C4BC05" w14:textId="6B7A9CD7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B438A1">
              <w:rPr>
                <w:rFonts w:ascii="Tahoma" w:hAnsi="Tahoma" w:cs="Tahoma"/>
                <w:b/>
                <w:sz w:val="20"/>
                <w:szCs w:val="20"/>
              </w:rPr>
              <w:t>25.975,00 €</w:t>
            </w:r>
          </w:p>
        </w:tc>
        <w:tc>
          <w:tcPr>
            <w:tcW w:w="1842" w:type="dxa"/>
            <w:vAlign w:val="center"/>
          </w:tcPr>
          <w:p w14:paraId="336DF025" w14:textId="2F86BDA9" w:rsidR="00B438A1" w:rsidRPr="00B438A1" w:rsidRDefault="00932A48" w:rsidP="00B438A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15.112,50 €</w:t>
            </w:r>
          </w:p>
        </w:tc>
      </w:tr>
      <w:tr w:rsidR="00B438A1" w:rsidRPr="00B438A1" w14:paraId="7BC80B46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4884CE79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29F1D445" w14:textId="59DFD83E" w:rsidR="00B438A1" w:rsidRPr="00B438A1" w:rsidRDefault="00B438A1" w:rsidP="00B438A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Usluge nadzora prilikom izvođenja radova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692C84" w14:textId="7B77B157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438A1">
              <w:rPr>
                <w:rFonts w:ascii="Tahoma" w:hAnsi="Tahoma" w:cs="Tahoma"/>
                <w:bCs/>
                <w:sz w:val="20"/>
                <w:szCs w:val="20"/>
              </w:rPr>
              <w:t>625,00 €</w:t>
            </w:r>
          </w:p>
        </w:tc>
        <w:tc>
          <w:tcPr>
            <w:tcW w:w="1842" w:type="dxa"/>
            <w:vAlign w:val="center"/>
          </w:tcPr>
          <w:p w14:paraId="06DD8871" w14:textId="404D7BCD" w:rsidR="00B438A1" w:rsidRPr="00B438A1" w:rsidRDefault="00932A48" w:rsidP="00B438A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B438A1" w:rsidRPr="00B438A1" w14:paraId="20098C0E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44656D6C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02239EC8" w14:textId="39DB493F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F0A44" w14:textId="77777777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89A19B" w14:textId="77777777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B438A1" w:rsidRPr="00B438A1" w14:paraId="64BB4F6B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6AA269F8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3C82EA0" w14:textId="2C95CC6E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 xml:space="preserve">Radovi na sanaciji ulaza u  špilju „Pećina“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1A0AA" w14:textId="09D069F0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sz w:val="20"/>
                <w:szCs w:val="20"/>
              </w:rPr>
              <w:t>25.350,00 €</w:t>
            </w:r>
          </w:p>
        </w:tc>
        <w:tc>
          <w:tcPr>
            <w:tcW w:w="1842" w:type="dxa"/>
            <w:vAlign w:val="center"/>
          </w:tcPr>
          <w:p w14:paraId="766D935D" w14:textId="6F601635" w:rsidR="00B438A1" w:rsidRPr="00B438A1" w:rsidRDefault="00932A48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15.112,50 €</w:t>
            </w:r>
          </w:p>
        </w:tc>
      </w:tr>
      <w:tr w:rsidR="00B438A1" w:rsidRPr="00B438A1" w14:paraId="2FC8796B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110DBC56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6FEE8B6" w14:textId="1B7CC4BA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2742C" w14:textId="1C93D150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19.377,00 €</w:t>
            </w:r>
          </w:p>
        </w:tc>
        <w:tc>
          <w:tcPr>
            <w:tcW w:w="1842" w:type="dxa"/>
            <w:vAlign w:val="center"/>
          </w:tcPr>
          <w:p w14:paraId="069F7E99" w14:textId="0E0E4F9E" w:rsidR="00B438A1" w:rsidRPr="00B438A1" w:rsidRDefault="00932A48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9.139,97 €</w:t>
            </w:r>
          </w:p>
        </w:tc>
      </w:tr>
      <w:tr w:rsidR="00B438A1" w:rsidRPr="00B438A1" w14:paraId="78444EE6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2E251A26" w14:textId="77777777" w:rsidR="00B438A1" w:rsidRPr="00B438A1" w:rsidRDefault="00B438A1" w:rsidP="00B438A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068FA58" w14:textId="6DD1B750" w:rsidR="00B438A1" w:rsidRPr="00B438A1" w:rsidRDefault="00B438A1" w:rsidP="00B438A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Izvor 5.7. Ministarstvo kulture i medija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58FA4E" w14:textId="21725C52" w:rsidR="00B438A1" w:rsidRPr="00B438A1" w:rsidRDefault="00B438A1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B438A1">
              <w:rPr>
                <w:rFonts w:ascii="Tahoma" w:hAnsi="Tahoma" w:cs="Tahoma"/>
                <w:i/>
                <w:sz w:val="20"/>
                <w:szCs w:val="20"/>
              </w:rPr>
              <w:t>5.973,00 €“</w:t>
            </w:r>
          </w:p>
        </w:tc>
        <w:tc>
          <w:tcPr>
            <w:tcW w:w="1842" w:type="dxa"/>
            <w:vAlign w:val="center"/>
          </w:tcPr>
          <w:p w14:paraId="0E87513D" w14:textId="43931ADA" w:rsidR="00B438A1" w:rsidRPr="00B438A1" w:rsidRDefault="00932A48" w:rsidP="00B438A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5.972,53 €</w:t>
            </w:r>
          </w:p>
        </w:tc>
      </w:tr>
    </w:tbl>
    <w:p w14:paraId="481EF3F5" w14:textId="6C72EBFD" w:rsidR="0004652B" w:rsidRPr="00932A48" w:rsidRDefault="006E4BE9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52B" w:rsidRPr="00932A48">
        <w:rPr>
          <w:rFonts w:ascii="Tahoma" w:hAnsi="Tahoma" w:cs="Tahoma"/>
          <w:sz w:val="24"/>
          <w:szCs w:val="24"/>
        </w:rPr>
        <w:t xml:space="preserve">Sredstva u iznosu od </w:t>
      </w:r>
      <w:r w:rsidR="00932A48" w:rsidRPr="00932A48">
        <w:rPr>
          <w:rFonts w:ascii="Tahoma" w:hAnsi="Tahoma" w:cs="Tahoma"/>
          <w:sz w:val="24"/>
          <w:szCs w:val="24"/>
        </w:rPr>
        <w:t>15.112,50 €</w:t>
      </w:r>
      <w:r w:rsidR="0004652B" w:rsidRPr="00932A48">
        <w:rPr>
          <w:rFonts w:ascii="Tahoma" w:hAnsi="Tahoma" w:cs="Tahoma"/>
          <w:sz w:val="24"/>
          <w:szCs w:val="24"/>
        </w:rPr>
        <w:t xml:space="preserve"> utrošena su na </w:t>
      </w:r>
      <w:r w:rsidR="00932A48" w:rsidRPr="00932A48">
        <w:rPr>
          <w:rFonts w:ascii="Tahoma" w:hAnsi="Tahoma" w:cs="Tahoma"/>
          <w:sz w:val="24"/>
          <w:szCs w:val="24"/>
        </w:rPr>
        <w:t>arheološke radove prilikom</w:t>
      </w:r>
      <w:r w:rsidR="0004652B" w:rsidRPr="00932A48">
        <w:rPr>
          <w:rFonts w:ascii="Tahoma" w:hAnsi="Tahoma" w:cs="Tahoma"/>
          <w:sz w:val="24"/>
          <w:szCs w:val="24"/>
        </w:rPr>
        <w:t xml:space="preserve"> sanacij</w:t>
      </w:r>
      <w:r w:rsidR="00932A48" w:rsidRPr="00932A48">
        <w:rPr>
          <w:rFonts w:ascii="Tahoma" w:hAnsi="Tahoma" w:cs="Tahoma"/>
          <w:sz w:val="24"/>
          <w:szCs w:val="24"/>
        </w:rPr>
        <w:t xml:space="preserve">e </w:t>
      </w:r>
      <w:r w:rsidR="0004652B" w:rsidRPr="00932A48">
        <w:rPr>
          <w:rFonts w:ascii="Tahoma" w:hAnsi="Tahoma" w:cs="Tahoma"/>
          <w:sz w:val="24"/>
          <w:szCs w:val="24"/>
        </w:rPr>
        <w:t>ulaza u špilju „Pećine“</w:t>
      </w:r>
      <w:r w:rsidR="00932A48" w:rsidRPr="00932A48">
        <w:rPr>
          <w:rFonts w:ascii="Tahoma" w:hAnsi="Tahoma" w:cs="Tahoma"/>
          <w:sz w:val="24"/>
          <w:szCs w:val="24"/>
        </w:rPr>
        <w:t xml:space="preserve"> na Poučno pješačkoj stazi</w:t>
      </w:r>
      <w:r w:rsidR="0004652B" w:rsidRPr="00932A48">
        <w:rPr>
          <w:rFonts w:ascii="Tahoma" w:hAnsi="Tahoma" w:cs="Tahoma"/>
          <w:sz w:val="24"/>
          <w:szCs w:val="24"/>
        </w:rPr>
        <w:t xml:space="preserve">, </w:t>
      </w:r>
      <w:r w:rsidR="00932A48" w:rsidRPr="00932A48">
        <w:rPr>
          <w:rFonts w:ascii="Tahoma" w:hAnsi="Tahoma" w:cs="Tahoma"/>
          <w:sz w:val="24"/>
          <w:szCs w:val="24"/>
        </w:rPr>
        <w:t>dio sredstava osiguran je kapitalnim pomoćima</w:t>
      </w:r>
      <w:r w:rsidR="0004652B" w:rsidRPr="00932A48">
        <w:rPr>
          <w:rFonts w:ascii="Tahoma" w:hAnsi="Tahoma" w:cs="Tahoma"/>
          <w:sz w:val="24"/>
          <w:szCs w:val="24"/>
        </w:rPr>
        <w:t xml:space="preserve"> Ministarstva kulture i medija.</w:t>
      </w:r>
    </w:p>
    <w:p w14:paraId="529EF487" w14:textId="77777777" w:rsidR="004C782F" w:rsidRPr="00932A48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717CE50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52A2CA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83BDD0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1B9C0202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B05C8BD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37F2D579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Kalić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30045"/>
    <w:rsid w:val="00042EE9"/>
    <w:rsid w:val="0004652B"/>
    <w:rsid w:val="000741DF"/>
    <w:rsid w:val="000A5DE5"/>
    <w:rsid w:val="000E6AA5"/>
    <w:rsid w:val="0012228E"/>
    <w:rsid w:val="00134C8A"/>
    <w:rsid w:val="00163EDF"/>
    <w:rsid w:val="00196EC8"/>
    <w:rsid w:val="001A1766"/>
    <w:rsid w:val="001B4A63"/>
    <w:rsid w:val="00235375"/>
    <w:rsid w:val="00245233"/>
    <w:rsid w:val="00254ACC"/>
    <w:rsid w:val="0026434B"/>
    <w:rsid w:val="002B2A55"/>
    <w:rsid w:val="002F5FE0"/>
    <w:rsid w:val="00302197"/>
    <w:rsid w:val="00302BD7"/>
    <w:rsid w:val="003071ED"/>
    <w:rsid w:val="003569F5"/>
    <w:rsid w:val="00363EBC"/>
    <w:rsid w:val="0037220D"/>
    <w:rsid w:val="003C57A9"/>
    <w:rsid w:val="003D593A"/>
    <w:rsid w:val="003E1652"/>
    <w:rsid w:val="004236C2"/>
    <w:rsid w:val="00440444"/>
    <w:rsid w:val="0044647A"/>
    <w:rsid w:val="004626CA"/>
    <w:rsid w:val="00470B70"/>
    <w:rsid w:val="00473828"/>
    <w:rsid w:val="004743B6"/>
    <w:rsid w:val="00477AE8"/>
    <w:rsid w:val="00484410"/>
    <w:rsid w:val="00495929"/>
    <w:rsid w:val="004C782F"/>
    <w:rsid w:val="004D7286"/>
    <w:rsid w:val="004D7A0C"/>
    <w:rsid w:val="00507A70"/>
    <w:rsid w:val="00514B02"/>
    <w:rsid w:val="005357B0"/>
    <w:rsid w:val="00540A35"/>
    <w:rsid w:val="00541193"/>
    <w:rsid w:val="00556DCA"/>
    <w:rsid w:val="005D0803"/>
    <w:rsid w:val="005D64B9"/>
    <w:rsid w:val="00604503"/>
    <w:rsid w:val="0062329C"/>
    <w:rsid w:val="006C07FC"/>
    <w:rsid w:val="006C4312"/>
    <w:rsid w:val="006E4BE9"/>
    <w:rsid w:val="007026A6"/>
    <w:rsid w:val="0070720C"/>
    <w:rsid w:val="00732B98"/>
    <w:rsid w:val="0074666B"/>
    <w:rsid w:val="00756366"/>
    <w:rsid w:val="00781BDE"/>
    <w:rsid w:val="007C06CD"/>
    <w:rsid w:val="007E1CD3"/>
    <w:rsid w:val="007F78B4"/>
    <w:rsid w:val="008068E3"/>
    <w:rsid w:val="00876B73"/>
    <w:rsid w:val="00882215"/>
    <w:rsid w:val="008C3CF2"/>
    <w:rsid w:val="008C79D7"/>
    <w:rsid w:val="008D13A0"/>
    <w:rsid w:val="00911E40"/>
    <w:rsid w:val="00931707"/>
    <w:rsid w:val="00932A48"/>
    <w:rsid w:val="0096266D"/>
    <w:rsid w:val="00971A43"/>
    <w:rsid w:val="009A5C90"/>
    <w:rsid w:val="00A147EB"/>
    <w:rsid w:val="00A5385F"/>
    <w:rsid w:val="00A62AA9"/>
    <w:rsid w:val="00B07A4F"/>
    <w:rsid w:val="00B13BDA"/>
    <w:rsid w:val="00B3389F"/>
    <w:rsid w:val="00B438A1"/>
    <w:rsid w:val="00B45762"/>
    <w:rsid w:val="00B60BA4"/>
    <w:rsid w:val="00B76B5A"/>
    <w:rsid w:val="00B923E5"/>
    <w:rsid w:val="00BD51D4"/>
    <w:rsid w:val="00C44298"/>
    <w:rsid w:val="00C56E47"/>
    <w:rsid w:val="00C7085A"/>
    <w:rsid w:val="00CA4AA4"/>
    <w:rsid w:val="00CC2808"/>
    <w:rsid w:val="00CE52A0"/>
    <w:rsid w:val="00D14485"/>
    <w:rsid w:val="00D34A0D"/>
    <w:rsid w:val="00D40540"/>
    <w:rsid w:val="00D55C13"/>
    <w:rsid w:val="00D67BAF"/>
    <w:rsid w:val="00D72186"/>
    <w:rsid w:val="00D84317"/>
    <w:rsid w:val="00DF314E"/>
    <w:rsid w:val="00E02AFD"/>
    <w:rsid w:val="00E50656"/>
    <w:rsid w:val="00E51A2F"/>
    <w:rsid w:val="00E63A8B"/>
    <w:rsid w:val="00EA2C81"/>
    <w:rsid w:val="00ED4B32"/>
    <w:rsid w:val="00EF2B36"/>
    <w:rsid w:val="00EF5F10"/>
    <w:rsid w:val="00F12746"/>
    <w:rsid w:val="00F2350E"/>
    <w:rsid w:val="00F506BB"/>
    <w:rsid w:val="00F52855"/>
    <w:rsid w:val="00F574AC"/>
    <w:rsid w:val="00F7393F"/>
    <w:rsid w:val="00F8277D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743FABD"/>
  <w15:docId w15:val="{EE7B5D6D-A528-4225-BC16-B19BC88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19</cp:revision>
  <cp:lastPrinted>2022-03-25T07:18:00Z</cp:lastPrinted>
  <dcterms:created xsi:type="dcterms:W3CDTF">2024-05-14T10:48:00Z</dcterms:created>
  <dcterms:modified xsi:type="dcterms:W3CDTF">2024-05-23T09:45:00Z</dcterms:modified>
</cp:coreProperties>
</file>