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F715" w14:textId="2CB87525" w:rsidR="000A3810" w:rsidRPr="00AB1150" w:rsidRDefault="000A3810" w:rsidP="000A3810">
      <w:pPr>
        <w:jc w:val="both"/>
        <w:rPr>
          <w:rFonts w:ascii="Tahoma" w:hAnsi="Tahoma"/>
          <w:b/>
          <w:bCs/>
          <w:color w:val="FF0000"/>
        </w:rPr>
        <w:sectPr w:rsidR="000A3810" w:rsidRPr="00AB1150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340D84">
        <w:rPr>
          <w:rFonts w:ascii="Tahoma" w:hAnsi="Tahoma"/>
          <w:noProof/>
          <w:lang w:eastAsia="hr-HR" w:bidi="ar-SA"/>
        </w:rPr>
        <w:drawing>
          <wp:inline distT="0" distB="0" distL="0" distR="0" wp14:anchorId="3FE03006" wp14:editId="3A588965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</w:p>
    <w:p w14:paraId="1C10DE10" w14:textId="77777777" w:rsidR="000A3810" w:rsidRPr="00340D84" w:rsidRDefault="000A3810" w:rsidP="000A3810">
      <w:pPr>
        <w:jc w:val="both"/>
        <w:rPr>
          <w:rFonts w:ascii="Tahoma" w:hAnsi="Tahoma"/>
        </w:rPr>
      </w:pPr>
    </w:p>
    <w:p w14:paraId="4E23C1FC" w14:textId="77777777" w:rsidR="000A3810" w:rsidRPr="00340D84" w:rsidRDefault="000A3810" w:rsidP="000A3810">
      <w:pPr>
        <w:pStyle w:val="Bezproreda"/>
        <w:rPr>
          <w:rFonts w:ascii="Tahoma" w:hAnsi="Tahoma" w:cs="Tahoma"/>
          <w:b/>
          <w:sz w:val="24"/>
          <w:szCs w:val="24"/>
        </w:rPr>
      </w:pPr>
      <w:r w:rsidRPr="00340D84">
        <w:rPr>
          <w:rFonts w:ascii="Tahoma" w:hAnsi="Tahoma" w:cs="Tahoma"/>
          <w:b/>
          <w:sz w:val="24"/>
          <w:szCs w:val="24"/>
        </w:rPr>
        <w:t>Općinsko vijeće</w:t>
      </w:r>
    </w:p>
    <w:p w14:paraId="4E16378F" w14:textId="59D8AFB3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 xml:space="preserve">KLASA: </w:t>
      </w:r>
      <w:r w:rsidR="009426C6">
        <w:rPr>
          <w:rFonts w:ascii="Tahoma" w:hAnsi="Tahoma"/>
        </w:rPr>
        <w:t xml:space="preserve"> </w:t>
      </w:r>
      <w:r w:rsidR="007E09B4" w:rsidRPr="007E09B4">
        <w:rPr>
          <w:rFonts w:ascii="Tahoma" w:hAnsi="Tahoma"/>
        </w:rPr>
        <w:t>321-01/23-01/02</w:t>
      </w:r>
    </w:p>
    <w:p w14:paraId="455E5AB1" w14:textId="341F172D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 xml:space="preserve">URBROJ: </w:t>
      </w:r>
      <w:r w:rsidR="009426C6">
        <w:rPr>
          <w:rFonts w:ascii="Tahoma" w:hAnsi="Tahoma"/>
        </w:rPr>
        <w:t xml:space="preserve"> </w:t>
      </w:r>
      <w:r w:rsidR="007E09B4" w:rsidRPr="007E09B4">
        <w:rPr>
          <w:rFonts w:ascii="Tahoma" w:hAnsi="Tahoma"/>
        </w:rPr>
        <w:t>2133-7-03/1-24-2</w:t>
      </w:r>
    </w:p>
    <w:p w14:paraId="4F939CE4" w14:textId="2489FD29" w:rsidR="00340D84" w:rsidRPr="00340D84" w:rsidRDefault="0002091D" w:rsidP="00340D84">
      <w:pPr>
        <w:rPr>
          <w:rFonts w:ascii="Tahoma" w:hAnsi="Tahoma"/>
        </w:rPr>
      </w:pPr>
      <w:r>
        <w:rPr>
          <w:rFonts w:ascii="Tahoma" w:hAnsi="Tahoma"/>
        </w:rPr>
        <w:t xml:space="preserve">Cetingrad, </w:t>
      </w:r>
      <w:r w:rsidR="001A1638">
        <w:rPr>
          <w:rFonts w:ascii="Tahoma" w:hAnsi="Tahoma"/>
        </w:rPr>
        <w:t>25</w:t>
      </w:r>
      <w:r w:rsidR="00340D84" w:rsidRPr="00340D84">
        <w:rPr>
          <w:rFonts w:ascii="Tahoma" w:hAnsi="Tahoma"/>
        </w:rPr>
        <w:t xml:space="preserve">. </w:t>
      </w:r>
      <w:r w:rsidR="00E037EE">
        <w:rPr>
          <w:rFonts w:ascii="Tahoma" w:hAnsi="Tahoma"/>
        </w:rPr>
        <w:t>srpanj</w:t>
      </w:r>
      <w:r w:rsidR="00340D84" w:rsidRPr="00340D84">
        <w:rPr>
          <w:rFonts w:ascii="Tahoma" w:hAnsi="Tahoma"/>
        </w:rPr>
        <w:t xml:space="preserve"> 202</w:t>
      </w:r>
      <w:r w:rsidR="00E037EE">
        <w:rPr>
          <w:rFonts w:ascii="Tahoma" w:hAnsi="Tahoma"/>
        </w:rPr>
        <w:t>4</w:t>
      </w:r>
      <w:r w:rsidR="00340D84" w:rsidRPr="00340D84">
        <w:rPr>
          <w:rFonts w:ascii="Tahoma" w:hAnsi="Tahoma"/>
        </w:rPr>
        <w:t>. godine</w:t>
      </w:r>
    </w:p>
    <w:p w14:paraId="149A129A" w14:textId="77777777" w:rsidR="0074666B" w:rsidRPr="00340D84" w:rsidRDefault="0074666B" w:rsidP="008850C7">
      <w:pPr>
        <w:rPr>
          <w:rFonts w:ascii="Tahoma" w:hAnsi="Tahoma"/>
        </w:rPr>
      </w:pPr>
    </w:p>
    <w:p w14:paraId="75C84A3A" w14:textId="6EBF5394" w:rsidR="008850C7" w:rsidRPr="00340D84" w:rsidRDefault="008850C7" w:rsidP="00316EB2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Temeljem članka 79. Zakona o lokalnoj i područnoj (regionalnoj) samoupravi („Narodne novine“ broj 33/01, 60/01, 129/05, 109/07, 125/08, 36/09, 150/11, 144/12, 19/13, 137/15, 123/17, 98/19 i 144/20), članka 69. stavka 4. Zakona o šumama („Narodne novine“ broj 68/18, 115/18, 98/19, 32/2</w:t>
      </w:r>
      <w:r w:rsidR="00F16FA0">
        <w:rPr>
          <w:rFonts w:ascii="Tahoma" w:hAnsi="Tahoma"/>
        </w:rPr>
        <w:t>,</w:t>
      </w:r>
      <w:r w:rsidRPr="00340D84">
        <w:rPr>
          <w:rFonts w:ascii="Tahoma" w:hAnsi="Tahoma"/>
        </w:rPr>
        <w:t xml:space="preserve"> 145/20</w:t>
      </w:r>
      <w:r w:rsidR="00AB1150">
        <w:rPr>
          <w:rFonts w:ascii="Tahoma" w:hAnsi="Tahoma"/>
        </w:rPr>
        <w:t>,</w:t>
      </w:r>
      <w:r w:rsidR="00F16FA0">
        <w:rPr>
          <w:rFonts w:ascii="Tahoma" w:hAnsi="Tahoma"/>
        </w:rPr>
        <w:t xml:space="preserve"> </w:t>
      </w:r>
      <w:r w:rsidR="00AB1150">
        <w:rPr>
          <w:rFonts w:ascii="Tahoma" w:hAnsi="Tahoma"/>
        </w:rPr>
        <w:t>1</w:t>
      </w:r>
      <w:r w:rsidR="00F16FA0">
        <w:rPr>
          <w:rFonts w:ascii="Tahoma" w:hAnsi="Tahoma"/>
        </w:rPr>
        <w:t>01/23</w:t>
      </w:r>
      <w:r w:rsidR="00AB1150">
        <w:rPr>
          <w:rFonts w:ascii="Tahoma" w:hAnsi="Tahoma"/>
        </w:rPr>
        <w:t xml:space="preserve"> i 36/24</w:t>
      </w:r>
      <w:r w:rsidRPr="00340D84">
        <w:rPr>
          <w:rFonts w:ascii="Tahoma" w:hAnsi="Tahoma"/>
        </w:rPr>
        <w:t>) i članka 3</w:t>
      </w:r>
      <w:r w:rsidR="00DB725D" w:rsidRPr="00340D84">
        <w:rPr>
          <w:rFonts w:ascii="Tahoma" w:hAnsi="Tahoma"/>
        </w:rPr>
        <w:t>0</w:t>
      </w:r>
      <w:r w:rsidRPr="00340D84">
        <w:rPr>
          <w:rFonts w:ascii="Tahoma" w:hAnsi="Tahoma"/>
        </w:rPr>
        <w:t xml:space="preserve">. Statuta Općine Cetingrad („Glasnik Karlovačke županije“ broj </w:t>
      </w:r>
      <w:r w:rsidR="00B153DA" w:rsidRPr="00340D84">
        <w:rPr>
          <w:rFonts w:ascii="Tahoma" w:hAnsi="Tahoma"/>
        </w:rPr>
        <w:t>11/21</w:t>
      </w:r>
      <w:r w:rsidR="007A4E6F" w:rsidRPr="00340D84">
        <w:rPr>
          <w:rFonts w:ascii="Tahoma" w:hAnsi="Tahoma"/>
        </w:rPr>
        <w:t xml:space="preserve"> i 36a/21</w:t>
      </w:r>
      <w:r w:rsidRPr="00340D84">
        <w:rPr>
          <w:rFonts w:ascii="Tahoma" w:hAnsi="Tahoma"/>
        </w:rPr>
        <w:t>)</w:t>
      </w:r>
      <w:r w:rsidR="00316EB2" w:rsidRPr="00340D84">
        <w:rPr>
          <w:rFonts w:ascii="Tahoma" w:hAnsi="Tahoma"/>
        </w:rPr>
        <w:t xml:space="preserve"> Općinsko vijeće Općine Cetingrad </w:t>
      </w:r>
      <w:r w:rsidR="007A4E6F" w:rsidRPr="00340D84">
        <w:rPr>
          <w:rFonts w:ascii="Tahoma" w:hAnsi="Tahoma"/>
        </w:rPr>
        <w:t xml:space="preserve">na </w:t>
      </w:r>
      <w:r w:rsidR="00F16FA0">
        <w:rPr>
          <w:rFonts w:ascii="Tahoma" w:hAnsi="Tahoma"/>
        </w:rPr>
        <w:t>2</w:t>
      </w:r>
      <w:r w:rsidR="00AB1150">
        <w:rPr>
          <w:rFonts w:ascii="Tahoma" w:hAnsi="Tahoma"/>
        </w:rPr>
        <w:t>6</w:t>
      </w:r>
      <w:r w:rsidR="00316EB2" w:rsidRPr="00340D84">
        <w:rPr>
          <w:rFonts w:ascii="Tahoma" w:hAnsi="Tahoma"/>
        </w:rPr>
        <w:t>. sjednici</w:t>
      </w:r>
      <w:r w:rsidR="007A4E6F" w:rsidRPr="00340D84">
        <w:rPr>
          <w:rFonts w:ascii="Tahoma" w:hAnsi="Tahoma"/>
        </w:rPr>
        <w:t xml:space="preserve"> Općinskog vijeća </w:t>
      </w:r>
      <w:r w:rsidR="00316EB2" w:rsidRPr="00340D84">
        <w:rPr>
          <w:rFonts w:ascii="Tahoma" w:hAnsi="Tahoma"/>
        </w:rPr>
        <w:t xml:space="preserve">održanoj </w:t>
      </w:r>
      <w:r w:rsidR="001A1638">
        <w:rPr>
          <w:rFonts w:ascii="Tahoma" w:hAnsi="Tahoma"/>
        </w:rPr>
        <w:t>25</w:t>
      </w:r>
      <w:r w:rsidR="00670CC3">
        <w:rPr>
          <w:rFonts w:ascii="Tahoma" w:hAnsi="Tahoma"/>
        </w:rPr>
        <w:t>.</w:t>
      </w:r>
      <w:r w:rsidR="00340D84" w:rsidRPr="00340D84">
        <w:rPr>
          <w:rFonts w:ascii="Tahoma" w:hAnsi="Tahoma"/>
        </w:rPr>
        <w:t xml:space="preserve"> </w:t>
      </w:r>
      <w:r w:rsidR="00AB1150">
        <w:rPr>
          <w:rFonts w:ascii="Tahoma" w:hAnsi="Tahoma"/>
        </w:rPr>
        <w:t>srpnja</w:t>
      </w:r>
      <w:r w:rsidR="00670CC3">
        <w:rPr>
          <w:rFonts w:ascii="Tahoma" w:hAnsi="Tahoma"/>
        </w:rPr>
        <w:t xml:space="preserve"> </w:t>
      </w:r>
      <w:r w:rsidR="00340D84" w:rsidRPr="00340D84">
        <w:rPr>
          <w:rFonts w:ascii="Tahoma" w:hAnsi="Tahoma"/>
        </w:rPr>
        <w:t>202</w:t>
      </w:r>
      <w:r w:rsidR="00AB1150">
        <w:rPr>
          <w:rFonts w:ascii="Tahoma" w:hAnsi="Tahoma"/>
        </w:rPr>
        <w:t>4</w:t>
      </w:r>
      <w:r w:rsidR="00316EB2" w:rsidRPr="00340D84">
        <w:rPr>
          <w:rFonts w:ascii="Tahoma" w:hAnsi="Tahoma"/>
        </w:rPr>
        <w:t>. godine donosi</w:t>
      </w:r>
    </w:p>
    <w:p w14:paraId="1FD47A53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35658151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121EDEFD" w14:textId="76ABD360" w:rsidR="00316EB2" w:rsidRPr="00340D84" w:rsidRDefault="00F16FA0" w:rsidP="00340D84">
      <w:pPr>
        <w:jc w:val="center"/>
        <w:rPr>
          <w:rFonts w:ascii="Tahoma" w:hAnsi="Tahoma"/>
          <w:b/>
          <w:sz w:val="30"/>
          <w:szCs w:val="30"/>
        </w:rPr>
      </w:pPr>
      <w:r>
        <w:rPr>
          <w:rFonts w:ascii="Tahoma" w:hAnsi="Tahoma"/>
          <w:b/>
          <w:sz w:val="30"/>
          <w:szCs w:val="30"/>
        </w:rPr>
        <w:t>I</w:t>
      </w:r>
      <w:r w:rsidR="00340D84" w:rsidRPr="00340D84">
        <w:rPr>
          <w:rFonts w:ascii="Tahoma" w:hAnsi="Tahoma"/>
          <w:b/>
          <w:sz w:val="30"/>
          <w:szCs w:val="30"/>
        </w:rPr>
        <w:t>. IZMJENE I DOPUNE</w:t>
      </w:r>
    </w:p>
    <w:p w14:paraId="455D4C3A" w14:textId="7913F6A1" w:rsidR="00316EB2" w:rsidRPr="00340D84" w:rsidRDefault="00340D84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 xml:space="preserve">Programa </w:t>
      </w:r>
      <w:r w:rsidR="00316EB2" w:rsidRPr="00340D84">
        <w:rPr>
          <w:rFonts w:ascii="Tahoma" w:hAnsi="Tahoma"/>
          <w:b/>
        </w:rPr>
        <w:t>utroška sre</w:t>
      </w:r>
      <w:r w:rsidR="007A4E6F" w:rsidRPr="00340D84">
        <w:rPr>
          <w:rFonts w:ascii="Tahoma" w:hAnsi="Tahoma"/>
          <w:b/>
        </w:rPr>
        <w:t>dstava šumskog doprinosa za 202</w:t>
      </w:r>
      <w:r w:rsidR="00AB1150">
        <w:rPr>
          <w:rFonts w:ascii="Tahoma" w:hAnsi="Tahoma"/>
          <w:b/>
        </w:rPr>
        <w:t>4</w:t>
      </w:r>
      <w:r w:rsidR="00316EB2" w:rsidRPr="00340D84">
        <w:rPr>
          <w:rFonts w:ascii="Tahoma" w:hAnsi="Tahoma"/>
          <w:b/>
        </w:rPr>
        <w:t>. godinu</w:t>
      </w:r>
    </w:p>
    <w:p w14:paraId="27422F61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31205BB4" w14:textId="77777777" w:rsidR="0024653F" w:rsidRPr="00340D84" w:rsidRDefault="0024653F" w:rsidP="00316EB2">
      <w:pPr>
        <w:jc w:val="center"/>
        <w:rPr>
          <w:rFonts w:ascii="Tahoma" w:hAnsi="Tahoma"/>
          <w:b/>
        </w:rPr>
      </w:pPr>
    </w:p>
    <w:p w14:paraId="416ADC76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1.</w:t>
      </w:r>
    </w:p>
    <w:p w14:paraId="3B986D10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619CE29E" w14:textId="52BA2FFE" w:rsidR="00D2121C" w:rsidRPr="00340D84" w:rsidRDefault="00D2121C" w:rsidP="00D2121C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 xml:space="preserve">Ovim </w:t>
      </w:r>
      <w:r w:rsidR="00F16FA0">
        <w:rPr>
          <w:rFonts w:ascii="Tahoma" w:hAnsi="Tahoma"/>
        </w:rPr>
        <w:t>I</w:t>
      </w:r>
      <w:r w:rsidR="00340D84" w:rsidRPr="00340D84">
        <w:rPr>
          <w:rFonts w:ascii="Tahoma" w:hAnsi="Tahoma"/>
        </w:rPr>
        <w:t>. izmjenama i dopunama Programa utroška šumskog doprinosa za 202</w:t>
      </w:r>
      <w:r w:rsidR="00AB1150">
        <w:rPr>
          <w:rFonts w:ascii="Tahoma" w:hAnsi="Tahoma"/>
        </w:rPr>
        <w:t>4</w:t>
      </w:r>
      <w:r w:rsidR="00340D84" w:rsidRPr="00340D84">
        <w:rPr>
          <w:rFonts w:ascii="Tahoma" w:hAnsi="Tahoma"/>
        </w:rPr>
        <w:t>. godine mijenja se i dopunjuje Program utroška šumskog doprinosa za 202</w:t>
      </w:r>
      <w:r w:rsidR="00AB1150">
        <w:rPr>
          <w:rFonts w:ascii="Tahoma" w:hAnsi="Tahoma"/>
        </w:rPr>
        <w:t>4</w:t>
      </w:r>
      <w:r w:rsidR="00340D84" w:rsidRPr="00340D84">
        <w:rPr>
          <w:rFonts w:ascii="Tahoma" w:hAnsi="Tahoma"/>
        </w:rPr>
        <w:t xml:space="preserve">. godinu („Glasnik Karlovačke županije“ broj </w:t>
      </w:r>
      <w:r w:rsidR="00AB1150">
        <w:rPr>
          <w:rFonts w:ascii="Tahoma" w:hAnsi="Tahoma"/>
        </w:rPr>
        <w:t>55</w:t>
      </w:r>
      <w:r w:rsidR="00F16FA0">
        <w:rPr>
          <w:rFonts w:ascii="Tahoma" w:hAnsi="Tahoma"/>
        </w:rPr>
        <w:t>/23</w:t>
      </w:r>
      <w:r w:rsidR="00340D84" w:rsidRPr="00340D84">
        <w:rPr>
          <w:rFonts w:ascii="Tahoma" w:hAnsi="Tahoma"/>
        </w:rPr>
        <w:t>), (u daljnjem tekstu: Program).</w:t>
      </w:r>
    </w:p>
    <w:p w14:paraId="5AAE9F23" w14:textId="77777777" w:rsidR="00D2121C" w:rsidRPr="00340D84" w:rsidRDefault="00D2121C" w:rsidP="00D2121C">
      <w:pPr>
        <w:jc w:val="both"/>
        <w:rPr>
          <w:rFonts w:ascii="Tahoma" w:hAnsi="Tahoma"/>
        </w:rPr>
      </w:pPr>
    </w:p>
    <w:p w14:paraId="781BF673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2.</w:t>
      </w:r>
    </w:p>
    <w:p w14:paraId="63CA99D4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</w:p>
    <w:p w14:paraId="6ED43B57" w14:textId="6809E311" w:rsidR="00066985" w:rsidRPr="00340D84" w:rsidRDefault="00D2121C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>Članak 1. Programa mijenja se i glasi:</w:t>
      </w:r>
    </w:p>
    <w:p w14:paraId="5C043DA2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5E58FDE8" w14:textId="3B813FF1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„</w:t>
      </w:r>
      <w:r w:rsidR="00670CC3" w:rsidRPr="00670CC3">
        <w:rPr>
          <w:rFonts w:ascii="Tahoma" w:hAnsi="Tahoma"/>
        </w:rPr>
        <w:t>Planirani programski prihod od šumskog doprinosa za 202</w:t>
      </w:r>
      <w:r w:rsidR="00AB1150">
        <w:rPr>
          <w:rFonts w:ascii="Tahoma" w:hAnsi="Tahoma"/>
        </w:rPr>
        <w:t>4</w:t>
      </w:r>
      <w:r w:rsidR="00670CC3" w:rsidRPr="00670CC3">
        <w:rPr>
          <w:rFonts w:ascii="Tahoma" w:hAnsi="Tahoma"/>
        </w:rPr>
        <w:t xml:space="preserve">. godinu iznosi </w:t>
      </w:r>
      <w:r w:rsidR="00F16FA0">
        <w:rPr>
          <w:rFonts w:ascii="Tahoma" w:hAnsi="Tahoma"/>
        </w:rPr>
        <w:t>9</w:t>
      </w:r>
      <w:r w:rsidR="00AB1150">
        <w:rPr>
          <w:rFonts w:ascii="Tahoma" w:hAnsi="Tahoma"/>
        </w:rPr>
        <w:t>6.803</w:t>
      </w:r>
      <w:r w:rsidR="00670CC3" w:rsidRPr="00670CC3">
        <w:rPr>
          <w:rFonts w:ascii="Tahoma" w:hAnsi="Tahoma"/>
        </w:rPr>
        <w:t>,00€.</w:t>
      </w:r>
      <w:r w:rsidRPr="00340D84">
        <w:rPr>
          <w:rFonts w:ascii="Tahoma" w:hAnsi="Tahoma"/>
        </w:rPr>
        <w:t>“</w:t>
      </w:r>
    </w:p>
    <w:p w14:paraId="626F27E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D5BC45A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3.</w:t>
      </w:r>
    </w:p>
    <w:p w14:paraId="2488AA4E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</w:p>
    <w:p w14:paraId="1CD502A8" w14:textId="5D7C5AE0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  <w:b/>
        </w:rPr>
        <w:tab/>
      </w:r>
      <w:r w:rsidRPr="00340D84">
        <w:rPr>
          <w:rFonts w:ascii="Tahoma" w:hAnsi="Tahoma"/>
        </w:rPr>
        <w:t>Članak 2. Programa mijenja se i glasi:</w:t>
      </w:r>
    </w:p>
    <w:p w14:paraId="06B723D0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13A7A328" w14:textId="77777777" w:rsidR="00670CC3" w:rsidRDefault="00340D84" w:rsidP="00670CC3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F04E5">
        <w:rPr>
          <w:rFonts w:ascii="Tahoma" w:hAnsi="Tahoma"/>
        </w:rPr>
        <w:t>„</w:t>
      </w:r>
      <w:r w:rsidR="00670CC3">
        <w:rPr>
          <w:rFonts w:ascii="Tahoma" w:hAnsi="Tahoma"/>
        </w:rPr>
        <w:t>Sredstva iz članka 1. ove Odluka utrošit će se isključivo na financiranje izgradnje i održavanja komunalne infrastrukture kako slijedi:</w:t>
      </w:r>
    </w:p>
    <w:p w14:paraId="31E4DD9D" w14:textId="77777777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održavanje javne rasvjete uz primjenu mjera energetske učinkovitosti u iznosu od 38.000,00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(usluge održavanja i električna energija)</w:t>
      </w:r>
    </w:p>
    <w:p w14:paraId="34169FE9" w14:textId="77777777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materijal za održavanje općinskih nerazvrstanih cesta u iznosu od 6.500,00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(pijesak za ceste)</w:t>
      </w:r>
    </w:p>
    <w:p w14:paraId="5474C488" w14:textId="6DD5047A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na usluge održavanja op</w:t>
      </w:r>
      <w:r w:rsidR="00B11FDA">
        <w:rPr>
          <w:rFonts w:ascii="Tahoma" w:hAnsi="Tahoma"/>
        </w:rPr>
        <w:t>ćinskih nerazvrstanih cesta u iznosu od 7.000,00 € (malčiranje uz općinske nerazvrstane ceste)</w:t>
      </w:r>
    </w:p>
    <w:p w14:paraId="119F6944" w14:textId="5F52AC2B" w:rsidR="00B11FDA" w:rsidRDefault="00B11FDA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na usluge održavanja općinskih nerazvrstanih cesta u zimskim uvjetima u iznosu od 5.000,00 €</w:t>
      </w:r>
    </w:p>
    <w:p w14:paraId="6301793F" w14:textId="780DC9A7" w:rsidR="00AB1150" w:rsidRPr="007468A3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modernizaciju/asfaltiranje općinskih nerazvrstanih cesta u iznosu od </w:t>
      </w:r>
      <w:r w:rsidR="00B11FDA">
        <w:rPr>
          <w:rFonts w:ascii="Tahoma" w:hAnsi="Tahoma"/>
        </w:rPr>
        <w:t>8</w:t>
      </w:r>
      <w:r>
        <w:rPr>
          <w:rFonts w:ascii="Tahoma" w:hAnsi="Tahoma"/>
        </w:rPr>
        <w:t>.</w:t>
      </w:r>
      <w:r w:rsidR="00B11FDA">
        <w:rPr>
          <w:rFonts w:ascii="Tahoma" w:hAnsi="Tahoma"/>
        </w:rPr>
        <w:t>3</w:t>
      </w:r>
      <w:r>
        <w:rPr>
          <w:rFonts w:ascii="Tahoma" w:hAnsi="Tahoma"/>
        </w:rPr>
        <w:t xml:space="preserve">00,00 </w:t>
      </w:r>
      <w:r>
        <w:rPr>
          <w:rFonts w:ascii="Tahoma" w:hAnsi="Tahoma" w:cs="Tahoma"/>
        </w:rPr>
        <w:t>€</w:t>
      </w:r>
      <w:r w:rsidR="00B11FDA">
        <w:rPr>
          <w:rFonts w:ascii="Tahoma" w:hAnsi="Tahoma" w:cs="Tahoma"/>
        </w:rPr>
        <w:t xml:space="preserve"> (izmjene i dopune glavnog projekta rekonstrukcije ceste kroz groblje)</w:t>
      </w:r>
    </w:p>
    <w:p w14:paraId="1E2A2F69" w14:textId="77777777" w:rsidR="00430EB4" w:rsidRPr="00430EB4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izgradnju nogostupa od centra mjesta prema osnovnoj školi u iznosu 2</w:t>
      </w:r>
      <w:r w:rsidR="00B11FDA">
        <w:rPr>
          <w:rFonts w:ascii="Tahoma" w:hAnsi="Tahoma" w:cs="Tahoma"/>
        </w:rPr>
        <w:t>2</w:t>
      </w:r>
      <w:r>
        <w:rPr>
          <w:rFonts w:ascii="Tahoma" w:hAnsi="Tahoma" w:cs="Tahoma"/>
        </w:rPr>
        <w:t>.500,00 €</w:t>
      </w:r>
      <w:r w:rsidR="00987F08" w:rsidRPr="00AB1150">
        <w:rPr>
          <w:rFonts w:ascii="Tahoma" w:hAnsi="Tahoma" w:cs="Tahoma"/>
        </w:rPr>
        <w:t>.</w:t>
      </w:r>
    </w:p>
    <w:p w14:paraId="76BEF323" w14:textId="3EA68A78" w:rsidR="00340D84" w:rsidRPr="00AB1150" w:rsidRDefault="00430EB4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modernizaciju/asfaltiranje parkirališta kod groblja u Cetingradu u iznosu od 9.503,00 €</w:t>
      </w:r>
      <w:r w:rsidR="00340D84" w:rsidRPr="00AB1150">
        <w:rPr>
          <w:rFonts w:ascii="Tahoma" w:hAnsi="Tahoma"/>
        </w:rPr>
        <w:t>“</w:t>
      </w:r>
    </w:p>
    <w:p w14:paraId="32D39ACF" w14:textId="77777777" w:rsidR="00340D84" w:rsidRPr="003F04E5" w:rsidRDefault="00340D84" w:rsidP="00340D84">
      <w:pPr>
        <w:rPr>
          <w:rFonts w:ascii="Tahoma" w:hAnsi="Tahoma"/>
          <w:b/>
        </w:rPr>
      </w:pPr>
    </w:p>
    <w:p w14:paraId="6B6F824F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4.</w:t>
      </w:r>
    </w:p>
    <w:p w14:paraId="4CD9B29A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6A58F51" w14:textId="5FAF85FC" w:rsidR="0024653F" w:rsidRPr="00340D84" w:rsidRDefault="0024653F" w:rsidP="0024653F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987F08">
        <w:rPr>
          <w:rFonts w:ascii="Tahoma" w:hAnsi="Tahoma"/>
        </w:rPr>
        <w:t>I</w:t>
      </w:r>
      <w:r w:rsidR="00340D84">
        <w:rPr>
          <w:rFonts w:ascii="Tahoma" w:hAnsi="Tahoma"/>
        </w:rPr>
        <w:t xml:space="preserve">. izmjene i dopune </w:t>
      </w:r>
      <w:r w:rsidR="00340D84" w:rsidRPr="001B793F">
        <w:rPr>
          <w:rFonts w:ascii="Tahoma" w:hAnsi="Tahoma"/>
        </w:rPr>
        <w:t>Program</w:t>
      </w:r>
      <w:r w:rsidR="00340D84">
        <w:rPr>
          <w:rFonts w:ascii="Tahoma" w:hAnsi="Tahoma"/>
        </w:rPr>
        <w:t>a</w:t>
      </w:r>
      <w:r w:rsidR="00340D84" w:rsidRPr="001B793F">
        <w:rPr>
          <w:rFonts w:ascii="Tahoma" w:hAnsi="Tahoma"/>
        </w:rPr>
        <w:t xml:space="preserve"> stupa</w:t>
      </w:r>
      <w:r w:rsidR="00340D84">
        <w:rPr>
          <w:rFonts w:ascii="Tahoma" w:hAnsi="Tahoma"/>
        </w:rPr>
        <w:t>ju</w:t>
      </w:r>
      <w:r w:rsidR="00340D84" w:rsidRPr="001B793F">
        <w:rPr>
          <w:rFonts w:ascii="Tahoma" w:hAnsi="Tahoma"/>
        </w:rPr>
        <w:t xml:space="preserve"> na snagu osmi dan od dana objave u</w:t>
      </w:r>
      <w:r w:rsidR="00340D84">
        <w:rPr>
          <w:rFonts w:ascii="Tahoma" w:hAnsi="Tahoma"/>
        </w:rPr>
        <w:t xml:space="preserve"> „Glasniku Karlovačke županije“.</w:t>
      </w:r>
    </w:p>
    <w:p w14:paraId="2877FA4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DCA610C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30A9E8D6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 xml:space="preserve">      </w:t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Predsjednik </w:t>
      </w:r>
    </w:p>
    <w:p w14:paraId="0156232D" w14:textId="77777777" w:rsidR="00066985" w:rsidRPr="00340D84" w:rsidRDefault="00066985" w:rsidP="00066985">
      <w:pPr>
        <w:spacing w:after="240"/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Općinskog vijeća</w:t>
      </w:r>
    </w:p>
    <w:p w14:paraId="6090291F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   </w:t>
      </w:r>
      <w:r w:rsidRPr="00340D84">
        <w:rPr>
          <w:rFonts w:ascii="Tahoma" w:hAnsi="Tahoma"/>
        </w:rPr>
        <w:tab/>
        <w:t xml:space="preserve">       ______________________</w:t>
      </w:r>
    </w:p>
    <w:p w14:paraId="158677D0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Josip Radočaj</w:t>
      </w:r>
    </w:p>
    <w:p w14:paraId="05BEC2D5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02450A9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2DB533C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B91289A" w14:textId="77777777" w:rsidR="0024653F" w:rsidRPr="00340D84" w:rsidRDefault="0024653F" w:rsidP="0024653F">
      <w:pPr>
        <w:jc w:val="both"/>
        <w:rPr>
          <w:rFonts w:ascii="Tahoma" w:hAnsi="Tahoma"/>
        </w:rPr>
      </w:pPr>
    </w:p>
    <w:sectPr w:rsidR="0024653F" w:rsidRPr="00340D84" w:rsidSect="008850C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60AA6"/>
    <w:multiLevelType w:val="hybridMultilevel"/>
    <w:tmpl w:val="A810E832"/>
    <w:lvl w:ilvl="0" w:tplc="EB560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5A8F"/>
    <w:multiLevelType w:val="hybridMultilevel"/>
    <w:tmpl w:val="11843DDA"/>
    <w:lvl w:ilvl="0" w:tplc="BA5E2670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85725">
    <w:abstractNumId w:val="1"/>
  </w:num>
  <w:num w:numId="2" w16cid:durableId="17109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7"/>
    <w:rsid w:val="00010613"/>
    <w:rsid w:val="00012E1B"/>
    <w:rsid w:val="0002091D"/>
    <w:rsid w:val="00066985"/>
    <w:rsid w:val="000A3810"/>
    <w:rsid w:val="000C1F3A"/>
    <w:rsid w:val="001650B7"/>
    <w:rsid w:val="001A1638"/>
    <w:rsid w:val="00215723"/>
    <w:rsid w:val="00236AD5"/>
    <w:rsid w:val="0024653F"/>
    <w:rsid w:val="00250E00"/>
    <w:rsid w:val="002D6D57"/>
    <w:rsid w:val="00316EB2"/>
    <w:rsid w:val="00340D84"/>
    <w:rsid w:val="0038015D"/>
    <w:rsid w:val="003D085B"/>
    <w:rsid w:val="003F04E5"/>
    <w:rsid w:val="00430EB4"/>
    <w:rsid w:val="0048281C"/>
    <w:rsid w:val="00491203"/>
    <w:rsid w:val="00492DE5"/>
    <w:rsid w:val="005008B1"/>
    <w:rsid w:val="00513AD3"/>
    <w:rsid w:val="00534B5D"/>
    <w:rsid w:val="0056678B"/>
    <w:rsid w:val="005A32E0"/>
    <w:rsid w:val="005F703B"/>
    <w:rsid w:val="00670CC3"/>
    <w:rsid w:val="00674317"/>
    <w:rsid w:val="00676F05"/>
    <w:rsid w:val="006B2071"/>
    <w:rsid w:val="00702B24"/>
    <w:rsid w:val="0074666B"/>
    <w:rsid w:val="00760347"/>
    <w:rsid w:val="00760AD3"/>
    <w:rsid w:val="007A4E6F"/>
    <w:rsid w:val="007D33A8"/>
    <w:rsid w:val="007E09B4"/>
    <w:rsid w:val="00806476"/>
    <w:rsid w:val="008814EA"/>
    <w:rsid w:val="008850C7"/>
    <w:rsid w:val="008E5EF0"/>
    <w:rsid w:val="008F7039"/>
    <w:rsid w:val="009426C6"/>
    <w:rsid w:val="00987F08"/>
    <w:rsid w:val="00A86C51"/>
    <w:rsid w:val="00AB1150"/>
    <w:rsid w:val="00B11FDA"/>
    <w:rsid w:val="00B153DA"/>
    <w:rsid w:val="00B7562F"/>
    <w:rsid w:val="00BC2555"/>
    <w:rsid w:val="00D2121C"/>
    <w:rsid w:val="00DB725D"/>
    <w:rsid w:val="00DF19F1"/>
    <w:rsid w:val="00E037EE"/>
    <w:rsid w:val="00E5159B"/>
    <w:rsid w:val="00EA0D6B"/>
    <w:rsid w:val="00F16FA0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F69D"/>
  <w15:docId w15:val="{F69CD4BD-2C00-41E4-A3E8-6E2136DC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50C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0C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D2121C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0A3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Marina Kalić</cp:lastModifiedBy>
  <cp:revision>9</cp:revision>
  <dcterms:created xsi:type="dcterms:W3CDTF">2024-07-11T07:21:00Z</dcterms:created>
  <dcterms:modified xsi:type="dcterms:W3CDTF">2024-07-25T08:04:00Z</dcterms:modified>
</cp:coreProperties>
</file>