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121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2BAF8808" wp14:editId="0802531B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379F2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A1587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3CA8A300" w14:textId="07616E61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KLASA: </w:t>
      </w:r>
      <w:r w:rsidR="00160B81" w:rsidRPr="00160B81">
        <w:rPr>
          <w:rFonts w:ascii="Tahoma" w:hAnsi="Tahoma" w:cs="Tahoma"/>
          <w:sz w:val="24"/>
          <w:szCs w:val="24"/>
        </w:rPr>
        <w:t>024-02/23-01/18</w:t>
      </w:r>
      <w:r w:rsidR="00160B81">
        <w:rPr>
          <w:rFonts w:ascii="Tahoma" w:hAnsi="Tahoma" w:cs="Tahoma"/>
          <w:sz w:val="24"/>
          <w:szCs w:val="24"/>
        </w:rPr>
        <w:t xml:space="preserve"> </w:t>
      </w:r>
    </w:p>
    <w:p w14:paraId="2C82115D" w14:textId="73F215A3" w:rsidR="00F2350E" w:rsidRPr="00DD255F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D255F">
        <w:rPr>
          <w:rFonts w:ascii="Tahoma" w:hAnsi="Tahoma" w:cs="Tahoma"/>
          <w:sz w:val="24"/>
          <w:szCs w:val="24"/>
        </w:rPr>
        <w:t xml:space="preserve">URBROJ: </w:t>
      </w:r>
      <w:r w:rsidR="00160B81" w:rsidRPr="00160B81">
        <w:rPr>
          <w:rFonts w:ascii="Tahoma" w:hAnsi="Tahoma" w:cs="Tahoma"/>
          <w:sz w:val="24"/>
          <w:szCs w:val="24"/>
        </w:rPr>
        <w:t>2133-7-01/1-25-2</w:t>
      </w:r>
    </w:p>
    <w:p w14:paraId="14E0F8E0" w14:textId="0D727F98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160B81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. </w:t>
      </w:r>
      <w:r w:rsidR="00160B81">
        <w:rPr>
          <w:rFonts w:ascii="Tahoma" w:hAnsi="Tahoma" w:cs="Tahoma"/>
          <w:sz w:val="24"/>
          <w:szCs w:val="24"/>
        </w:rPr>
        <w:t>veljače 2025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15B865EC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2AB938" w14:textId="739B60AB" w:rsidR="00F2350E" w:rsidRPr="00477AE8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0E0293">
        <w:rPr>
          <w:rFonts w:ascii="Tahoma" w:hAnsi="Tahoma" w:cs="Tahoma"/>
          <w:sz w:val="24"/>
          <w:szCs w:val="24"/>
        </w:rPr>
        <w:t xml:space="preserve">Na temelju </w:t>
      </w:r>
      <w:r w:rsidR="000E0293" w:rsidRPr="00C24290">
        <w:rPr>
          <w:rFonts w:ascii="Tahoma" w:hAnsi="Tahoma" w:cs="Tahoma"/>
          <w:sz w:val="24"/>
          <w:szCs w:val="24"/>
        </w:rPr>
        <w:t>članka 18. stavka 1. i 2. Zakona o Hrvats</w:t>
      </w:r>
      <w:r w:rsidR="000E0293">
        <w:rPr>
          <w:rFonts w:ascii="Tahoma" w:hAnsi="Tahoma" w:cs="Tahoma"/>
          <w:sz w:val="24"/>
          <w:szCs w:val="24"/>
        </w:rPr>
        <w:t>koj gorskoj službi spašavanja („Narodne novine“</w:t>
      </w:r>
      <w:r w:rsidR="000E0293" w:rsidRPr="00C24290">
        <w:rPr>
          <w:rFonts w:ascii="Tahoma" w:hAnsi="Tahoma" w:cs="Tahoma"/>
          <w:sz w:val="24"/>
          <w:szCs w:val="24"/>
        </w:rPr>
        <w:t xml:space="preserve"> broj 79/06 i 110/15)</w:t>
      </w:r>
      <w:r w:rsidR="00477AE8" w:rsidRPr="00920594">
        <w:rPr>
          <w:rFonts w:ascii="Tahoma" w:hAnsi="Tahoma" w:cs="Tahoma"/>
          <w:sz w:val="24"/>
          <w:szCs w:val="24"/>
        </w:rPr>
        <w:t xml:space="preserve"> </w:t>
      </w:r>
      <w:r w:rsidR="00FE77A0" w:rsidRPr="00920594">
        <w:rPr>
          <w:rFonts w:ascii="Tahoma" w:hAnsi="Tahoma"/>
          <w:sz w:val="24"/>
          <w:szCs w:val="24"/>
        </w:rPr>
        <w:t>i</w:t>
      </w:r>
      <w:r w:rsidRPr="00920594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</w:t>
      </w:r>
      <w:r w:rsidRPr="00477AE8">
        <w:rPr>
          <w:rFonts w:ascii="Tahoma" w:hAnsi="Tahoma"/>
          <w:sz w:val="24"/>
          <w:szCs w:val="24"/>
        </w:rPr>
        <w:t xml:space="preserve"> općinska načelnica Općine Cetingrad podnosi</w:t>
      </w:r>
      <w:r w:rsidR="000E0293">
        <w:rPr>
          <w:rFonts w:ascii="Tahoma" w:hAnsi="Tahoma"/>
          <w:sz w:val="24"/>
          <w:szCs w:val="24"/>
        </w:rPr>
        <w:t xml:space="preserve"> </w:t>
      </w:r>
    </w:p>
    <w:p w14:paraId="281072CF" w14:textId="77777777" w:rsidR="00FE77A0" w:rsidRPr="00477AE8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A11446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780E597D" w14:textId="77777777" w:rsidR="000E0293" w:rsidRDefault="00D67BAF" w:rsidP="000E029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 xml:space="preserve">javnih potreba </w:t>
      </w:r>
      <w:r w:rsidR="000E0293" w:rsidRPr="00C24290">
        <w:rPr>
          <w:rFonts w:ascii="Tahoma" w:hAnsi="Tahoma" w:cs="Tahoma"/>
          <w:b/>
          <w:sz w:val="24"/>
          <w:szCs w:val="24"/>
        </w:rPr>
        <w:t xml:space="preserve">za obavljanje djelatnosti </w:t>
      </w:r>
    </w:p>
    <w:p w14:paraId="28F541FF" w14:textId="162820CD" w:rsidR="000E0293" w:rsidRPr="00C24290" w:rsidRDefault="000E0293" w:rsidP="000E0293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C24290">
        <w:rPr>
          <w:rFonts w:ascii="Tahoma" w:hAnsi="Tahoma" w:cs="Tahoma"/>
          <w:b/>
          <w:sz w:val="24"/>
          <w:szCs w:val="24"/>
        </w:rPr>
        <w:t>Hrvatske gorske službe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24290">
        <w:rPr>
          <w:rFonts w:ascii="Tahoma" w:hAnsi="Tahoma" w:cs="Tahoma"/>
          <w:b/>
          <w:sz w:val="24"/>
          <w:szCs w:val="24"/>
        </w:rPr>
        <w:t>spaša</w:t>
      </w:r>
      <w:r>
        <w:rPr>
          <w:rFonts w:ascii="Tahoma" w:hAnsi="Tahoma" w:cs="Tahoma"/>
          <w:b/>
          <w:sz w:val="24"/>
          <w:szCs w:val="24"/>
        </w:rPr>
        <w:t>vanja – Stanice Karlovac za 202</w:t>
      </w:r>
      <w:r w:rsidR="00160B81">
        <w:rPr>
          <w:rFonts w:ascii="Tahoma" w:hAnsi="Tahoma" w:cs="Tahoma"/>
          <w:b/>
          <w:sz w:val="24"/>
          <w:szCs w:val="24"/>
        </w:rPr>
        <w:t>4</w:t>
      </w:r>
      <w:r w:rsidRPr="00C24290">
        <w:rPr>
          <w:rFonts w:ascii="Tahoma" w:hAnsi="Tahoma" w:cs="Tahoma"/>
          <w:b/>
          <w:sz w:val="24"/>
          <w:szCs w:val="24"/>
        </w:rPr>
        <w:t>. godinu</w:t>
      </w:r>
    </w:p>
    <w:p w14:paraId="0BBBA282" w14:textId="63F1AADA" w:rsidR="006C07FC" w:rsidRPr="006C07FC" w:rsidRDefault="006C07FC" w:rsidP="000E029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8560C3A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81FCCF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5707B710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E06C0A5" w14:textId="50D7BC80" w:rsidR="00D34A0D" w:rsidRPr="006C07FC" w:rsidRDefault="00B3389F" w:rsidP="000E02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46FF6">
        <w:rPr>
          <w:rFonts w:ascii="Tahoma" w:hAnsi="Tahoma" w:cs="Tahoma"/>
          <w:sz w:val="24"/>
          <w:szCs w:val="24"/>
        </w:rPr>
        <w:t>Podnosi se I</w:t>
      </w:r>
      <w:r w:rsidR="004D7A0C">
        <w:rPr>
          <w:rFonts w:ascii="Tahoma" w:hAnsi="Tahoma" w:cs="Tahoma"/>
          <w:sz w:val="24"/>
          <w:szCs w:val="24"/>
        </w:rPr>
        <w:t xml:space="preserve">zvješće o izvršenju Programa javnih potreba </w:t>
      </w:r>
      <w:r w:rsidR="000E0293" w:rsidRPr="000E0293">
        <w:rPr>
          <w:rFonts w:ascii="Tahoma" w:hAnsi="Tahoma" w:cs="Tahoma"/>
          <w:sz w:val="24"/>
          <w:szCs w:val="24"/>
        </w:rPr>
        <w:t>za obavljanje djelatnosti Hrvatske gorske službe</w:t>
      </w:r>
      <w:r w:rsidR="000E0293">
        <w:rPr>
          <w:rFonts w:ascii="Tahoma" w:hAnsi="Tahoma" w:cs="Tahoma"/>
          <w:sz w:val="24"/>
          <w:szCs w:val="24"/>
        </w:rPr>
        <w:t xml:space="preserve"> </w:t>
      </w:r>
      <w:r w:rsidR="000E0293" w:rsidRPr="000E0293">
        <w:rPr>
          <w:rFonts w:ascii="Tahoma" w:hAnsi="Tahoma" w:cs="Tahoma"/>
          <w:sz w:val="24"/>
          <w:szCs w:val="24"/>
        </w:rPr>
        <w:t>spašavanja – Stanice Karlovac za 202</w:t>
      </w:r>
      <w:r w:rsidR="00160B81">
        <w:rPr>
          <w:rFonts w:ascii="Tahoma" w:hAnsi="Tahoma" w:cs="Tahoma"/>
          <w:sz w:val="24"/>
          <w:szCs w:val="24"/>
        </w:rPr>
        <w:t>4</w:t>
      </w:r>
      <w:r w:rsidR="000E0293" w:rsidRPr="000E0293">
        <w:rPr>
          <w:rFonts w:ascii="Tahoma" w:hAnsi="Tahoma" w:cs="Tahoma"/>
          <w:sz w:val="24"/>
          <w:szCs w:val="24"/>
        </w:rPr>
        <w:t>. godinu</w:t>
      </w:r>
      <w:r w:rsidR="004D7A0C">
        <w:rPr>
          <w:rFonts w:ascii="Tahoma" w:hAnsi="Tahoma" w:cs="Tahoma"/>
          <w:sz w:val="24"/>
          <w:szCs w:val="24"/>
        </w:rPr>
        <w:t xml:space="preserve">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44195FFE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C847C4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19F6916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B8F2F8E" w14:textId="3BB38CEA" w:rsidR="00D34A0D" w:rsidRDefault="00B3389F" w:rsidP="000E029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</w:t>
      </w:r>
      <w:r w:rsidR="000E0293" w:rsidRPr="000E0293">
        <w:rPr>
          <w:rFonts w:ascii="Tahoma" w:hAnsi="Tahoma" w:cs="Tahoma"/>
          <w:sz w:val="24"/>
          <w:szCs w:val="24"/>
        </w:rPr>
        <w:t>za obavljanje djelatnosti Hrvatske gorske službe</w:t>
      </w:r>
      <w:r w:rsidR="000E0293">
        <w:rPr>
          <w:rFonts w:ascii="Tahoma" w:hAnsi="Tahoma" w:cs="Tahoma"/>
          <w:sz w:val="24"/>
          <w:szCs w:val="24"/>
        </w:rPr>
        <w:t xml:space="preserve"> </w:t>
      </w:r>
      <w:r w:rsidR="000E0293" w:rsidRPr="000E0293">
        <w:rPr>
          <w:rFonts w:ascii="Tahoma" w:hAnsi="Tahoma" w:cs="Tahoma"/>
          <w:sz w:val="24"/>
          <w:szCs w:val="24"/>
        </w:rPr>
        <w:t>spašavanja – Stanice Karlovac za 202</w:t>
      </w:r>
      <w:r w:rsidR="00160B81">
        <w:rPr>
          <w:rFonts w:ascii="Tahoma" w:hAnsi="Tahoma" w:cs="Tahoma"/>
          <w:sz w:val="24"/>
          <w:szCs w:val="24"/>
        </w:rPr>
        <w:t>4</w:t>
      </w:r>
      <w:r w:rsidR="000E0293" w:rsidRPr="000E0293">
        <w:rPr>
          <w:rFonts w:ascii="Tahoma" w:hAnsi="Tahoma" w:cs="Tahoma"/>
          <w:sz w:val="24"/>
          <w:szCs w:val="24"/>
        </w:rPr>
        <w:t>. godinu</w:t>
      </w:r>
      <w:r w:rsidR="00C270FF">
        <w:rPr>
          <w:rFonts w:ascii="Tahoma" w:hAnsi="Tahoma" w:cs="Tahoma"/>
          <w:sz w:val="24"/>
          <w:szCs w:val="24"/>
        </w:rPr>
        <w:t xml:space="preserve">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3F204E20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7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3"/>
        <w:gridCol w:w="3261"/>
        <w:gridCol w:w="1732"/>
        <w:gridCol w:w="1811"/>
      </w:tblGrid>
      <w:tr w:rsidR="00CC2808" w:rsidRPr="00F014EC" w14:paraId="5207DD90" w14:textId="77777777" w:rsidTr="00CC2808">
        <w:trPr>
          <w:jc w:val="center"/>
        </w:trPr>
        <w:tc>
          <w:tcPr>
            <w:tcW w:w="1063" w:type="dxa"/>
            <w:shd w:val="clear" w:color="auto" w:fill="D9D9D9"/>
          </w:tcPr>
          <w:p w14:paraId="5561FF0F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Aktivnost</w:t>
            </w:r>
          </w:p>
        </w:tc>
        <w:tc>
          <w:tcPr>
            <w:tcW w:w="3261" w:type="dxa"/>
            <w:shd w:val="clear" w:color="auto" w:fill="D9D9D9"/>
          </w:tcPr>
          <w:p w14:paraId="2B82CFB2" w14:textId="7777777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Naziv aktivnosti/vrsta pomoći/izvor financiranja</w:t>
            </w:r>
          </w:p>
        </w:tc>
        <w:tc>
          <w:tcPr>
            <w:tcW w:w="1732" w:type="dxa"/>
            <w:shd w:val="clear" w:color="auto" w:fill="D9D9D9"/>
          </w:tcPr>
          <w:p w14:paraId="5466B30F" w14:textId="791F5617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Plan za 202</w:t>
            </w:r>
            <w:r w:rsidR="00160B8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godinu</w:t>
            </w:r>
          </w:p>
        </w:tc>
        <w:tc>
          <w:tcPr>
            <w:tcW w:w="1811" w:type="dxa"/>
            <w:shd w:val="clear" w:color="auto" w:fill="D9D9D9"/>
          </w:tcPr>
          <w:p w14:paraId="02F026A9" w14:textId="44D5CA14" w:rsidR="00CC2808" w:rsidRPr="00F014EC" w:rsidRDefault="00CC2808" w:rsidP="00CC2808">
            <w:pPr>
              <w:suppressLineNumbers/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Ostvareno u 202</w:t>
            </w:r>
            <w:r w:rsidR="00160B81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4</w:t>
            </w:r>
            <w:r w:rsidRPr="00F014EC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. godini</w:t>
            </w:r>
          </w:p>
        </w:tc>
      </w:tr>
      <w:tr w:rsidR="00F014EC" w:rsidRPr="00F014EC" w14:paraId="205C4B01" w14:textId="77777777" w:rsidTr="006A1E04">
        <w:trPr>
          <w:jc w:val="center"/>
        </w:trPr>
        <w:tc>
          <w:tcPr>
            <w:tcW w:w="1063" w:type="dxa"/>
            <w:shd w:val="clear" w:color="auto" w:fill="auto"/>
            <w:vAlign w:val="center"/>
          </w:tcPr>
          <w:p w14:paraId="12CBB1B0" w14:textId="503CC963" w:rsidR="00F014EC" w:rsidRPr="00F014EC" w:rsidRDefault="000E0293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E0293">
              <w:rPr>
                <w:rFonts w:ascii="Tahoma" w:hAnsi="Tahoma"/>
                <w:b/>
                <w:sz w:val="20"/>
                <w:szCs w:val="20"/>
              </w:rPr>
              <w:t>A100021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6C6549" w14:textId="3EEB62F8" w:rsidR="00F014EC" w:rsidRPr="00F014EC" w:rsidRDefault="000E0293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0E0293">
              <w:rPr>
                <w:rFonts w:ascii="Tahoma" w:hAnsi="Tahoma"/>
                <w:b/>
                <w:sz w:val="20"/>
                <w:szCs w:val="20"/>
              </w:rPr>
              <w:t>Gorska služba spašavanja</w:t>
            </w:r>
          </w:p>
        </w:tc>
        <w:tc>
          <w:tcPr>
            <w:tcW w:w="1732" w:type="dxa"/>
            <w:vAlign w:val="center"/>
          </w:tcPr>
          <w:p w14:paraId="78766BC5" w14:textId="01FFBE22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F014EC">
              <w:rPr>
                <w:rFonts w:ascii="Tahoma" w:hAnsi="Tahoma"/>
                <w:b/>
                <w:sz w:val="20"/>
                <w:szCs w:val="20"/>
              </w:rPr>
              <w:t>2</w:t>
            </w:r>
            <w:r w:rsidR="000E0293">
              <w:rPr>
                <w:rFonts w:ascii="Tahoma" w:hAnsi="Tahoma"/>
                <w:b/>
                <w:sz w:val="20"/>
                <w:szCs w:val="20"/>
              </w:rPr>
              <w:t>.</w:t>
            </w:r>
            <w:r w:rsidR="00160B81">
              <w:rPr>
                <w:rFonts w:ascii="Tahoma" w:hAnsi="Tahoma"/>
                <w:b/>
                <w:sz w:val="20"/>
                <w:szCs w:val="20"/>
              </w:rPr>
              <w:t>500</w:t>
            </w:r>
            <w:r w:rsidRPr="00F014EC">
              <w:rPr>
                <w:rFonts w:ascii="Tahoma" w:hAnsi="Tahoma"/>
                <w:b/>
                <w:sz w:val="20"/>
                <w:szCs w:val="20"/>
              </w:rPr>
              <w:t>,00 €</w:t>
            </w:r>
          </w:p>
        </w:tc>
        <w:tc>
          <w:tcPr>
            <w:tcW w:w="1811" w:type="dxa"/>
            <w:vAlign w:val="center"/>
          </w:tcPr>
          <w:p w14:paraId="721164FE" w14:textId="78C68BC7" w:rsidR="00F014EC" w:rsidRPr="00F014EC" w:rsidRDefault="00F55B1F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2.</w:t>
            </w:r>
            <w:r w:rsidR="00160B81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500,00</w:t>
            </w:r>
            <w:r w:rsidR="000E0293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€</w:t>
            </w:r>
          </w:p>
        </w:tc>
      </w:tr>
      <w:tr w:rsidR="00F014EC" w:rsidRPr="00F014EC" w14:paraId="506A8D21" w14:textId="77777777" w:rsidTr="006A1E04">
        <w:trPr>
          <w:jc w:val="center"/>
        </w:trPr>
        <w:tc>
          <w:tcPr>
            <w:tcW w:w="1063" w:type="dxa"/>
            <w:shd w:val="clear" w:color="auto" w:fill="auto"/>
          </w:tcPr>
          <w:p w14:paraId="0FB61A0B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261" w:type="dxa"/>
            <w:shd w:val="clear" w:color="auto" w:fill="auto"/>
          </w:tcPr>
          <w:p w14:paraId="5811BFB5" w14:textId="506B6B78" w:rsidR="00F014EC" w:rsidRPr="00F014EC" w:rsidRDefault="00F014EC" w:rsidP="00F014EC">
            <w:pPr>
              <w:suppressLineNumbers/>
              <w:suppressAutoHyphens/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ar-SA"/>
              </w:rPr>
            </w:pPr>
            <w:r w:rsidRPr="00F55B1F">
              <w:rPr>
                <w:rFonts w:ascii="Tahoma" w:hAnsi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32" w:type="dxa"/>
            <w:vAlign w:val="bottom"/>
          </w:tcPr>
          <w:p w14:paraId="3BF466EF" w14:textId="0D294536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811" w:type="dxa"/>
            <w:vAlign w:val="center"/>
          </w:tcPr>
          <w:p w14:paraId="2A1DB30C" w14:textId="77777777" w:rsidR="00F014EC" w:rsidRPr="00F014EC" w:rsidRDefault="00F014EC" w:rsidP="00F014EC">
            <w:pPr>
              <w:suppressLineNumbers/>
              <w:suppressAutoHyphens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</w:pPr>
          </w:p>
        </w:tc>
      </w:tr>
    </w:tbl>
    <w:p w14:paraId="22B5068E" w14:textId="7606E7B3" w:rsidR="00931707" w:rsidRPr="000E0293" w:rsidRDefault="00C270FF" w:rsidP="00C270FF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0E0293">
        <w:rPr>
          <w:rFonts w:ascii="Tahoma" w:hAnsi="Tahoma" w:cs="Tahoma"/>
          <w:sz w:val="24"/>
          <w:szCs w:val="24"/>
        </w:rPr>
        <w:t>Sredstva su na temelju</w:t>
      </w:r>
      <w:r w:rsidR="000E0293" w:rsidRPr="000E0293">
        <w:rPr>
          <w:rFonts w:ascii="Tahoma" w:hAnsi="Tahoma" w:cs="Tahoma"/>
          <w:sz w:val="24"/>
          <w:szCs w:val="24"/>
        </w:rPr>
        <w:t xml:space="preserve"> zahtjeva Hrvatske gorske službe spašavanja – Stanice Karlovac uplaćena na njihov račun u jednokratnom iznosu</w:t>
      </w:r>
      <w:r w:rsidRPr="000E0293">
        <w:rPr>
          <w:rFonts w:ascii="Tahoma" w:hAnsi="Tahoma" w:cs="Tahoma"/>
          <w:sz w:val="24"/>
          <w:szCs w:val="24"/>
        </w:rPr>
        <w:t>.</w:t>
      </w:r>
      <w:r w:rsidR="000E0293" w:rsidRPr="000E0293">
        <w:rPr>
          <w:rFonts w:ascii="Tahoma" w:hAnsi="Tahoma" w:cs="Tahoma"/>
          <w:sz w:val="24"/>
          <w:szCs w:val="24"/>
        </w:rPr>
        <w:t xml:space="preserve"> Sukladno zakonskoj obvezi Stanica Karlovac dostavi</w:t>
      </w:r>
      <w:r w:rsidR="00160B81">
        <w:rPr>
          <w:rFonts w:ascii="Tahoma" w:hAnsi="Tahoma" w:cs="Tahoma"/>
          <w:sz w:val="24"/>
          <w:szCs w:val="24"/>
        </w:rPr>
        <w:t>t će izvješće u roku od 60 dana od isteka poslovne godine</w:t>
      </w:r>
      <w:r w:rsidR="000E0293" w:rsidRPr="000E0293">
        <w:rPr>
          <w:rFonts w:ascii="Tahoma" w:hAnsi="Tahoma" w:cs="Tahoma"/>
          <w:sz w:val="24"/>
          <w:szCs w:val="24"/>
        </w:rPr>
        <w:t>.</w:t>
      </w:r>
    </w:p>
    <w:p w14:paraId="15C927B7" w14:textId="77777777" w:rsidR="00931707" w:rsidRDefault="00931707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55ECF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6132868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4801E543" w14:textId="77777777" w:rsidR="00C44298" w:rsidRPr="00C44298" w:rsidRDefault="00C44298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0BC5201F" w14:textId="77777777" w:rsidR="00C44298" w:rsidRPr="00C44298" w:rsidRDefault="00245233" w:rsidP="0005700F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46E0481" w14:textId="7DDB9A5A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160B81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sectPr w:rsidR="00C44298" w:rsidRPr="00C44298" w:rsidSect="0005700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46FF6"/>
    <w:rsid w:val="0005700F"/>
    <w:rsid w:val="000A5DE5"/>
    <w:rsid w:val="000B7F2A"/>
    <w:rsid w:val="000E0293"/>
    <w:rsid w:val="00160B81"/>
    <w:rsid w:val="00245233"/>
    <w:rsid w:val="002C068F"/>
    <w:rsid w:val="002D31EE"/>
    <w:rsid w:val="00302197"/>
    <w:rsid w:val="003C57A9"/>
    <w:rsid w:val="00473828"/>
    <w:rsid w:val="00477AE8"/>
    <w:rsid w:val="004A4D5E"/>
    <w:rsid w:val="004C32D8"/>
    <w:rsid w:val="004D7A0C"/>
    <w:rsid w:val="004E77C9"/>
    <w:rsid w:val="00545AA6"/>
    <w:rsid w:val="005A7C22"/>
    <w:rsid w:val="006C07FC"/>
    <w:rsid w:val="006C4312"/>
    <w:rsid w:val="0074666B"/>
    <w:rsid w:val="007E1CD3"/>
    <w:rsid w:val="007F78B4"/>
    <w:rsid w:val="008068E3"/>
    <w:rsid w:val="00845F34"/>
    <w:rsid w:val="00876B73"/>
    <w:rsid w:val="00920594"/>
    <w:rsid w:val="00931707"/>
    <w:rsid w:val="0096266D"/>
    <w:rsid w:val="009E4525"/>
    <w:rsid w:val="00B072F3"/>
    <w:rsid w:val="00B13BDA"/>
    <w:rsid w:val="00B3389F"/>
    <w:rsid w:val="00B60BA4"/>
    <w:rsid w:val="00BE66FA"/>
    <w:rsid w:val="00C270FF"/>
    <w:rsid w:val="00C44298"/>
    <w:rsid w:val="00CC2808"/>
    <w:rsid w:val="00CC6867"/>
    <w:rsid w:val="00CE171B"/>
    <w:rsid w:val="00CE52A0"/>
    <w:rsid w:val="00D34A0D"/>
    <w:rsid w:val="00D67BAF"/>
    <w:rsid w:val="00D72186"/>
    <w:rsid w:val="00DD255F"/>
    <w:rsid w:val="00F014EC"/>
    <w:rsid w:val="00F2350E"/>
    <w:rsid w:val="00F55B1F"/>
    <w:rsid w:val="00F90097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BF480EE"/>
  <w15:docId w15:val="{3A94B083-7EF6-4E2F-AA95-A37E6671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2</cp:revision>
  <cp:lastPrinted>2024-05-29T07:30:00Z</cp:lastPrinted>
  <dcterms:created xsi:type="dcterms:W3CDTF">2025-02-10T13:20:00Z</dcterms:created>
  <dcterms:modified xsi:type="dcterms:W3CDTF">2025-02-10T13:20:00Z</dcterms:modified>
</cp:coreProperties>
</file>